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9E1" w:rsidRPr="006948BE" w:rsidRDefault="00D569E1" w:rsidP="00D569E1">
      <w:pPr>
        <w:keepLines/>
        <w:pageBreakBefore/>
        <w:jc w:val="center"/>
        <w:rPr>
          <w:rFonts w:ascii="Arial" w:hAnsi="Arial" w:cs="Arial"/>
          <w:b/>
          <w:smallCaps/>
          <w:sz w:val="20"/>
        </w:rPr>
      </w:pPr>
      <w:r w:rsidRPr="006948BE">
        <w:rPr>
          <w:rFonts w:ascii="Arial" w:hAnsi="Arial" w:cs="Arial"/>
          <w:sz w:val="20"/>
        </w:rPr>
        <w:object w:dxaOrig="1692" w:dyaOrig="1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41.9pt" o:ole="" filled="t">
            <v:fill color2="black"/>
            <v:imagedata r:id="rId8" o:title=""/>
          </v:shape>
          <o:OLEObject Type="Embed" ProgID="PBrush" ShapeID="_x0000_i1025" DrawAspect="Content" ObjectID="_1570603050" r:id="rId9"/>
        </w:object>
      </w:r>
    </w:p>
    <w:p w:rsidR="00D569E1" w:rsidRPr="006948BE" w:rsidRDefault="00D569E1" w:rsidP="00D569E1">
      <w:pPr>
        <w:keepLines/>
        <w:spacing w:line="240" w:lineRule="auto"/>
        <w:jc w:val="center"/>
        <w:rPr>
          <w:rFonts w:ascii="Arial" w:hAnsi="Arial" w:cs="Arial"/>
          <w:b/>
          <w:smallCaps/>
          <w:sz w:val="20"/>
          <w:szCs w:val="20"/>
        </w:rPr>
      </w:pPr>
      <w:r w:rsidRPr="006948BE">
        <w:rPr>
          <w:rFonts w:ascii="Arial" w:hAnsi="Arial" w:cs="Arial"/>
          <w:b/>
          <w:smallCaps/>
          <w:sz w:val="20"/>
          <w:szCs w:val="20"/>
        </w:rPr>
        <w:t>Serviço Público Federal</w:t>
      </w:r>
    </w:p>
    <w:p w:rsidR="00D569E1" w:rsidRPr="006948BE" w:rsidRDefault="00D569E1" w:rsidP="00D569E1">
      <w:pPr>
        <w:keepLines/>
        <w:spacing w:line="240" w:lineRule="auto"/>
        <w:jc w:val="center"/>
        <w:rPr>
          <w:rFonts w:ascii="Arial" w:hAnsi="Arial" w:cs="Arial"/>
          <w:b/>
          <w:smallCaps/>
          <w:sz w:val="20"/>
          <w:szCs w:val="20"/>
        </w:rPr>
      </w:pPr>
      <w:r w:rsidRPr="006948BE">
        <w:rPr>
          <w:rFonts w:ascii="Arial" w:hAnsi="Arial" w:cs="Arial"/>
          <w:b/>
          <w:smallCaps/>
          <w:sz w:val="20"/>
          <w:szCs w:val="20"/>
        </w:rPr>
        <w:t>Universidade Federal do Pará</w:t>
      </w:r>
    </w:p>
    <w:p w:rsidR="00D569E1" w:rsidRPr="006948BE" w:rsidRDefault="00D569E1" w:rsidP="00D569E1">
      <w:pPr>
        <w:keepLines/>
        <w:spacing w:line="240" w:lineRule="auto"/>
        <w:jc w:val="center"/>
        <w:rPr>
          <w:rFonts w:ascii="Arial" w:hAnsi="Arial" w:cs="Arial"/>
          <w:b/>
          <w:smallCaps/>
          <w:sz w:val="20"/>
          <w:szCs w:val="20"/>
        </w:rPr>
      </w:pPr>
      <w:proofErr w:type="spellStart"/>
      <w:r w:rsidRPr="006948BE">
        <w:rPr>
          <w:rFonts w:ascii="Arial" w:hAnsi="Arial" w:cs="Arial"/>
          <w:b/>
          <w:smallCaps/>
          <w:sz w:val="20"/>
          <w:szCs w:val="20"/>
        </w:rPr>
        <w:t>Pró-Reitoria</w:t>
      </w:r>
      <w:proofErr w:type="spellEnd"/>
      <w:r w:rsidRPr="006948BE">
        <w:rPr>
          <w:rFonts w:ascii="Arial" w:hAnsi="Arial" w:cs="Arial"/>
          <w:b/>
          <w:smallCaps/>
          <w:sz w:val="20"/>
          <w:szCs w:val="20"/>
        </w:rPr>
        <w:t xml:space="preserve"> de Administração</w:t>
      </w:r>
    </w:p>
    <w:p w:rsidR="00D569E1" w:rsidRPr="006948BE" w:rsidRDefault="00D569E1" w:rsidP="00D569E1">
      <w:pPr>
        <w:keepLines/>
        <w:spacing w:line="240" w:lineRule="auto"/>
        <w:jc w:val="center"/>
        <w:rPr>
          <w:rFonts w:ascii="Arial" w:hAnsi="Arial" w:cs="Arial"/>
          <w:b/>
          <w:smallCaps/>
          <w:sz w:val="20"/>
          <w:szCs w:val="20"/>
        </w:rPr>
      </w:pPr>
      <w:r w:rsidRPr="006948BE">
        <w:rPr>
          <w:rFonts w:ascii="Arial" w:hAnsi="Arial" w:cs="Arial"/>
          <w:b/>
          <w:smallCaps/>
          <w:sz w:val="20"/>
          <w:szCs w:val="20"/>
        </w:rPr>
        <w:t>Prefeitura do Campus universitário</w:t>
      </w:r>
    </w:p>
    <w:p w:rsidR="00D569E1" w:rsidRPr="006948BE" w:rsidRDefault="00D569E1" w:rsidP="00D569E1">
      <w:pPr>
        <w:tabs>
          <w:tab w:val="left" w:pos="1134"/>
        </w:tabs>
        <w:spacing w:line="360" w:lineRule="auto"/>
        <w:jc w:val="center"/>
        <w:rPr>
          <w:rFonts w:ascii="Arial" w:hAnsi="Arial" w:cs="Arial"/>
          <w:sz w:val="20"/>
        </w:rPr>
      </w:pPr>
    </w:p>
    <w:p w:rsidR="00D569E1" w:rsidRPr="006948BE" w:rsidRDefault="00D569E1" w:rsidP="00D569E1">
      <w:pPr>
        <w:tabs>
          <w:tab w:val="left" w:pos="1134"/>
        </w:tabs>
        <w:jc w:val="center"/>
        <w:rPr>
          <w:rFonts w:ascii="Arial" w:hAnsi="Arial" w:cs="Arial"/>
          <w:b/>
          <w:sz w:val="20"/>
          <w14:shadow w14:blurRad="50800" w14:dist="38100" w14:dir="2700000" w14:sx="100000" w14:sy="100000" w14:kx="0" w14:ky="0" w14:algn="tl">
            <w14:srgbClr w14:val="000000">
              <w14:alpha w14:val="60000"/>
            </w14:srgbClr>
          </w14:shadow>
        </w:rPr>
      </w:pPr>
      <w:r w:rsidRPr="006948BE">
        <w:rPr>
          <w:rFonts w:ascii="Arial" w:hAnsi="Arial" w:cs="Arial"/>
          <w:b/>
          <w:sz w:val="20"/>
          <w14:shadow w14:blurRad="50800" w14:dist="38100" w14:dir="2700000" w14:sx="100000" w14:sy="100000" w14:kx="0" w14:ky="0" w14:algn="tl">
            <w14:srgbClr w14:val="000000">
              <w14:alpha w14:val="60000"/>
            </w14:srgbClr>
          </w14:shadow>
        </w:rPr>
        <w:t>ANEXO I</w:t>
      </w:r>
    </w:p>
    <w:p w:rsidR="00D569E1" w:rsidRPr="006948BE" w:rsidRDefault="00D569E1" w:rsidP="00D569E1">
      <w:pPr>
        <w:autoSpaceDE w:val="0"/>
        <w:autoSpaceDN w:val="0"/>
        <w:jc w:val="center"/>
        <w:rPr>
          <w:rFonts w:ascii="Arial" w:hAnsi="Arial" w:cs="Arial"/>
          <w:b/>
          <w:bCs/>
          <w:sz w:val="20"/>
        </w:rPr>
      </w:pPr>
      <w:r w:rsidRPr="006948BE">
        <w:rPr>
          <w:rFonts w:ascii="Arial" w:hAnsi="Arial" w:cs="Arial"/>
          <w:b/>
          <w:bCs/>
          <w:sz w:val="20"/>
        </w:rPr>
        <w:t>ESPECIFICAÇÃO TÉCNICA</w:t>
      </w:r>
    </w:p>
    <w:p w:rsidR="00D569E1" w:rsidRPr="006948BE" w:rsidRDefault="006D2EEB" w:rsidP="00D569E1">
      <w:pPr>
        <w:pStyle w:val="Ttulo"/>
        <w:ind w:firstLine="0"/>
        <w:jc w:val="both"/>
        <w:rPr>
          <w:sz w:val="22"/>
          <w:szCs w:val="22"/>
        </w:rPr>
      </w:pPr>
      <w:r w:rsidRPr="006948BE">
        <w:rPr>
          <w:sz w:val="22"/>
          <w:szCs w:val="22"/>
        </w:rPr>
        <w:t xml:space="preserve"> </w:t>
      </w:r>
      <w:r w:rsidR="00B527A6" w:rsidRPr="006948BE">
        <w:rPr>
          <w:sz w:val="22"/>
          <w:szCs w:val="22"/>
        </w:rPr>
        <w:t xml:space="preserve">   </w:t>
      </w:r>
    </w:p>
    <w:p w:rsidR="002108FD" w:rsidRPr="002108FD" w:rsidRDefault="002108FD" w:rsidP="00DA5421">
      <w:pPr>
        <w:widowControl/>
        <w:shd w:val="clear" w:color="auto" w:fill="BFBFBF" w:themeFill="background1" w:themeFillShade="BF"/>
        <w:autoSpaceDE w:val="0"/>
        <w:autoSpaceDN w:val="0"/>
        <w:spacing w:line="240" w:lineRule="auto"/>
        <w:textAlignment w:val="auto"/>
        <w:rPr>
          <w:rFonts w:ascii="Arial" w:hAnsi="Arial" w:cs="Arial"/>
          <w:b/>
          <w:bCs/>
          <w:color w:val="000000"/>
          <w:sz w:val="20"/>
          <w:szCs w:val="20"/>
        </w:rPr>
      </w:pPr>
      <w:r w:rsidRPr="002108FD">
        <w:rPr>
          <w:rFonts w:ascii="Arial" w:hAnsi="Arial" w:cs="Arial"/>
          <w:b/>
          <w:bCs/>
          <w:color w:val="000000"/>
          <w:sz w:val="20"/>
          <w:szCs w:val="20"/>
        </w:rPr>
        <w:t>I</w:t>
      </w:r>
      <w:r w:rsidRPr="006948BE">
        <w:rPr>
          <w:rFonts w:ascii="Arial" w:hAnsi="Arial" w:cs="Arial"/>
          <w:b/>
          <w:bCs/>
          <w:color w:val="000000"/>
          <w:sz w:val="20"/>
          <w:szCs w:val="20"/>
        </w:rPr>
        <w:t xml:space="preserve"> – </w:t>
      </w:r>
      <w:r w:rsidR="00DA5421">
        <w:rPr>
          <w:rFonts w:ascii="Arial" w:hAnsi="Arial" w:cs="Arial"/>
          <w:b/>
          <w:bCs/>
          <w:color w:val="000000"/>
          <w:sz w:val="20"/>
          <w:szCs w:val="20"/>
        </w:rPr>
        <w:t>REFERÊNCIAS</w:t>
      </w:r>
      <w:r w:rsidRPr="002108FD">
        <w:rPr>
          <w:rFonts w:ascii="Arial" w:hAnsi="Arial" w:cs="Arial"/>
          <w:b/>
          <w:bCs/>
          <w:color w:val="000000"/>
          <w:sz w:val="20"/>
          <w:szCs w:val="20"/>
        </w:rPr>
        <w:t xml:space="preserve"> INICIAIS</w:t>
      </w:r>
    </w:p>
    <w:p w:rsidR="002108FD" w:rsidRDefault="002108FD" w:rsidP="002108FD">
      <w:pPr>
        <w:widowControl/>
        <w:autoSpaceDE w:val="0"/>
        <w:autoSpaceDN w:val="0"/>
        <w:spacing w:line="240" w:lineRule="auto"/>
        <w:textAlignment w:val="auto"/>
        <w:rPr>
          <w:rFonts w:ascii="Arial" w:hAnsi="Arial" w:cs="Arial"/>
          <w:b/>
          <w:bCs/>
          <w:color w:val="000000"/>
          <w:sz w:val="20"/>
          <w:szCs w:val="20"/>
        </w:rPr>
      </w:pP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b/>
          <w:bCs/>
          <w:color w:val="000000"/>
          <w:sz w:val="20"/>
          <w:szCs w:val="20"/>
        </w:rPr>
        <w:t xml:space="preserve">I - Objetivo: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Este Termo de Referência tem por objetivo estabelecer as exigências técnicas e a metodologia para a contratação de serviços técnicos especializados, visando à execução da construção da Casa de Cultura “Fonte do </w:t>
      </w:r>
      <w:proofErr w:type="spellStart"/>
      <w:r w:rsidRPr="002108FD">
        <w:rPr>
          <w:rFonts w:ascii="Arial" w:hAnsi="Arial" w:cs="Arial"/>
          <w:color w:val="000000"/>
          <w:sz w:val="20"/>
          <w:szCs w:val="20"/>
        </w:rPr>
        <w:t>Caranã</w:t>
      </w:r>
      <w:proofErr w:type="spellEnd"/>
      <w:r w:rsidRPr="002108FD">
        <w:rPr>
          <w:rFonts w:ascii="Arial" w:hAnsi="Arial" w:cs="Arial"/>
          <w:color w:val="000000"/>
          <w:sz w:val="20"/>
          <w:szCs w:val="20"/>
        </w:rPr>
        <w:t xml:space="preserve">”. Sob a responsabilidade da UNIVERSIDADE FEDERAL DO PARÁ no município de Salinópolis, no Estado do Pará. </w:t>
      </w:r>
    </w:p>
    <w:p w:rsidR="002108FD" w:rsidRDefault="002108FD" w:rsidP="002108FD">
      <w:pPr>
        <w:widowControl/>
        <w:autoSpaceDE w:val="0"/>
        <w:autoSpaceDN w:val="0"/>
        <w:spacing w:line="240" w:lineRule="auto"/>
        <w:textAlignment w:val="auto"/>
        <w:rPr>
          <w:rFonts w:ascii="Arial" w:hAnsi="Arial" w:cs="Arial"/>
          <w:b/>
          <w:bCs/>
          <w:color w:val="000000"/>
          <w:sz w:val="20"/>
          <w:szCs w:val="20"/>
        </w:rPr>
      </w:pP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b/>
          <w:bCs/>
          <w:color w:val="000000"/>
          <w:sz w:val="20"/>
          <w:szCs w:val="20"/>
        </w:rPr>
        <w:t>II - Local da execução dos serviços</w:t>
      </w:r>
      <w:r w:rsidRPr="002108FD">
        <w:rPr>
          <w:rFonts w:ascii="Arial" w:hAnsi="Arial" w:cs="Arial"/>
          <w:color w:val="000000"/>
          <w:sz w:val="20"/>
          <w:szCs w:val="20"/>
        </w:rPr>
        <w:t xml:space="preserve">: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Município de Salinópolis, no Estado do Pará.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b/>
          <w:bCs/>
          <w:color w:val="000000"/>
          <w:sz w:val="20"/>
          <w:szCs w:val="20"/>
        </w:rPr>
        <w:t xml:space="preserve">III - Natureza dos serviços: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São escopo dos serviços todos os procedimentos para estudos de campo, elaboração dos projetos executivos de arquitetura e complementares e implantação e construção da Casa de Cultura. Sob a responsabilidade da UNIVERSIDADE FEDERAL DO PARÁ. </w:t>
      </w:r>
    </w:p>
    <w:p w:rsidR="002108FD" w:rsidRDefault="002108FD" w:rsidP="002108FD">
      <w:pPr>
        <w:widowControl/>
        <w:autoSpaceDE w:val="0"/>
        <w:autoSpaceDN w:val="0"/>
        <w:spacing w:line="240" w:lineRule="auto"/>
        <w:textAlignment w:val="auto"/>
        <w:rPr>
          <w:rFonts w:ascii="Arial" w:hAnsi="Arial" w:cs="Arial"/>
          <w:b/>
          <w:bCs/>
          <w:color w:val="000000"/>
          <w:sz w:val="20"/>
          <w:szCs w:val="20"/>
        </w:rPr>
      </w:pP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b/>
          <w:bCs/>
          <w:color w:val="000000"/>
          <w:sz w:val="20"/>
          <w:szCs w:val="20"/>
        </w:rPr>
        <w:t xml:space="preserve">IV – Abrangência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Os serviços objeto deste termo de referência abrangem: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a) Executora e controle;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b) Serviços técnicos e administrativos;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c) Execução da obra; </w:t>
      </w:r>
    </w:p>
    <w:p w:rsidR="00084ED9" w:rsidRDefault="00084ED9" w:rsidP="002108FD">
      <w:pPr>
        <w:widowControl/>
        <w:autoSpaceDE w:val="0"/>
        <w:autoSpaceDN w:val="0"/>
        <w:spacing w:line="240" w:lineRule="auto"/>
        <w:textAlignment w:val="auto"/>
        <w:rPr>
          <w:rFonts w:ascii="Arial" w:hAnsi="Arial" w:cs="Arial"/>
          <w:b/>
          <w:bCs/>
          <w:color w:val="000000"/>
          <w:sz w:val="20"/>
          <w:szCs w:val="20"/>
        </w:rPr>
      </w:pP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b/>
          <w:bCs/>
          <w:color w:val="000000"/>
          <w:sz w:val="20"/>
          <w:szCs w:val="20"/>
        </w:rPr>
        <w:t xml:space="preserve">V – Nomenclaturas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No desenvolvimento deste Termo de Referência, se define simplesmente como EXECUTORA a empresa que vier a ser para os Serviços de execução da obra supracitada da Casa de Cultura; como a UNIVERSIDADE FEDERAL DO PARÁ. </w:t>
      </w:r>
    </w:p>
    <w:p w:rsidR="00084ED9" w:rsidRDefault="00084ED9" w:rsidP="002108FD">
      <w:pPr>
        <w:widowControl/>
        <w:autoSpaceDE w:val="0"/>
        <w:autoSpaceDN w:val="0"/>
        <w:spacing w:line="240" w:lineRule="auto"/>
        <w:textAlignment w:val="auto"/>
        <w:rPr>
          <w:rFonts w:ascii="Arial" w:hAnsi="Arial" w:cs="Arial"/>
          <w:b/>
          <w:bCs/>
          <w:color w:val="000000"/>
          <w:sz w:val="20"/>
          <w:szCs w:val="20"/>
        </w:rPr>
      </w:pPr>
    </w:p>
    <w:p w:rsidR="002108FD" w:rsidRDefault="002108FD" w:rsidP="002108FD">
      <w:pPr>
        <w:widowControl/>
        <w:autoSpaceDE w:val="0"/>
        <w:autoSpaceDN w:val="0"/>
        <w:spacing w:line="240" w:lineRule="auto"/>
        <w:textAlignment w:val="auto"/>
        <w:rPr>
          <w:rFonts w:ascii="Arial" w:hAnsi="Arial" w:cs="Arial"/>
          <w:b/>
          <w:bCs/>
          <w:color w:val="000000"/>
          <w:sz w:val="20"/>
          <w:szCs w:val="20"/>
        </w:rPr>
      </w:pPr>
      <w:r w:rsidRPr="002108FD">
        <w:rPr>
          <w:rFonts w:ascii="Arial" w:hAnsi="Arial" w:cs="Arial"/>
          <w:b/>
          <w:bCs/>
          <w:color w:val="000000"/>
          <w:sz w:val="20"/>
          <w:szCs w:val="20"/>
        </w:rPr>
        <w:t>V – Exigências fundamentais para a execução dos serviços</w:t>
      </w:r>
      <w:proofErr w:type="gramStart"/>
      <w:r w:rsidRPr="002108FD">
        <w:rPr>
          <w:rFonts w:ascii="Arial" w:hAnsi="Arial" w:cs="Arial"/>
          <w:b/>
          <w:bCs/>
          <w:color w:val="000000"/>
          <w:sz w:val="20"/>
          <w:szCs w:val="20"/>
        </w:rPr>
        <w:t xml:space="preserve"> </w:t>
      </w:r>
      <w:r w:rsidRPr="006948BE">
        <w:rPr>
          <w:rFonts w:ascii="Arial" w:hAnsi="Arial" w:cs="Arial"/>
          <w:b/>
          <w:bCs/>
          <w:color w:val="000000"/>
          <w:sz w:val="20"/>
          <w:szCs w:val="20"/>
        </w:rPr>
        <w:t xml:space="preserve">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proofErr w:type="gramEnd"/>
      <w:r w:rsidRPr="002108FD">
        <w:rPr>
          <w:rFonts w:ascii="Arial" w:hAnsi="Arial" w:cs="Arial"/>
          <w:color w:val="000000"/>
          <w:sz w:val="20"/>
          <w:szCs w:val="20"/>
        </w:rPr>
        <w:t xml:space="preserve">A EXECUTORA deverá ter registro no Conselho Regional de Engenharia e Agronomia e no Conselho de Arquitetura e Urbanismo do Estado do Pará;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A EXECUTORA deverá mobilizar por sua conta exclusiva, todo equipamento, softwares, hardwares, e profissionais habilitados necessários à perfeita realização dos serviços, dentro do prazo contratual;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Caberá a UNIVERSIDADE FEDERAL DO PARÁ, a apreciação e o julgamento da qualidade dos serviços, durante e após a entrega dos mesmos pela EXECUTORA;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Todos os itens deverão ser executados de acordo com o Termo de Referência, e com as normas da Associação Brasileira de Normas Técnicas - ABNT e demais normas e institutos legais pertinentes;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Os serviços a serem prestados deverão obedecer rigorosamente às normas técnicas de segurança e medicina do trabalho vigente para trabalhos desta natureza, utilizando-se de equipamentos e ferramentas adequados;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Para perfeita execução do objeto, a EXECUTORA garantirá durante toda a execução dos serviços um Coordenador Geral (Engenheiro Civil Sênior), um Coordenador Técnico (Engenheiro Civil Sênior), que deverão, obrigatoriamente, possuir experiência comprovada, para gerenciar, controlar e executar os serviços,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A EXECUTORA se obriga a garantir, nas instalações da UNIVERSIDADE FEDERAL DO PARÁ, a presença da equipe técnica, em reuniões, para análises e definições sobre o andamento dos serviços, atendendo o cronograma de reuniões pré-definido, ou extraordinariamente quando convocada pela UNIVERSIDADE FEDERAL DO PARÁ. </w:t>
      </w:r>
    </w:p>
    <w:p w:rsidR="002108FD" w:rsidRPr="002108FD" w:rsidRDefault="002108FD" w:rsidP="002108FD">
      <w:pPr>
        <w:pStyle w:val="Default"/>
        <w:jc w:val="both"/>
        <w:rPr>
          <w:rFonts w:eastAsia="Times New Roman"/>
          <w:sz w:val="20"/>
          <w:szCs w:val="20"/>
          <w:lang w:eastAsia="pt-BR"/>
        </w:rPr>
      </w:pPr>
      <w:r w:rsidRPr="002108FD">
        <w:rPr>
          <w:sz w:val="20"/>
          <w:szCs w:val="20"/>
        </w:rPr>
        <w:t>A EXECUTORA deverá fornecer aos seus profissionais todos os Equipamentos de Proteção Individual (EPIs) e Coletiva (</w:t>
      </w:r>
      <w:proofErr w:type="spellStart"/>
      <w:r w:rsidRPr="002108FD">
        <w:rPr>
          <w:sz w:val="20"/>
          <w:szCs w:val="20"/>
        </w:rPr>
        <w:t>EPCs</w:t>
      </w:r>
      <w:proofErr w:type="spellEnd"/>
      <w:r w:rsidRPr="002108FD">
        <w:rPr>
          <w:sz w:val="20"/>
          <w:szCs w:val="20"/>
        </w:rPr>
        <w:t xml:space="preserve">) necessários, durante os trabalhos realizados nos locais de implantação e execução dos projetos. Os equipamentos de proteção individual serão fornecidos conforme a função de cada profissional e empregado e </w:t>
      </w:r>
      <w:r w:rsidRPr="002108FD">
        <w:rPr>
          <w:rFonts w:eastAsia="Times New Roman"/>
          <w:sz w:val="20"/>
          <w:szCs w:val="20"/>
          <w:lang w:eastAsia="pt-BR"/>
        </w:rPr>
        <w:t xml:space="preserve">condições de risco da área de atuação. Para isso a EXECUTORA deverá possuir os EPIs básicos de uso obrigatório e os complementares deverão ser fornecidos em </w:t>
      </w:r>
      <w:r w:rsidRPr="002108FD">
        <w:rPr>
          <w:rFonts w:eastAsia="Times New Roman"/>
          <w:sz w:val="20"/>
          <w:szCs w:val="20"/>
          <w:lang w:eastAsia="pt-BR"/>
        </w:rPr>
        <w:lastRenderedPageBreak/>
        <w:t xml:space="preserve">função de condições especiais do trabalho. Correrá por conta exclusiva da EXECUTORA a responsabilidade de quaisquer acidentes no trabalho para execução dos serviços contratados.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b/>
          <w:bCs/>
          <w:color w:val="000000"/>
          <w:sz w:val="20"/>
          <w:szCs w:val="20"/>
        </w:rPr>
        <w:t xml:space="preserve">Acompanhamento e Executora do Gerenciamento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A UNIVERSIDADE FEDERAL DO PARÁ exercerá ação fiscalizadora dos serviços, através de profissionais de nível superior, habilitados junto ao Conselho Regional de Engenharia e Agronomia do Estado do Pará (CREA/PA), assim como junto ao Conselho de Arquitetura e Urbanismo do Estado do Pará (CAU-PA), previamente designados;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A EXECUTORA é obrigada a substituir, imediatamente, qualquer profissional que, a critério da UNIVERSIDADE FEDERAL DO PARÁ, venha a demonstrar conduta nociva ou incapacidade técnica na elaboração dos trabalhos;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As circunstâncias e condições necessárias de apontamentos verificadas na execução dos serviços deverão ser registradas em ATAS e RELATÓRIOS TÉCNICOS de visitas e reuniões técnicas, podendo também as partes se manifestar por correspondências. </w:t>
      </w:r>
    </w:p>
    <w:p w:rsidR="002108FD" w:rsidRPr="002108FD" w:rsidRDefault="002108FD" w:rsidP="002108FD">
      <w:pPr>
        <w:widowControl/>
        <w:autoSpaceDE w:val="0"/>
        <w:autoSpaceDN w:val="0"/>
        <w:spacing w:line="240" w:lineRule="auto"/>
        <w:textAlignment w:val="auto"/>
        <w:rPr>
          <w:rFonts w:ascii="Arial" w:hAnsi="Arial" w:cs="Arial"/>
          <w:color w:val="000000"/>
          <w:sz w:val="20"/>
          <w:szCs w:val="20"/>
        </w:rPr>
      </w:pPr>
      <w:r w:rsidRPr="002108FD">
        <w:rPr>
          <w:rFonts w:ascii="Arial" w:hAnsi="Arial" w:cs="Arial"/>
          <w:color w:val="000000"/>
          <w:sz w:val="20"/>
          <w:szCs w:val="20"/>
        </w:rPr>
        <w:t xml:space="preserve">Toda e qualquer comunicação da UNIVERSIDADE FEDERAL DO PARÁ à EXECUTORA, ou vice-versa, será transmitida por escrito e só assim produzirão seus efeitos, convenientemente numeradas em duas vias, uma das quais ficará em poder do comunicante depois de visada pelo destinatário. Para possibilitar agilidade nas ações, as comunicações poderão ser previamente enviadas através de correio eletrônico, devendo ser enviadas na forma impressa em até 48 horas após o envio da mensagem para que possam ser formalizadas. </w:t>
      </w:r>
    </w:p>
    <w:p w:rsidR="00084ED9" w:rsidRPr="00084ED9" w:rsidRDefault="002108FD" w:rsidP="00084ED9">
      <w:pPr>
        <w:pStyle w:val="Default"/>
        <w:jc w:val="both"/>
        <w:rPr>
          <w:rFonts w:eastAsia="Times New Roman"/>
          <w:sz w:val="20"/>
          <w:szCs w:val="20"/>
          <w:lang w:eastAsia="pt-BR"/>
        </w:rPr>
      </w:pPr>
      <w:r w:rsidRPr="002108FD">
        <w:rPr>
          <w:sz w:val="20"/>
          <w:szCs w:val="20"/>
        </w:rPr>
        <w:t>A EXECUTORA ficará obrigada a cumprir os prazos de execução dos serviços de acordo com o cronograma físico-financeiro definido pela</w:t>
      </w:r>
      <w:r>
        <w:rPr>
          <w:sz w:val="20"/>
          <w:szCs w:val="20"/>
        </w:rPr>
        <w:t xml:space="preserve"> </w:t>
      </w:r>
      <w:r w:rsidR="00084ED9" w:rsidRPr="00084ED9">
        <w:rPr>
          <w:rFonts w:eastAsia="Times New Roman"/>
          <w:sz w:val="20"/>
          <w:szCs w:val="20"/>
          <w:lang w:eastAsia="pt-BR"/>
        </w:rPr>
        <w:t xml:space="preserve">UNIVERSIDADE FEDERAL DO PARÁ, constante neste termo de referência;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As observações feitas pela UNIVERSIDADE FEDERAL DO PARÁ e não contestadas pela EXECUTORA no prazo de 48 (quarenta e oito) horas a partir da data das anotações, serão consideradas como aceitas pela EXECUTORA.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Os casos omissos ou as dúvidas que porventura surgirem, no decorrer dos serviços, serão </w:t>
      </w:r>
      <w:proofErr w:type="gramStart"/>
      <w:r w:rsidRPr="00084ED9">
        <w:rPr>
          <w:rFonts w:ascii="Arial" w:hAnsi="Arial" w:cs="Arial"/>
          <w:color w:val="000000"/>
          <w:sz w:val="20"/>
          <w:szCs w:val="20"/>
        </w:rPr>
        <w:t>resolvidos</w:t>
      </w:r>
      <w:proofErr w:type="gramEnd"/>
      <w:r w:rsidRPr="00084ED9">
        <w:rPr>
          <w:rFonts w:ascii="Arial" w:hAnsi="Arial" w:cs="Arial"/>
          <w:color w:val="000000"/>
          <w:sz w:val="20"/>
          <w:szCs w:val="20"/>
        </w:rPr>
        <w:t xml:space="preserve"> pela UNIVERSIDADE FEDERAL DO PARÁ.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 xml:space="preserve">VII – Especificações técnicas dos serviços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 xml:space="preserve">a) Planejamento, Executora e controle: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a.</w:t>
      </w:r>
      <w:proofErr w:type="gramEnd"/>
      <w:r w:rsidRPr="00084ED9">
        <w:rPr>
          <w:rFonts w:ascii="Arial" w:hAnsi="Arial" w:cs="Arial"/>
          <w:b/>
          <w:bCs/>
          <w:color w:val="000000"/>
          <w:sz w:val="20"/>
          <w:szCs w:val="20"/>
        </w:rPr>
        <w:t xml:space="preserve">1) Planejamento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1.1) Planejamento e programação das atividades e das ações, necessárias à implantação da obra, mediante o emprego de consagradas técnicas de gerenciamento de execução de projetos e obras de implantação, e execução de infraestrutura e edificações;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1.2) Planejamento e programação temporal de implantação do projeto;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1.3) Planejamento e programação das ações de desembolso financeiro, junto à UNIVERSIDADE FEDERAL DO PARÁ, de modo a possibilitar o estabelecimento de mecanismos de comparação entre o cronograma financeiro previsto e o realizado;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1.4) Planejamento e programação das ações de mobilização e desmobilização de canteiro de obras, definindo as normas e os procedimentos operacionais que disciplinarão os trabalhos, de modo a assegurar a minimização de transtornos para a população; </w:t>
      </w:r>
    </w:p>
    <w:p w:rsidR="00084ED9" w:rsidRPr="00084ED9" w:rsidRDefault="00084ED9" w:rsidP="00084ED9">
      <w:pPr>
        <w:pStyle w:val="Default"/>
        <w:jc w:val="both"/>
        <w:rPr>
          <w:rFonts w:eastAsia="Times New Roman"/>
          <w:sz w:val="20"/>
          <w:szCs w:val="20"/>
          <w:lang w:eastAsia="pt-BR"/>
        </w:rPr>
      </w:pPr>
      <w:proofErr w:type="gramStart"/>
      <w:r w:rsidRPr="00084ED9">
        <w:rPr>
          <w:sz w:val="20"/>
          <w:szCs w:val="20"/>
        </w:rPr>
        <w:t>a.</w:t>
      </w:r>
      <w:proofErr w:type="gramEnd"/>
      <w:r w:rsidRPr="00084ED9">
        <w:rPr>
          <w:sz w:val="20"/>
          <w:szCs w:val="20"/>
        </w:rPr>
        <w:t xml:space="preserve">1.5) Planejamento e programação da execução da obra, à aplicação de metodologias e procedimentos de gerenciamento e </w:t>
      </w:r>
      <w:r w:rsidRPr="00084ED9">
        <w:rPr>
          <w:rFonts w:eastAsia="Times New Roman"/>
          <w:sz w:val="20"/>
          <w:szCs w:val="20"/>
          <w:lang w:eastAsia="pt-BR"/>
        </w:rPr>
        <w:t xml:space="preserve">execução de obras que garantam suas execuções na qualidade requerida pelos projetos e dentro dos orçamentos e prazos contratuais estabelecidos;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1.6) Planejamento e programação das ações, referentes à logística de suprimentos de materiais de construção e de equipamentos, com vistas ao estabelecimento de um cronograma de logística e de suprimento que garanta que os insumos sejam entregues dentro dos prazos estabelecidos nos contratos de execução das obras;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a.</w:t>
      </w:r>
      <w:proofErr w:type="gramEnd"/>
      <w:r w:rsidRPr="00084ED9">
        <w:rPr>
          <w:rFonts w:ascii="Arial" w:hAnsi="Arial" w:cs="Arial"/>
          <w:b/>
          <w:bCs/>
          <w:color w:val="000000"/>
          <w:sz w:val="20"/>
          <w:szCs w:val="20"/>
        </w:rPr>
        <w:t xml:space="preserve">2) Executora e controle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a.</w:t>
      </w:r>
      <w:proofErr w:type="gramEnd"/>
      <w:r w:rsidRPr="00084ED9">
        <w:rPr>
          <w:rFonts w:ascii="Arial" w:hAnsi="Arial" w:cs="Arial"/>
          <w:b/>
          <w:bCs/>
          <w:color w:val="000000"/>
          <w:sz w:val="20"/>
          <w:szCs w:val="20"/>
        </w:rPr>
        <w:t xml:space="preserve">2.1) Ações gerais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2.1.1) Monitoramento e controle do progresso real físico-financeiro de cada etapa da obra, a partir de constantes análises de tendências de prazos e de custos de suas execuções que possibilitem a identificação, por meio da confrontação entre as atividades planejadas e as efetivamente realizadas, de pontos críticos, para imediato estabelecimento de medidas corretivas e preventivas que garantam o cumprimento do inicialmente planejado e programado em conformidade com os orçamentos, cronogramas de desembolsos, quantitativos de serviços e qualidade técnica contratados;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2.1.2) Monitoramento e controle dos índices de produtividade da para que a implantação da obra transcorra em conformidade com os cronogramas contratuais; </w:t>
      </w:r>
    </w:p>
    <w:p w:rsidR="002108FD" w:rsidRPr="00084ED9" w:rsidRDefault="00084ED9" w:rsidP="00084ED9">
      <w:pPr>
        <w:widowControl/>
        <w:autoSpaceDE w:val="0"/>
        <w:autoSpaceDN w:val="0"/>
        <w:spacing w:line="240" w:lineRule="auto"/>
        <w:textAlignment w:val="auto"/>
        <w:rPr>
          <w:rFonts w:ascii="Arial" w:hAnsi="Arial" w:cs="Arial"/>
          <w:b/>
          <w:bCs/>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2.1.3) Monitoramento e controle, por meio de presença diária na obra, da Equipe técnica principal e Equipe técnica de apoio, para assegurar que a execução dos serviços evolua em conformidade com os cronogramas e as especificações técnicas constantes nos Contratos firmados e estabelecer medidas de correção no caso de constatação de desvios;</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lastRenderedPageBreak/>
        <w:t>a.</w:t>
      </w:r>
      <w:proofErr w:type="gramEnd"/>
      <w:r w:rsidRPr="00084ED9">
        <w:rPr>
          <w:rFonts w:ascii="Arial" w:hAnsi="Arial" w:cs="Arial"/>
          <w:color w:val="000000"/>
          <w:sz w:val="20"/>
          <w:szCs w:val="20"/>
        </w:rPr>
        <w:t xml:space="preserve">2.1.4) Acompanhamento dos trabalhos em relação à adoção das normas da Associação Brasileira de Normas Técnicas (ABNT) atinentes às técnicas de engenharia construtiva e de montagem de obras e de ensaios de controles tecnológicos e de qualidade dos materiais de construção utilizados;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a.</w:t>
      </w:r>
      <w:proofErr w:type="gramEnd"/>
      <w:r w:rsidRPr="00084ED9">
        <w:rPr>
          <w:rFonts w:ascii="Arial" w:hAnsi="Arial" w:cs="Arial"/>
          <w:b/>
          <w:bCs/>
          <w:color w:val="000000"/>
          <w:sz w:val="20"/>
          <w:szCs w:val="20"/>
        </w:rPr>
        <w:t xml:space="preserve">2.2) Ações específicas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Apresenta-se a seguir o escopo de ações específicas a serem executadas, em nível de controle. Devendo a mesma cumprir quaisquer outros que venham a ser necessários para o pleno alcance do objeto deste Termo de Referência: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 Elaborar relatório mensal de avaliação técnica dos serviços executados pela com abordagem de: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b/>
          <w:bCs/>
          <w:color w:val="000000"/>
          <w:sz w:val="20"/>
          <w:szCs w:val="20"/>
        </w:rPr>
        <w:t>-</w:t>
      </w:r>
      <w:r w:rsidRPr="00084ED9">
        <w:rPr>
          <w:rFonts w:ascii="Arial" w:hAnsi="Arial" w:cs="Arial"/>
          <w:color w:val="000000"/>
          <w:sz w:val="20"/>
          <w:szCs w:val="20"/>
        </w:rPr>
        <w:t xml:space="preserve">Qualidade da obra de engenharia executada no período;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b/>
          <w:bCs/>
          <w:color w:val="000000"/>
          <w:sz w:val="20"/>
          <w:szCs w:val="20"/>
        </w:rPr>
        <w:t>-</w:t>
      </w:r>
      <w:r w:rsidRPr="00084ED9">
        <w:rPr>
          <w:rFonts w:ascii="Arial" w:hAnsi="Arial" w:cs="Arial"/>
          <w:color w:val="000000"/>
          <w:sz w:val="20"/>
          <w:szCs w:val="20"/>
        </w:rPr>
        <w:t xml:space="preserve">Efetividade da mobilização de Pessoal, Equipamentos e Máquinas em consonância com os cronogramas físico-financeiros de andamento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b/>
          <w:bCs/>
          <w:color w:val="000000"/>
          <w:sz w:val="20"/>
          <w:szCs w:val="20"/>
        </w:rPr>
        <w:t>-</w:t>
      </w:r>
      <w:r w:rsidRPr="00084ED9">
        <w:rPr>
          <w:rFonts w:ascii="Arial" w:hAnsi="Arial" w:cs="Arial"/>
          <w:color w:val="000000"/>
          <w:sz w:val="20"/>
          <w:szCs w:val="20"/>
        </w:rPr>
        <w:t xml:space="preserve">Verificação da compatibilidade dos parâmetros previstos em projeto com os efetivamente obtidos nas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b/>
          <w:bCs/>
          <w:color w:val="000000"/>
          <w:sz w:val="20"/>
          <w:szCs w:val="20"/>
        </w:rPr>
        <w:t>-</w:t>
      </w:r>
      <w:r w:rsidRPr="00084ED9">
        <w:rPr>
          <w:rFonts w:ascii="Arial" w:hAnsi="Arial" w:cs="Arial"/>
          <w:color w:val="000000"/>
          <w:sz w:val="20"/>
          <w:szCs w:val="20"/>
        </w:rPr>
        <w:t xml:space="preserve">Eficácia da sinalização e das medidas de segurança de trânsito durante 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2.2.2) Acompanhar a execução de cada etapa da obra e o cumprimento das obrigações contratuais, informando, tempestivamente, UNIVERSIDADE FEDERAL DO PARÁ a constatação de ocorrências em que caibam o registro e a comunicação formal; </w:t>
      </w:r>
    </w:p>
    <w:p w:rsidR="00084ED9" w:rsidRPr="00084ED9" w:rsidRDefault="00084ED9" w:rsidP="00084ED9">
      <w:pPr>
        <w:pStyle w:val="Default"/>
        <w:jc w:val="both"/>
        <w:rPr>
          <w:rFonts w:eastAsia="Times New Roman"/>
          <w:sz w:val="20"/>
          <w:szCs w:val="20"/>
          <w:lang w:eastAsia="pt-BR"/>
        </w:rPr>
      </w:pPr>
      <w:proofErr w:type="gramStart"/>
      <w:r w:rsidRPr="00084ED9">
        <w:rPr>
          <w:sz w:val="20"/>
          <w:szCs w:val="20"/>
        </w:rPr>
        <w:t>a.</w:t>
      </w:r>
      <w:proofErr w:type="gramEnd"/>
      <w:r w:rsidRPr="00084ED9">
        <w:rPr>
          <w:sz w:val="20"/>
          <w:szCs w:val="20"/>
        </w:rPr>
        <w:t>2.2.3) Fazer e executar todos os tipos de ensaios necessários de materiais e produtos, especificados ou não, além do controle geométrico, visando garantir a qualidade da obra; dispondo de todas as fichas de controle tecnológico dos serviços, executados pela, devidamente arquivadas e ordenadas; assim como realizar no campo e</w:t>
      </w:r>
      <w:r>
        <w:rPr>
          <w:sz w:val="20"/>
          <w:szCs w:val="20"/>
        </w:rPr>
        <w:t xml:space="preserve"> </w:t>
      </w:r>
      <w:r w:rsidRPr="00084ED9">
        <w:rPr>
          <w:rFonts w:eastAsia="Times New Roman"/>
          <w:sz w:val="20"/>
          <w:szCs w:val="20"/>
          <w:lang w:eastAsia="pt-BR"/>
        </w:rPr>
        <w:t xml:space="preserve">no laboratório, todos os ensaios cabíveis de contra provas e respectivos controles estatísticos, para aprovação das etapas de serviço e liberação da execução das etapas subsequentes. De forma semelhante, deve ser feito o controle geométrico dos serviços, que deverá ser realizado por equipes e equipamentos de topografia.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2.2.4) Detectar, no que tange aos projetos de engenharia, a necessidade de revisão, adequação e/ou otimização, considerando aspectos tais como: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2.2.4.1) detalhamentos adicionais;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2.2.4.2) minimização dos custos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2.2.5) Esclarecer dúvidas e prestar informações sobre o projeto, necessárias à completa e adequada execução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2.2.5.1) Participar da definição de soluções, em conjunto com a EXECUTORA e a UNIVERSIDADE FEDERAL DO PARÁ, de questões técnicas e/ou contratuais das obra , seja por rotina ou por iniciativa de qualquer das partes envolvidas; </w:t>
      </w:r>
    </w:p>
    <w:p w:rsidR="00084ED9" w:rsidRPr="00084ED9" w:rsidRDefault="00084ED9" w:rsidP="00084ED9">
      <w:pPr>
        <w:pStyle w:val="Default"/>
        <w:jc w:val="both"/>
        <w:rPr>
          <w:rFonts w:eastAsia="Times New Roman"/>
          <w:sz w:val="20"/>
          <w:szCs w:val="20"/>
          <w:lang w:eastAsia="pt-BR"/>
        </w:rPr>
      </w:pPr>
      <w:proofErr w:type="gramStart"/>
      <w:r w:rsidRPr="00084ED9">
        <w:rPr>
          <w:sz w:val="20"/>
          <w:szCs w:val="20"/>
        </w:rPr>
        <w:t>a.</w:t>
      </w:r>
      <w:proofErr w:type="gramEnd"/>
      <w:r w:rsidRPr="00084ED9">
        <w:rPr>
          <w:sz w:val="20"/>
          <w:szCs w:val="20"/>
        </w:rPr>
        <w:t xml:space="preserve">2.2.6) Emitir parecer, por escrito, de eventuais modificações a serem introduzidas nos projetos de engenharia, esclarecendo e fundamentando as razões técnicas e econômicas que justifiquem a necessidade de alteração. Qualquer proposta de alteração de projeto, independente de produzir ou não reflexo financeiro, deverá constar de relatório de revisão de projeto, que deverá conter a justificativa da alteração, o estudo técnico e econômico de alternativas e o demonstrativo do reflexo financeiro. A alteração do projeto, assinada pelo responsável técnico da EXECUTORA, deverá ser aprovada pelos setores competentes da UNIVERSIDADE FEDERAL DO PARÁ. É </w:t>
      </w:r>
      <w:r w:rsidRPr="00084ED9">
        <w:rPr>
          <w:rFonts w:eastAsia="Times New Roman"/>
          <w:sz w:val="20"/>
          <w:szCs w:val="20"/>
          <w:lang w:eastAsia="pt-BR"/>
        </w:rPr>
        <w:t xml:space="preserve">importante que os relatórios de revisão sejam encaminhados com antecedência para dar tempo suficiente para análise;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2.2.7) Propor medidas que busquem o aprimoramento de soluções quando forem constatadas, </w:t>
      </w:r>
      <w:r w:rsidRPr="00084ED9">
        <w:rPr>
          <w:rFonts w:ascii="Arial" w:hAnsi="Arial" w:cs="Arial"/>
          <w:i/>
          <w:iCs/>
          <w:color w:val="000000"/>
          <w:sz w:val="20"/>
          <w:szCs w:val="20"/>
        </w:rPr>
        <w:t>in loco</w:t>
      </w:r>
      <w:r w:rsidRPr="00084ED9">
        <w:rPr>
          <w:rFonts w:ascii="Arial" w:hAnsi="Arial" w:cs="Arial"/>
          <w:color w:val="000000"/>
          <w:sz w:val="20"/>
          <w:szCs w:val="20"/>
        </w:rPr>
        <w:t xml:space="preserve">, aplicações de métodos inadequados ou insuficientes;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2.2.8) Efetuar em modelo específico as medições mensais dos serviços executados pela e submetê-las, com todos os elementos e dados de campo, inclusive com a sua análise e parecer á aprovação da UNIVERSIDADE FEDERAL DO PARÁ, dispondo de via, assinada por seu responsável técnico, de todas as medições elaboradas, com todos os levantamentos realizados e com suas respectivas memórias de cálculo;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2.2.9) Emitir parecer sobre todas as correspondências e requerimentos;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2.2.10) Alocar equipe técnica, veículos e equipamentos nas quantidades necessárias e suficientes para a execução dos trabalhos de Execução, em consonância com este Termo de Referência;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2.2.11) Avaliar eventuais subcontratações feitas pela, </w:t>
      </w:r>
      <w:proofErr w:type="spellStart"/>
      <w:r w:rsidRPr="00084ED9">
        <w:rPr>
          <w:rFonts w:ascii="Arial" w:hAnsi="Arial" w:cs="Arial"/>
          <w:color w:val="000000"/>
          <w:sz w:val="20"/>
          <w:szCs w:val="20"/>
        </w:rPr>
        <w:t>pré</w:t>
      </w:r>
      <w:proofErr w:type="spellEnd"/>
      <w:r w:rsidRPr="00084ED9">
        <w:rPr>
          <w:rFonts w:ascii="Arial" w:hAnsi="Arial" w:cs="Arial"/>
          <w:color w:val="000000"/>
          <w:sz w:val="20"/>
          <w:szCs w:val="20"/>
        </w:rPr>
        <w:t xml:space="preserve">- autorizadas pela UNIVERSIDADE FEDERAL DO PARÁ, quanto aos aspectos quantitativos e qualitativos dos serviços executados;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2.2.12) Sustação, mediante anotação no livro de ocorrência e imediato envio de cópias à UNIVERSIDADE FEDERAL DO PARÁ, dos serviços que estejam sendo executados em desacordo com o projeto e/ou com as especificações, bem como das ocorrências capazes de interferir com o transcurso normal da obra ou de gerar situações de conflito com empregados e com a população vizinha;</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2.2.13) Avaliar e dar parecer sobre pedidos de prorrogação de prazo de execução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2.2.14) Elaborar relatório mensal com informações técnicas, financeiras e administrativas sobre o andamento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2.2.15) Elaborar e apresentar os Relatórios Mensais e de Final da Obra, em modelo autorizado pela UNIVERSIDADE FEDERAL DO PARÁ, contendo, no mínimo, as seguintes informações: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2.2.15.1) Mapa de situação;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2.2.15.2) Esquema do lote de construção;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lastRenderedPageBreak/>
        <w:t>a.</w:t>
      </w:r>
      <w:proofErr w:type="gramEnd"/>
      <w:r w:rsidRPr="00084ED9">
        <w:rPr>
          <w:rFonts w:ascii="Arial" w:hAnsi="Arial" w:cs="Arial"/>
          <w:color w:val="000000"/>
          <w:sz w:val="20"/>
          <w:szCs w:val="20"/>
        </w:rPr>
        <w:t xml:space="preserve">2.2.15.3) Informações contratuais;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2.2.15.4) Avaliação técnica do andamento da obra abordando a quantidade dos serviços executados no período; o desempenho quanto a equipamentos e ao cronograma físico-financeiro; a segurança do canteiro de obra; eficácia da sinalização e das medidas de segurança de trânsito; relatório das atividades do período; as previsões técnicas e administrativas para o mês subsequente; a correspondência emitida e recebida no período, bem como as questões pendentes; os recursos humanos e materiais alocados no período; resumo dos resultados dos ensaios de controle de qualidade;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2.2.16) Elaborar o Relatório Final da Obra, de acordo com as normas técnicas vigentes e diretrizes da UNIVERSIDADE FEDERAL DO PARÁ, sendo que o mesmo deverá ser elaborado no decorrer da obra;</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2.2.17) Dispor e anotar no Diário de Obra fatos relevantes e emitir comentários conclusivos sobre as anotações, adotando as normas vigentes referentes ao diário de obra, à época de ocorrência do fato;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a.</w:t>
      </w:r>
      <w:proofErr w:type="gramEnd"/>
      <w:r w:rsidRPr="00084ED9">
        <w:rPr>
          <w:rFonts w:ascii="Arial" w:hAnsi="Arial" w:cs="Arial"/>
          <w:color w:val="000000"/>
          <w:sz w:val="20"/>
          <w:szCs w:val="20"/>
        </w:rPr>
        <w:t xml:space="preserve">2.2.18) Prestar assessoramento à UNIVERSIDADE FEDERAL DO PARÁ nas audiências e auditorias realizadas pelos órgãos de controle externo.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 xml:space="preserve">b) Serviços técnicos e administrativos;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1) Assessoria técnica em atividades de avaliação, ajuste, adequação, atualização e qualificação em detalhamento de projetos de engenharia relacionados à implantação do projeto;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2) Assessoria técnica para o desenvolvimento de projetos de engenharia adicionais que complementem os projetos executivos, de modo a disponibilizar, durante as execuções das obras, imediatas soluções de engenharia que garantam a manutenção dos cronogramas de execução conforme os planejamentos pré-estabelecidos;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3) Acompanhamento </w:t>
      </w:r>
      <w:r w:rsidRPr="00084ED9">
        <w:rPr>
          <w:rFonts w:ascii="Arial" w:hAnsi="Arial" w:cs="Arial"/>
          <w:i/>
          <w:iCs/>
          <w:color w:val="000000"/>
          <w:sz w:val="20"/>
          <w:szCs w:val="20"/>
        </w:rPr>
        <w:t xml:space="preserve">in loco </w:t>
      </w:r>
      <w:r w:rsidRPr="00084ED9">
        <w:rPr>
          <w:rFonts w:ascii="Arial" w:hAnsi="Arial" w:cs="Arial"/>
          <w:color w:val="000000"/>
          <w:sz w:val="20"/>
          <w:szCs w:val="20"/>
        </w:rPr>
        <w:t xml:space="preserve">da execução de soluções de projetos que não estejam suficientemente claras ou com nível de detalhamento que requeiram cuidados nas suas implementações;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4) Assessoria técnica especializada no estabelecimento de soluções para problemas de engenharia surgidos durante a execução das obras relativos à mecânica dos solos, estruturas, fundações, infraestrutura urbana, pavimentação e outras ênfases de atuação que os empreendimentos possam demandar durante as suas realizações, conforme solicitação da UNIVERSIDADE FEDERAL DO PARÁ.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5) Assessoria técnica em análise da pertinência de pedidos de revisão de projetos de engenharia e de repactuação de prazos de execução;</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6) Assessoria técnica em avaliação de propostas de alterações contratuais;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7) Apoio técnico em medidas e procedimentos relacionados ao estabelecimento de ações que objetivem a minimização de interferências e de transtornos ao trânsito e à população decorrentes da execução das obras dos Projetos;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8) Emissão e análise de pareceres em relação a documentos técnicos;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9) Apoio técnico nas revisões e no estabelecimento de especificações técnicas de serviços de engenharia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10) Assessoria técnica, de acordo com as normas técnicas atinentes, em análises, revisões, ajustes e adequações de quantificações de serviços de engenharia e materiais necessários à execução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11) Apoio técnico na realização de cotações de preços de serviços e insumos de engenharia para utilização em composições unitárias de preços de serviços a serem acrescidos na planilha contratual;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12) Apoio técnico à UNIVERSIDADE FEDERAL DO PARÁ em reuniões com órgãos públicos e/ou privados, concessionárias de serviços públicos e entidades intervenientes com vistas à eliminação de conflitos capazes de comprometer os cronogramas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13) Apoio técnico à UNIVERSIDADE FEDERAL DO PARÁ em reuniões com representantes de órgãos de controle, de poderes legislativos, conselhos municipais e estaduais e de ministério públicos federal e estadual, bem como de outros setores governamentais e da sociedade civil organizada para esclarecimentos em relação à implantação do projeto, de modo a evitar interrupções compulsórias das obras;</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14) Apoio técnico à UNIVERSIDADE FEDERAL DO PARÁ em reuniões com os agentes do governo federal </w:t>
      </w:r>
      <w:proofErr w:type="spellStart"/>
      <w:r w:rsidRPr="00084ED9">
        <w:rPr>
          <w:rFonts w:ascii="Arial" w:hAnsi="Arial" w:cs="Arial"/>
          <w:color w:val="000000"/>
          <w:sz w:val="20"/>
          <w:szCs w:val="20"/>
        </w:rPr>
        <w:t>disponibilizadores</w:t>
      </w:r>
      <w:proofErr w:type="spellEnd"/>
      <w:r w:rsidRPr="00084ED9">
        <w:rPr>
          <w:rFonts w:ascii="Arial" w:hAnsi="Arial" w:cs="Arial"/>
          <w:color w:val="000000"/>
          <w:sz w:val="20"/>
          <w:szCs w:val="20"/>
        </w:rPr>
        <w:t xml:space="preserve"> de financiamentos, sobre o andamento da execução do projeto;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b.</w:t>
      </w:r>
      <w:proofErr w:type="gramEnd"/>
      <w:r w:rsidRPr="00084ED9">
        <w:rPr>
          <w:rFonts w:ascii="Arial" w:hAnsi="Arial" w:cs="Arial"/>
          <w:color w:val="000000"/>
          <w:sz w:val="20"/>
          <w:szCs w:val="20"/>
        </w:rPr>
        <w:t xml:space="preserve">15) Apoio técnico e administrativo à UNIVERSIDADE FEDERAL DO PARÁ nas fases de recebimento da obra do projeto.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 xml:space="preserve">c) Gestão dos contratos de execução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c.</w:t>
      </w:r>
      <w:proofErr w:type="gramEnd"/>
      <w:r w:rsidRPr="00084ED9">
        <w:rPr>
          <w:rFonts w:ascii="Arial" w:hAnsi="Arial" w:cs="Arial"/>
          <w:color w:val="000000"/>
          <w:sz w:val="20"/>
          <w:szCs w:val="20"/>
        </w:rPr>
        <w:t xml:space="preserve">1) Apoio à UNIVERSIDADE FEDERAL DO PARÁ na análise de comparação entre a execução física da obra e os seus desembolsos financeiros, de modo a se corrigir eventuais desvios, além da preparação de informações necessárias às estimativas de fluxos de pagamento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c.</w:t>
      </w:r>
      <w:proofErr w:type="gramEnd"/>
      <w:r w:rsidRPr="00084ED9">
        <w:rPr>
          <w:rFonts w:ascii="Arial" w:hAnsi="Arial" w:cs="Arial"/>
          <w:color w:val="000000"/>
          <w:sz w:val="20"/>
          <w:szCs w:val="20"/>
        </w:rPr>
        <w:t xml:space="preserve">2) Apoio à UNIVERSIDADE FEDERAL DO PARÁ na elaboração mensal da previsão do andamento físico-financeiro dos empreendimentos esperado para os meses seguintes, comparando-os com a previsão de recursos e de seus valores contratuais a preços iniciais, alertando a mesma sobre possíveis incompatibilidades das programações físico-financeiras;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c.</w:t>
      </w:r>
      <w:proofErr w:type="gramEnd"/>
      <w:r w:rsidRPr="00084ED9">
        <w:rPr>
          <w:rFonts w:ascii="Arial" w:hAnsi="Arial" w:cs="Arial"/>
          <w:color w:val="000000"/>
          <w:sz w:val="20"/>
          <w:szCs w:val="20"/>
        </w:rPr>
        <w:t xml:space="preserve">3) Apoio à UNIVERSIDADE FEDERAL DO PARÁ no trabalho de monitoramento de quantitativos de serviços executados para fins de acompanhamento físico-financeiro e de atingimento de metas dos contratos de execução das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lastRenderedPageBreak/>
        <w:t>c.</w:t>
      </w:r>
      <w:proofErr w:type="gramEnd"/>
      <w:r w:rsidRPr="00084ED9">
        <w:rPr>
          <w:rFonts w:ascii="Arial" w:hAnsi="Arial" w:cs="Arial"/>
          <w:color w:val="000000"/>
          <w:sz w:val="20"/>
          <w:szCs w:val="20"/>
        </w:rPr>
        <w:t xml:space="preserve">4) Apoio na verificação das medições apresentadas, de forma a comparar a execução física dos serviços do contrato com os valores propostos; </w:t>
      </w:r>
    </w:p>
    <w:p w:rsidR="00084ED9" w:rsidRPr="00084ED9" w:rsidRDefault="00084ED9" w:rsidP="00084ED9">
      <w:pPr>
        <w:pStyle w:val="Default"/>
        <w:jc w:val="both"/>
        <w:rPr>
          <w:rFonts w:eastAsia="Times New Roman"/>
          <w:sz w:val="20"/>
          <w:szCs w:val="20"/>
          <w:lang w:eastAsia="pt-BR"/>
        </w:rPr>
      </w:pPr>
      <w:proofErr w:type="gramStart"/>
      <w:r w:rsidRPr="00084ED9">
        <w:rPr>
          <w:sz w:val="20"/>
          <w:szCs w:val="20"/>
        </w:rPr>
        <w:t>c.</w:t>
      </w:r>
      <w:proofErr w:type="gramEnd"/>
      <w:r w:rsidRPr="00084ED9">
        <w:rPr>
          <w:sz w:val="20"/>
          <w:szCs w:val="20"/>
        </w:rPr>
        <w:t>5) Assessoria técnica em relação a modificações de contrato, suspensão parcial ou total de serviços, execução de serviços não</w:t>
      </w:r>
      <w:r>
        <w:rPr>
          <w:sz w:val="20"/>
          <w:szCs w:val="20"/>
        </w:rPr>
        <w:t xml:space="preserve"> </w:t>
      </w:r>
      <w:r w:rsidRPr="00084ED9">
        <w:rPr>
          <w:rFonts w:eastAsia="Times New Roman"/>
          <w:sz w:val="20"/>
          <w:szCs w:val="20"/>
          <w:lang w:eastAsia="pt-BR"/>
        </w:rPr>
        <w:t xml:space="preserve">previstos, modificações de preços unitários e elaboração de preços de novos serviços, tendo em vista a repercussão destes eventos nos custos e prazos contratuais;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c.</w:t>
      </w:r>
      <w:proofErr w:type="gramEnd"/>
      <w:r w:rsidRPr="00084ED9">
        <w:rPr>
          <w:rFonts w:ascii="Arial" w:hAnsi="Arial" w:cs="Arial"/>
          <w:color w:val="000000"/>
          <w:sz w:val="20"/>
          <w:szCs w:val="20"/>
        </w:rPr>
        <w:t xml:space="preserve">6) Apoio a UNIVERSIDADE FEDERAL DO PARÁ no trabalho de monitoramento sistemático de subcontratações efetuadas pela EXECUTORA, de forma a que se cumpram às condições definidas nos editais e nos contratos de execução do Projeto;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 xml:space="preserve">d) Organização do trabalho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Os serviços de Engenharia Consultiva para Prestação de Serviços de Assessoria Técnica e Apoio Gerencial objeto deste termo de referência desenvolver-se-ão em regime de subordinação à UNIVERSIDADE FEDERAL DO PARÁ, o qual indicará fiscais com poder de atuação para fiscalizar o cumprimento do contrato.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A EXECUTORA deverá submeter seus profissionais aos horários de execução das obras, as quais poderão ser desenvolvidas em horários noturnos ou em fins-de-semana.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Para exercer com segurança as atividades de planejamento, monitoramento e controle de serviços técnicos e administrativos, de gestão de contrato e demais atividades abrangidas no escopo deste termo de referência, a empresa de engenharia deverá inteirar-se por completo dos empreendimentos relacionados no item IV deste Termo de Referência e seus Projetos Executivos de Arquitetura, levando em consideração todas as fases pelas quais deverá traspassá-los, de modo a se conceber uma estratégia de implantação de toda a obra de maneira planejada e coordenada, em que sejam possíveis os seus permanentes monitoramentos e controles.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g) Locais dos trabalhos</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g.</w:t>
      </w:r>
      <w:proofErr w:type="gramEnd"/>
      <w:r w:rsidRPr="00084ED9">
        <w:rPr>
          <w:rFonts w:ascii="Arial" w:hAnsi="Arial" w:cs="Arial"/>
          <w:color w:val="000000"/>
          <w:sz w:val="20"/>
          <w:szCs w:val="20"/>
        </w:rPr>
        <w:t xml:space="preserve">1) Os serviços da EXECUTORA e controle deverão ser realizados no canteiro de obra, este compreende toda a área de implantação da Infraestrutura e Edificação do empreendimento, e deverá constituir-se de prédio, com instalação completa de escritório técnico de engenharia, com equipamentos de informática, internet, telefonia, mobiliário, arquivos, climatização, etc...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g.</w:t>
      </w:r>
      <w:proofErr w:type="gramEnd"/>
      <w:r w:rsidRPr="00084ED9">
        <w:rPr>
          <w:rFonts w:ascii="Arial" w:hAnsi="Arial" w:cs="Arial"/>
          <w:color w:val="000000"/>
          <w:sz w:val="20"/>
          <w:szCs w:val="20"/>
        </w:rPr>
        <w:t xml:space="preserve">2) No escritório de obra da UNIVERSIDADE FEDERAL DO PARÁ, será disponibilizada, instalação de escritório de cerca de 12 (doze) metros quadrados, que deverá funcionar como posto avançado.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 xml:space="preserve"> Constituição das equipes de gerenciamento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Considerando a complexidade dos projetos e da obra em questão, necessário a participação de profissionais especializados e experientes em seus respectivos ramos de atuação de engenharia.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 xml:space="preserve">1) Equipe de coordenação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h.</w:t>
      </w:r>
      <w:proofErr w:type="gramEnd"/>
      <w:r w:rsidRPr="00084ED9">
        <w:rPr>
          <w:rFonts w:ascii="Arial" w:hAnsi="Arial" w:cs="Arial"/>
          <w:color w:val="000000"/>
          <w:sz w:val="20"/>
          <w:szCs w:val="20"/>
        </w:rPr>
        <w:t xml:space="preserve">1.1) Coordenador Geral: Engenheiro Civil de formação acadêmica, com experiência comprovada na execução de serviços com características compatíveis com o objeto da licitação.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 xml:space="preserve">2) Equipe de apoio técnico e campo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 xml:space="preserve">2.1) Monitoramento e controle de projetos e as </w:t>
      </w:r>
      <w:proofErr w:type="spellStart"/>
      <w:r w:rsidRPr="00084ED9">
        <w:rPr>
          <w:rFonts w:ascii="Arial" w:hAnsi="Arial" w:cs="Arial"/>
          <w:b/>
          <w:bCs/>
          <w:color w:val="000000"/>
          <w:sz w:val="20"/>
          <w:szCs w:val="20"/>
        </w:rPr>
        <w:t>built</w:t>
      </w:r>
      <w:proofErr w:type="spellEnd"/>
      <w:r w:rsidRPr="00084ED9">
        <w:rPr>
          <w:rFonts w:ascii="Arial" w:hAnsi="Arial" w:cs="Arial"/>
          <w:b/>
          <w:bCs/>
          <w:color w:val="000000"/>
          <w:sz w:val="20"/>
          <w:szCs w:val="20"/>
        </w:rPr>
        <w:t xml:space="preserv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h.</w:t>
      </w:r>
      <w:proofErr w:type="gramEnd"/>
      <w:r w:rsidRPr="00084ED9">
        <w:rPr>
          <w:rFonts w:ascii="Arial" w:hAnsi="Arial" w:cs="Arial"/>
          <w:color w:val="000000"/>
          <w:sz w:val="20"/>
          <w:szCs w:val="20"/>
        </w:rPr>
        <w:t xml:space="preserve">2.1.1) Engenheiro Civil com experiência profissional em elaboração de projetos de edificações e estruturas de concreto armado e revisões, atualizações, validações e adequações de projetos em fase de execução, bem como no tratamento e consolidação de dados técnicos provenientes de campo; </w:t>
      </w:r>
    </w:p>
    <w:p w:rsidR="00084ED9" w:rsidRPr="00084ED9" w:rsidRDefault="00084ED9" w:rsidP="00084ED9">
      <w:pPr>
        <w:pStyle w:val="Default"/>
        <w:jc w:val="both"/>
        <w:rPr>
          <w:rFonts w:eastAsia="Times New Roman"/>
          <w:sz w:val="20"/>
          <w:szCs w:val="20"/>
          <w:lang w:eastAsia="pt-BR"/>
        </w:rPr>
      </w:pPr>
      <w:proofErr w:type="gramStart"/>
      <w:r w:rsidRPr="00084ED9">
        <w:rPr>
          <w:sz w:val="20"/>
          <w:szCs w:val="20"/>
        </w:rPr>
        <w:t>h.</w:t>
      </w:r>
      <w:proofErr w:type="gramEnd"/>
      <w:r w:rsidRPr="00084ED9">
        <w:rPr>
          <w:sz w:val="20"/>
          <w:szCs w:val="20"/>
        </w:rPr>
        <w:t>2.1.2) Arquiteto Urbanista com experiência profissional em elaboração de projetos de arquitetura predial planejamento físico,</w:t>
      </w:r>
      <w:r w:rsidRPr="00084ED9">
        <w:rPr>
          <w:sz w:val="23"/>
          <w:szCs w:val="23"/>
        </w:rPr>
        <w:t xml:space="preserve"> </w:t>
      </w:r>
      <w:r w:rsidRPr="00084ED9">
        <w:rPr>
          <w:rFonts w:eastAsia="Times New Roman"/>
          <w:sz w:val="20"/>
          <w:szCs w:val="20"/>
          <w:lang w:eastAsia="pt-BR"/>
        </w:rPr>
        <w:t xml:space="preserve">urbano e regional, revisões, atualizações, validações e adequações de projetos em fase de execução, bem como no tratamento e consolidação de dados técnicos provenientes de campo;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h.</w:t>
      </w:r>
      <w:proofErr w:type="gramEnd"/>
      <w:r w:rsidRPr="00084ED9">
        <w:rPr>
          <w:rFonts w:ascii="Arial" w:hAnsi="Arial" w:cs="Arial"/>
          <w:color w:val="000000"/>
          <w:sz w:val="20"/>
          <w:szCs w:val="20"/>
        </w:rPr>
        <w:t xml:space="preserve">2.1.3) Técnico Auxiliar – </w:t>
      </w:r>
      <w:proofErr w:type="spellStart"/>
      <w:r w:rsidRPr="00084ED9">
        <w:rPr>
          <w:rFonts w:ascii="Arial" w:hAnsi="Arial" w:cs="Arial"/>
          <w:color w:val="000000"/>
          <w:sz w:val="20"/>
          <w:szCs w:val="20"/>
        </w:rPr>
        <w:t>Cadista</w:t>
      </w:r>
      <w:proofErr w:type="spellEnd"/>
      <w:r w:rsidRPr="00084ED9">
        <w:rPr>
          <w:rFonts w:ascii="Arial" w:hAnsi="Arial" w:cs="Arial"/>
          <w:color w:val="000000"/>
          <w:sz w:val="20"/>
          <w:szCs w:val="20"/>
        </w:rPr>
        <w:t xml:space="preserve"> com experiência de execução de desenhos de plantas, inclusive seus detalhamentos, de arquitetura e engenharia, através da utilização de softwares de desenhos técnicos. O profissional deve ter conhecimento de normas técnicas relativas a projetos de engenharia e arquitetura.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 xml:space="preserve">2.2) Planejamento, monitoramento e controle do contrato e medição de serviços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h.</w:t>
      </w:r>
      <w:proofErr w:type="gramEnd"/>
      <w:r w:rsidRPr="00084ED9">
        <w:rPr>
          <w:rFonts w:ascii="Arial" w:hAnsi="Arial" w:cs="Arial"/>
          <w:color w:val="000000"/>
          <w:sz w:val="20"/>
          <w:szCs w:val="20"/>
        </w:rPr>
        <w:t xml:space="preserve">2.2.1) Engenheiro Civil com experiência profissional em gerenciamento de projetos, orçamento e medição de obras de vias urbanas ou rodovias e estruturas de concreto armado e protendido e estruturas metálicas. Suas atividades principais deverão ser as seguintes: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 Planejamento, monitoramento e gerenciamento de projetos, por meio da permanente análise das suas documentações, de modo a garantir o cumprimento das obrigações contratuais relativas às especificações, qualidade, custos e prazos;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 Análise e identificação de riscos à implantação dos projetos do Programa, por meio do estabelecimento de estratégias de prevenção que sejam capazes de minimizá-los; </w:t>
      </w:r>
      <w:proofErr w:type="gramStart"/>
      <w:r w:rsidRPr="00084ED9">
        <w:rPr>
          <w:rFonts w:ascii="Arial" w:hAnsi="Arial" w:cs="Arial"/>
          <w:color w:val="000000"/>
          <w:sz w:val="20"/>
          <w:szCs w:val="20"/>
        </w:rPr>
        <w:t>e</w:t>
      </w:r>
      <w:proofErr w:type="gramEnd"/>
      <w:r w:rsidRPr="00084ED9">
        <w:rPr>
          <w:rFonts w:ascii="Arial" w:hAnsi="Arial" w:cs="Arial"/>
          <w:color w:val="000000"/>
          <w:sz w:val="20"/>
          <w:szCs w:val="20"/>
        </w:rPr>
        <w:t xml:space="preserv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 Estabelecimento de processos de monitoramento e controle, através do uso de indicadores e de relatórios de status, das etapas, ações e atividades de implantação do Projeto, definindo os caminhos críticos, de modo a propor medidas corretivas para que seu desenvolvimento aconteça conforme seu planejamento; Para o que deverá dominar a utilização de softwares de gerenciamento de obras;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2.3) Controle Geométrico</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lastRenderedPageBreak/>
        <w:t>h.</w:t>
      </w:r>
      <w:proofErr w:type="gramEnd"/>
      <w:r w:rsidRPr="00084ED9">
        <w:rPr>
          <w:rFonts w:ascii="Arial" w:hAnsi="Arial" w:cs="Arial"/>
          <w:color w:val="000000"/>
          <w:sz w:val="20"/>
          <w:szCs w:val="20"/>
        </w:rPr>
        <w:t xml:space="preserve">2.3.1) Técnico – Chefe de Topografia com experiência profissional em atividades de coordenação de equipes de topografia, execução de obras, medições de serviços de engenharia e em projetos. O profissional deverá possuir experiência em projetos de engenharia e implantação de obras de edificações, terraplenagem, pavimentação; com a utilização de aparelhos topográficos;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color w:val="000000"/>
          <w:sz w:val="20"/>
          <w:szCs w:val="20"/>
        </w:rPr>
        <w:t>h.</w:t>
      </w:r>
      <w:proofErr w:type="gramEnd"/>
      <w:r w:rsidRPr="00084ED9">
        <w:rPr>
          <w:rFonts w:ascii="Arial" w:hAnsi="Arial" w:cs="Arial"/>
          <w:color w:val="000000"/>
          <w:sz w:val="20"/>
          <w:szCs w:val="20"/>
        </w:rPr>
        <w:t xml:space="preserve">2.3.2) Auxiliar de campo de topografia com ensino médio completo e com experiência em atividades de auxílio a profissionais de topografia;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h.</w:t>
      </w:r>
      <w:proofErr w:type="gramEnd"/>
      <w:r w:rsidRPr="00084ED9">
        <w:rPr>
          <w:rFonts w:ascii="Arial" w:hAnsi="Arial" w:cs="Arial"/>
          <w:b/>
          <w:bCs/>
          <w:color w:val="000000"/>
          <w:sz w:val="20"/>
          <w:szCs w:val="20"/>
        </w:rPr>
        <w:t xml:space="preserve">3) Aceitabilidade e permanência de membros da equipe técnica e de apoio: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A UNIVERSIDADE FEDERAL DO PARÁ, a qualquer tempo, poderá requerer, por meio de correspondência fundamentada, a substituição de membros da equipe de apoio da EXECUTORA que, a seu juízo, não esteja correspondendo aos princípios de eficiência e de qualidade exigidos para a implantação do Projeto.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i)</w:t>
      </w:r>
      <w:proofErr w:type="gramEnd"/>
      <w:r w:rsidRPr="00084ED9">
        <w:rPr>
          <w:rFonts w:ascii="Arial" w:hAnsi="Arial" w:cs="Arial"/>
          <w:b/>
          <w:bCs/>
          <w:color w:val="000000"/>
          <w:sz w:val="20"/>
          <w:szCs w:val="20"/>
        </w:rPr>
        <w:t xml:space="preserve">. Instalações, equipamentos, veículos e </w:t>
      </w:r>
      <w:proofErr w:type="gramStart"/>
      <w:r w:rsidRPr="00084ED9">
        <w:rPr>
          <w:rFonts w:ascii="Arial" w:hAnsi="Arial" w:cs="Arial"/>
          <w:b/>
          <w:bCs/>
          <w:color w:val="000000"/>
          <w:sz w:val="20"/>
          <w:szCs w:val="20"/>
        </w:rPr>
        <w:t>materiais</w:t>
      </w:r>
      <w:proofErr w:type="gramEnd"/>
      <w:r w:rsidRPr="00084ED9">
        <w:rPr>
          <w:rFonts w:ascii="Arial" w:hAnsi="Arial" w:cs="Arial"/>
          <w:b/>
          <w:bCs/>
          <w:color w:val="000000"/>
          <w:sz w:val="20"/>
          <w:szCs w:val="20"/>
        </w:rPr>
        <w:t xml:space="preserve">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i</w:t>
      </w:r>
      <w:proofErr w:type="gramEnd"/>
      <w:r w:rsidRPr="00084ED9">
        <w:rPr>
          <w:rFonts w:ascii="Arial" w:hAnsi="Arial" w:cs="Arial"/>
          <w:b/>
          <w:bCs/>
          <w:color w:val="000000"/>
          <w:sz w:val="20"/>
          <w:szCs w:val="20"/>
        </w:rPr>
        <w:t xml:space="preserve">.1) Instalações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Os serviços deverão ser prestados em instalações disponibilizadas e mantidas as expensas da empresa, os locais deverão ser previamente aprovados pela UNIVERSIDADE FEDERAL DO PARÁ e deverão ser dotados de climatização e de móveis e equipamentos em bom estado, dimensionados para dar suporte às equipes chave e de apoio nos trabalhos a serem desenvolvidos.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i</w:t>
      </w:r>
      <w:proofErr w:type="gramEnd"/>
      <w:r w:rsidRPr="00084ED9">
        <w:rPr>
          <w:rFonts w:ascii="Arial" w:hAnsi="Arial" w:cs="Arial"/>
          <w:b/>
          <w:bCs/>
          <w:color w:val="000000"/>
          <w:sz w:val="20"/>
          <w:szCs w:val="20"/>
        </w:rPr>
        <w:t xml:space="preserve">.2) Equipamentos, informática, instalações, mobiliário e serviços gráficos </w:t>
      </w:r>
    </w:p>
    <w:p w:rsidR="00084ED9" w:rsidRPr="00084ED9" w:rsidRDefault="00084ED9" w:rsidP="00084ED9">
      <w:pPr>
        <w:pStyle w:val="Default"/>
        <w:jc w:val="both"/>
        <w:rPr>
          <w:rFonts w:eastAsia="Times New Roman"/>
          <w:sz w:val="20"/>
          <w:szCs w:val="20"/>
          <w:lang w:eastAsia="pt-BR"/>
        </w:rPr>
      </w:pPr>
      <w:r w:rsidRPr="00084ED9">
        <w:rPr>
          <w:sz w:val="20"/>
          <w:szCs w:val="20"/>
        </w:rPr>
        <w:t xml:space="preserve">A empresa para a prestação de serviços especializados de assessoria técnica e apoio gerencial deverá dispor às equipes de coordenação, apoio técnico e campo, execução de apoio administrativo, os </w:t>
      </w:r>
      <w:r w:rsidRPr="00084ED9">
        <w:rPr>
          <w:rFonts w:eastAsia="Times New Roman"/>
          <w:sz w:val="20"/>
          <w:szCs w:val="20"/>
          <w:lang w:eastAsia="pt-BR"/>
        </w:rPr>
        <w:t xml:space="preserve">equipamentos e materiais necessários para o desenvolvimento dos serviços, conforme descrição abaixo e planilha de quantidades e preços contidos neste Termo de Referência: </w:t>
      </w:r>
    </w:p>
    <w:p w:rsidR="00084ED9" w:rsidRDefault="00084ED9" w:rsidP="00084ED9">
      <w:pPr>
        <w:widowControl/>
        <w:autoSpaceDE w:val="0"/>
        <w:autoSpaceDN w:val="0"/>
        <w:spacing w:line="240" w:lineRule="auto"/>
        <w:textAlignment w:val="auto"/>
        <w:rPr>
          <w:rFonts w:ascii="Arial" w:hAnsi="Arial" w:cs="Arial"/>
          <w:b/>
          <w:bCs/>
          <w:color w:val="000000"/>
          <w:sz w:val="20"/>
          <w:szCs w:val="20"/>
        </w:rPr>
      </w:pP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b/>
          <w:bCs/>
          <w:color w:val="000000"/>
          <w:sz w:val="20"/>
          <w:szCs w:val="20"/>
        </w:rPr>
        <w:t xml:space="preserve">j) Projetos Executivos Complementares de Arquitetura e Engenharia e Relatórios e demais documentos do Gerenciamento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Os serviços produzidos pela empresa deverão ser documentados e apresentados mensalmente à UNIVERSIDADE FEDERAL DO PARÁ sob a forma de projetos e relatórios formatados de acordo com as normas da Associação Brasileira de Normas Técnicas - ABNT atinentes às atividades desenvolvidas.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Os relatórios do gerenciamento deverão ser apresentados na forma física sob a forma encadernada, em 02 (duas) vias, e em meio magnético (CD-ROM).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Os desenhos dos projetos complementares deverão ser entregues impressos em 02 (duas) vias em formatos adequados aos tipos de projetos e ajustes produzidos (A-4 a A-0) e em meio magnético (CD-ROM).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j</w:t>
      </w:r>
      <w:proofErr w:type="gramEnd"/>
      <w:r w:rsidRPr="00084ED9">
        <w:rPr>
          <w:rFonts w:ascii="Arial" w:hAnsi="Arial" w:cs="Arial"/>
          <w:b/>
          <w:bCs/>
          <w:color w:val="000000"/>
          <w:sz w:val="20"/>
          <w:szCs w:val="20"/>
        </w:rPr>
        <w:t xml:space="preserve">.1) Projetos Executivos Complementares de Arquitetura e Engenharia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Esta etapa do termo de referência tem como objetivo estabelecer as normas e condições para o desenvolvimento dos projetos executivos complementares de arquitetura e engenharia para implantação da obra da Casa da Cultura, compreendendo o fornecimento dos materiais, mão-de-obra com leis sociais, equipamentos, impostos e taxas, assim como todas as despesas necessárias ao completo desenvolvimento dos projetos pela empresa , conforme exposto acima e relação dos serviços e demais condições contidas neste documento.</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Obs.: No desenvolvimento do trabalho deverão ser observadas todas as recomendações da ABNT pertinentes ao assunto, também deverão ser observadas as exigências das concessionárias locais de serviço público, as especificações dos fabricantes, a forma correta de aplicação, legislações vigentes nos níveis Estadual, Municipal e Federal, Corpo de Bombeiros, Ministério do trabalho e as legislações relacionadas pertinentes.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proofErr w:type="gramStart"/>
      <w:r w:rsidRPr="00084ED9">
        <w:rPr>
          <w:rFonts w:ascii="Arial" w:hAnsi="Arial" w:cs="Arial"/>
          <w:b/>
          <w:bCs/>
          <w:color w:val="000000"/>
          <w:sz w:val="20"/>
          <w:szCs w:val="20"/>
        </w:rPr>
        <w:t>j</w:t>
      </w:r>
      <w:proofErr w:type="gramEnd"/>
      <w:r w:rsidRPr="00084ED9">
        <w:rPr>
          <w:rFonts w:ascii="Arial" w:hAnsi="Arial" w:cs="Arial"/>
          <w:b/>
          <w:bCs/>
          <w:color w:val="000000"/>
          <w:sz w:val="20"/>
          <w:szCs w:val="20"/>
        </w:rPr>
        <w:t xml:space="preserve">.1.1) Relação dos projetos que serão fornecidos pela UNIVERSIDADE FEDERAL DO PARÁ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1. Projetos executivos complementares de arquitetura: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1.1. De comunicação visual.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1.2. Apresentação do projeto com maquete eletrônica e passeio virtual.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1.3. Detalhamento complementar de arquitetura.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1.4. Especificações técnicas e memoriais descritivos.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1.5. Planilha de quantitativos, orçamento, composições de preços unitários e cronograma físico-financeiro.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 Projetos executivos complementares de engenharia: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 De sistema de drenagem pluvial.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2.2. De pavimentação de vias e estacionamentos.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2.3. De sistema de captação e distribuição de água.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2.4. Geotécnico de fundações.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2.5. De estrutura de concreto.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2.6. De estrutura de madeira.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2.7. De instalações hidráulicas prediais.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2.8. De instalações prediais de esgotamento sanitário.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2.9. De instalações prediais de drenagem pluvial.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2.10. De instalações prediais de prevenção e combate </w:t>
      </w:r>
      <w:proofErr w:type="gramStart"/>
      <w:r w:rsidRPr="00084ED9">
        <w:rPr>
          <w:rFonts w:ascii="Arial" w:hAnsi="Arial" w:cs="Arial"/>
          <w:color w:val="000000"/>
          <w:sz w:val="20"/>
          <w:szCs w:val="20"/>
        </w:rPr>
        <w:t>à</w:t>
      </w:r>
      <w:proofErr w:type="gramEnd"/>
      <w:r w:rsidRPr="00084ED9">
        <w:rPr>
          <w:rFonts w:ascii="Arial" w:hAnsi="Arial" w:cs="Arial"/>
          <w:color w:val="000000"/>
          <w:sz w:val="20"/>
          <w:szCs w:val="20"/>
        </w:rPr>
        <w:t xml:space="preserve"> incêndio. </w:t>
      </w:r>
    </w:p>
    <w:p w:rsidR="00084ED9" w:rsidRPr="005A3CAF" w:rsidRDefault="00084ED9" w:rsidP="00084ED9">
      <w:pPr>
        <w:widowControl/>
        <w:autoSpaceDE w:val="0"/>
        <w:autoSpaceDN w:val="0"/>
        <w:spacing w:line="240" w:lineRule="auto"/>
        <w:textAlignment w:val="auto"/>
        <w:rPr>
          <w:rFonts w:ascii="Arial" w:hAnsi="Arial" w:cs="Arial"/>
          <w:color w:val="000000"/>
          <w:sz w:val="20"/>
          <w:szCs w:val="20"/>
        </w:rPr>
      </w:pPr>
      <w:r w:rsidRPr="005A3CAF">
        <w:rPr>
          <w:rFonts w:ascii="Arial" w:hAnsi="Arial" w:cs="Arial"/>
          <w:color w:val="000000"/>
          <w:sz w:val="20"/>
          <w:szCs w:val="20"/>
        </w:rPr>
        <w:lastRenderedPageBreak/>
        <w:t>2.11. De instalações elétricas prediais.</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2.12. De instalações prediais de proteção contra descargas atmosféricas.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2.13. De instalações prediais de detecção e alarme de incêndio.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2.14. De instalações prediais de condicionamento de ar e ventilação mecânica.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2.15. Projeto de fechamento em vidro.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2.16. Especificações técnicas e memoriais descritivos dos projetos complementares de engenharia de toda a edificação. </w:t>
      </w:r>
    </w:p>
    <w:p w:rsidR="00084ED9" w:rsidRPr="00084ED9" w:rsidRDefault="00084ED9" w:rsidP="00084ED9">
      <w:pPr>
        <w:widowControl/>
        <w:autoSpaceDE w:val="0"/>
        <w:autoSpaceDN w:val="0"/>
        <w:spacing w:line="240" w:lineRule="auto"/>
        <w:textAlignment w:val="auto"/>
        <w:rPr>
          <w:rFonts w:ascii="Arial" w:hAnsi="Arial" w:cs="Arial"/>
          <w:color w:val="000000"/>
          <w:sz w:val="20"/>
          <w:szCs w:val="20"/>
        </w:rPr>
      </w:pPr>
      <w:r w:rsidRPr="00084ED9">
        <w:rPr>
          <w:rFonts w:ascii="Arial" w:hAnsi="Arial" w:cs="Arial"/>
          <w:color w:val="000000"/>
          <w:sz w:val="20"/>
          <w:szCs w:val="20"/>
        </w:rPr>
        <w:t xml:space="preserve">2.17. Planilha de quantitativos, orçamento, composições de preços unitários e cronograma físico-financeiro das obras referentes aos projetos complementares de engenharia de toda a edificação. </w:t>
      </w:r>
    </w:p>
    <w:p w:rsidR="00084ED9" w:rsidRPr="005A3CAF" w:rsidRDefault="00084ED9" w:rsidP="00084ED9">
      <w:pPr>
        <w:widowControl/>
        <w:autoSpaceDE w:val="0"/>
        <w:autoSpaceDN w:val="0"/>
        <w:spacing w:line="240" w:lineRule="auto"/>
        <w:textAlignment w:val="auto"/>
        <w:rPr>
          <w:rFonts w:ascii="Arial" w:hAnsi="Arial" w:cs="Arial"/>
          <w:color w:val="000000"/>
          <w:sz w:val="20"/>
          <w:szCs w:val="20"/>
        </w:rPr>
      </w:pPr>
    </w:p>
    <w:p w:rsidR="00084ED9" w:rsidRPr="00084ED9" w:rsidRDefault="00084ED9" w:rsidP="00084ED9">
      <w:pPr>
        <w:widowControl/>
        <w:autoSpaceDE w:val="0"/>
        <w:autoSpaceDN w:val="0"/>
        <w:spacing w:line="240" w:lineRule="auto"/>
        <w:jc w:val="left"/>
        <w:textAlignment w:val="auto"/>
        <w:rPr>
          <w:rFonts w:ascii="Arial" w:hAnsi="Arial" w:cs="Arial"/>
          <w:color w:val="000000"/>
          <w:sz w:val="20"/>
          <w:szCs w:val="20"/>
        </w:rPr>
      </w:pPr>
      <w:r w:rsidRPr="00084ED9">
        <w:rPr>
          <w:rFonts w:ascii="Arial" w:hAnsi="Arial" w:cs="Arial"/>
          <w:b/>
          <w:bCs/>
          <w:color w:val="000000"/>
          <w:sz w:val="20"/>
          <w:szCs w:val="20"/>
        </w:rPr>
        <w:t xml:space="preserve">Pagamento dos serviços </w:t>
      </w:r>
    </w:p>
    <w:p w:rsidR="00084ED9" w:rsidRPr="005A3CAF" w:rsidRDefault="00084ED9" w:rsidP="00084ED9">
      <w:pPr>
        <w:widowControl/>
        <w:autoSpaceDE w:val="0"/>
        <w:autoSpaceDN w:val="0"/>
        <w:spacing w:line="240" w:lineRule="auto"/>
        <w:textAlignment w:val="auto"/>
        <w:rPr>
          <w:rFonts w:ascii="Arial" w:hAnsi="Arial" w:cs="Arial"/>
          <w:color w:val="000000"/>
          <w:sz w:val="20"/>
          <w:szCs w:val="20"/>
        </w:rPr>
      </w:pPr>
      <w:r w:rsidRPr="005A3CAF">
        <w:rPr>
          <w:rFonts w:ascii="Arial" w:hAnsi="Arial" w:cs="Arial"/>
          <w:color w:val="000000"/>
          <w:sz w:val="20"/>
          <w:szCs w:val="20"/>
        </w:rPr>
        <w:t>O pagamento dos serviços prestados será mensal e realizado com base na previsão do Cronograma de Desembolso contratual, sendo:</w:t>
      </w:r>
    </w:p>
    <w:p w:rsidR="005A3CAF" w:rsidRPr="005A3CAF" w:rsidRDefault="005A3CAF" w:rsidP="005A3CAF">
      <w:pPr>
        <w:widowControl/>
        <w:autoSpaceDE w:val="0"/>
        <w:autoSpaceDN w:val="0"/>
        <w:spacing w:line="240" w:lineRule="auto"/>
        <w:textAlignment w:val="auto"/>
        <w:rPr>
          <w:rFonts w:ascii="Arial" w:hAnsi="Arial" w:cs="Arial"/>
          <w:color w:val="000000"/>
          <w:sz w:val="20"/>
          <w:szCs w:val="20"/>
        </w:rPr>
      </w:pPr>
      <w:proofErr w:type="gramStart"/>
      <w:r w:rsidRPr="005A3CAF">
        <w:rPr>
          <w:rFonts w:ascii="Arial" w:hAnsi="Arial" w:cs="Arial"/>
          <w:color w:val="000000"/>
          <w:sz w:val="20"/>
          <w:szCs w:val="20"/>
        </w:rPr>
        <w:t>n.</w:t>
      </w:r>
      <w:proofErr w:type="gramEnd"/>
      <w:r w:rsidRPr="005A3CAF">
        <w:rPr>
          <w:rFonts w:ascii="Arial" w:hAnsi="Arial" w:cs="Arial"/>
          <w:color w:val="000000"/>
          <w:sz w:val="20"/>
          <w:szCs w:val="20"/>
        </w:rPr>
        <w:t xml:space="preserve">1) A forma de pagamento será em medições mensais dos serviços entregues pela EXECUTORA. Para cada item da planilha orçamentária, será considerado para efeito de medição do serviço, 100% (cem por cento) na apresentação dos relatórios; e para cada item da planilha orçamentária, referente aos serviços executados, sendo que a medição será analisada e aprovada pela UNIVERSIDADE FEDERAL DO PARÁ. </w:t>
      </w:r>
    </w:p>
    <w:p w:rsidR="005A3CAF" w:rsidRPr="005A3CAF" w:rsidRDefault="005A3CAF" w:rsidP="005A3CAF">
      <w:pPr>
        <w:widowControl/>
        <w:autoSpaceDE w:val="0"/>
        <w:autoSpaceDN w:val="0"/>
        <w:spacing w:line="240" w:lineRule="auto"/>
        <w:textAlignment w:val="auto"/>
        <w:rPr>
          <w:rFonts w:ascii="Arial" w:hAnsi="Arial" w:cs="Arial"/>
          <w:color w:val="000000"/>
          <w:sz w:val="20"/>
          <w:szCs w:val="20"/>
        </w:rPr>
      </w:pPr>
      <w:proofErr w:type="gramStart"/>
      <w:r w:rsidRPr="005A3CAF">
        <w:rPr>
          <w:rFonts w:ascii="Arial" w:hAnsi="Arial" w:cs="Arial"/>
          <w:color w:val="000000"/>
          <w:sz w:val="20"/>
          <w:szCs w:val="20"/>
        </w:rPr>
        <w:t>n.</w:t>
      </w:r>
      <w:proofErr w:type="gramEnd"/>
      <w:r w:rsidRPr="005A3CAF">
        <w:rPr>
          <w:rFonts w:ascii="Arial" w:hAnsi="Arial" w:cs="Arial"/>
          <w:color w:val="000000"/>
          <w:sz w:val="20"/>
          <w:szCs w:val="20"/>
        </w:rPr>
        <w:t xml:space="preserve">2) A forma de pagamento dos serviços, será em medições mensais com as respectivas entregas do correspondente relatório mensal de andamento do contrato mantido, o qual deverá ser elaborado por esta e submetido previamente à análise e aprovação da UNIVERSIDADE FEDERAL DO PARÁ. </w:t>
      </w:r>
    </w:p>
    <w:p w:rsidR="005A3CAF" w:rsidRPr="005A3CAF" w:rsidRDefault="005A3CAF" w:rsidP="005A3CAF">
      <w:pPr>
        <w:widowControl/>
        <w:autoSpaceDE w:val="0"/>
        <w:autoSpaceDN w:val="0"/>
        <w:spacing w:line="240" w:lineRule="auto"/>
        <w:textAlignment w:val="auto"/>
        <w:rPr>
          <w:rFonts w:ascii="Arial" w:hAnsi="Arial" w:cs="Arial"/>
          <w:color w:val="000000"/>
          <w:sz w:val="20"/>
          <w:szCs w:val="20"/>
        </w:rPr>
      </w:pPr>
      <w:proofErr w:type="gramStart"/>
      <w:r w:rsidRPr="005A3CAF">
        <w:rPr>
          <w:rFonts w:ascii="Arial" w:hAnsi="Arial" w:cs="Arial"/>
          <w:color w:val="000000"/>
          <w:sz w:val="20"/>
          <w:szCs w:val="20"/>
        </w:rPr>
        <w:t>n.</w:t>
      </w:r>
      <w:proofErr w:type="gramEnd"/>
      <w:r w:rsidRPr="005A3CAF">
        <w:rPr>
          <w:rFonts w:ascii="Arial" w:hAnsi="Arial" w:cs="Arial"/>
          <w:color w:val="000000"/>
          <w:sz w:val="20"/>
          <w:szCs w:val="20"/>
        </w:rPr>
        <w:t>3) A forma de pagamento dos serviços de licenciamento ambiental será em medições mensais de acordo com cronograma físico-financeiro e com as respectivas entregas dos correspondentes relatórios de andamento dos serviços, os quais deverão ser elaborados por esta e submetido previamente à análise e aprovação da UNIVERSIDADE FEDERAL DO PARÁ.</w:t>
      </w:r>
    </w:p>
    <w:p w:rsidR="005A3CAF" w:rsidRPr="005A3CAF" w:rsidRDefault="005A3CAF" w:rsidP="005A3CAF">
      <w:pPr>
        <w:widowControl/>
        <w:autoSpaceDE w:val="0"/>
        <w:autoSpaceDN w:val="0"/>
        <w:spacing w:line="240" w:lineRule="auto"/>
        <w:textAlignment w:val="auto"/>
        <w:rPr>
          <w:rFonts w:ascii="Arial" w:hAnsi="Arial" w:cs="Arial"/>
          <w:color w:val="000000"/>
          <w:sz w:val="20"/>
          <w:szCs w:val="20"/>
        </w:rPr>
      </w:pPr>
      <w:r w:rsidRPr="005A3CAF">
        <w:rPr>
          <w:rFonts w:ascii="Arial" w:hAnsi="Arial" w:cs="Arial"/>
          <w:sz w:val="20"/>
          <w:szCs w:val="20"/>
        </w:rPr>
        <w:t xml:space="preserve">Os prazos poderão ser </w:t>
      </w:r>
      <w:proofErr w:type="gramStart"/>
      <w:r w:rsidRPr="005A3CAF">
        <w:rPr>
          <w:rFonts w:ascii="Arial" w:hAnsi="Arial" w:cs="Arial"/>
          <w:sz w:val="20"/>
          <w:szCs w:val="20"/>
        </w:rPr>
        <w:t>interrompido e postergado em idêntico número de dias</w:t>
      </w:r>
      <w:proofErr w:type="gramEnd"/>
      <w:r w:rsidRPr="005A3CAF">
        <w:rPr>
          <w:rFonts w:ascii="Arial" w:hAnsi="Arial" w:cs="Arial"/>
          <w:sz w:val="20"/>
          <w:szCs w:val="20"/>
        </w:rPr>
        <w:t xml:space="preserve"> que a EXECUTORA utilizar para corrigir eventuais deficiências e inconsistências contidas no relatório e observadas pela UNIVERSIDADE FEDERAL DO PARÁ.</w:t>
      </w:r>
    </w:p>
    <w:p w:rsidR="005A3CAF" w:rsidRPr="005A3CAF" w:rsidRDefault="005A3CAF" w:rsidP="005A3CAF">
      <w:pPr>
        <w:widowControl/>
        <w:autoSpaceDE w:val="0"/>
        <w:autoSpaceDN w:val="0"/>
        <w:spacing w:line="240" w:lineRule="auto"/>
        <w:textAlignment w:val="auto"/>
        <w:rPr>
          <w:rFonts w:ascii="Arial" w:hAnsi="Arial" w:cs="Arial"/>
          <w:color w:val="000000"/>
          <w:sz w:val="20"/>
          <w:szCs w:val="20"/>
        </w:rPr>
      </w:pPr>
      <w:r w:rsidRPr="005A3CAF">
        <w:rPr>
          <w:rFonts w:ascii="Arial" w:hAnsi="Arial" w:cs="Arial"/>
          <w:b/>
          <w:bCs/>
          <w:color w:val="000000"/>
          <w:sz w:val="20"/>
          <w:szCs w:val="20"/>
        </w:rPr>
        <w:t xml:space="preserve">p) Informações complementares </w:t>
      </w:r>
    </w:p>
    <w:p w:rsidR="005A3CAF" w:rsidRPr="005A3CAF" w:rsidRDefault="005A3CAF" w:rsidP="005A3CAF">
      <w:pPr>
        <w:widowControl/>
        <w:autoSpaceDE w:val="0"/>
        <w:autoSpaceDN w:val="0"/>
        <w:spacing w:line="240" w:lineRule="auto"/>
        <w:textAlignment w:val="auto"/>
        <w:rPr>
          <w:rFonts w:ascii="Arial" w:hAnsi="Arial" w:cs="Arial"/>
          <w:color w:val="000000"/>
          <w:sz w:val="20"/>
          <w:szCs w:val="20"/>
        </w:rPr>
      </w:pPr>
      <w:r w:rsidRPr="005A3CAF">
        <w:rPr>
          <w:rFonts w:ascii="Arial" w:hAnsi="Arial" w:cs="Arial"/>
          <w:color w:val="000000"/>
          <w:sz w:val="20"/>
          <w:szCs w:val="20"/>
        </w:rPr>
        <w:t xml:space="preserve">A EXECUTORA deverá agir com absoluta discrição e reserva, seja no seu relacionamento com terceiros, em todos os aspectos dos trabalhos de execução da obra. </w:t>
      </w:r>
    </w:p>
    <w:p w:rsidR="00084ED9" w:rsidRPr="005A3CAF" w:rsidRDefault="005A3CAF" w:rsidP="005A3CAF">
      <w:pPr>
        <w:widowControl/>
        <w:autoSpaceDE w:val="0"/>
        <w:autoSpaceDN w:val="0"/>
        <w:spacing w:line="240" w:lineRule="auto"/>
        <w:textAlignment w:val="auto"/>
        <w:rPr>
          <w:rFonts w:ascii="Arial" w:hAnsi="Arial" w:cs="Arial"/>
          <w:color w:val="000000"/>
          <w:sz w:val="20"/>
          <w:szCs w:val="20"/>
        </w:rPr>
      </w:pPr>
      <w:r w:rsidRPr="005A3CAF">
        <w:rPr>
          <w:rFonts w:ascii="Arial" w:hAnsi="Arial" w:cs="Arial"/>
          <w:color w:val="000000"/>
          <w:sz w:val="20"/>
          <w:szCs w:val="20"/>
        </w:rPr>
        <w:t>A EXECUTORA observará padrão ético e normas vigentes no que se refere ao grau de relações técnicas e / ou comerciais e de difusão permitida a documentos oficiais, só procedendo a suas divulgações mediante autorização formal da UNIVERSIDADE FEDERAL DO PARÁ.</w:t>
      </w:r>
    </w:p>
    <w:p w:rsidR="005A3CAF" w:rsidRDefault="005A3CAF" w:rsidP="00084ED9">
      <w:pPr>
        <w:widowControl/>
        <w:autoSpaceDE w:val="0"/>
        <w:autoSpaceDN w:val="0"/>
        <w:spacing w:line="240" w:lineRule="auto"/>
        <w:textAlignment w:val="auto"/>
        <w:rPr>
          <w:rFonts w:ascii="Arial" w:hAnsi="Arial" w:cs="Arial"/>
          <w:color w:val="000000"/>
          <w:sz w:val="20"/>
          <w:szCs w:val="20"/>
        </w:rPr>
      </w:pPr>
    </w:p>
    <w:p w:rsidR="005A3CAF" w:rsidRDefault="005A3CAF" w:rsidP="00084ED9">
      <w:pPr>
        <w:widowControl/>
        <w:autoSpaceDE w:val="0"/>
        <w:autoSpaceDN w:val="0"/>
        <w:spacing w:line="240" w:lineRule="auto"/>
        <w:textAlignment w:val="auto"/>
        <w:rPr>
          <w:rFonts w:ascii="Arial" w:hAnsi="Arial" w:cs="Arial"/>
          <w:color w:val="000000"/>
          <w:sz w:val="20"/>
          <w:szCs w:val="20"/>
        </w:rPr>
      </w:pPr>
    </w:p>
    <w:p w:rsidR="006948BE" w:rsidRPr="006948BE" w:rsidRDefault="006948BE" w:rsidP="00DA5421">
      <w:pPr>
        <w:widowControl/>
        <w:shd w:val="clear" w:color="auto" w:fill="BFBFBF" w:themeFill="background1" w:themeFillShade="BF"/>
        <w:autoSpaceDE w:val="0"/>
        <w:autoSpaceDN w:val="0"/>
        <w:spacing w:line="240" w:lineRule="auto"/>
        <w:textAlignment w:val="auto"/>
        <w:rPr>
          <w:rFonts w:ascii="Arial" w:hAnsi="Arial" w:cs="Arial"/>
          <w:color w:val="000000"/>
          <w:sz w:val="36"/>
          <w:szCs w:val="36"/>
        </w:rPr>
      </w:pPr>
      <w:r w:rsidRPr="006948BE">
        <w:rPr>
          <w:rFonts w:ascii="Arial" w:hAnsi="Arial" w:cs="Arial"/>
          <w:b/>
          <w:bCs/>
          <w:color w:val="000000"/>
          <w:sz w:val="36"/>
          <w:szCs w:val="36"/>
        </w:rPr>
        <w:t>I</w:t>
      </w:r>
      <w:r w:rsidR="002108FD">
        <w:rPr>
          <w:rFonts w:ascii="Arial" w:hAnsi="Arial" w:cs="Arial"/>
          <w:b/>
          <w:bCs/>
          <w:color w:val="000000"/>
          <w:sz w:val="36"/>
          <w:szCs w:val="36"/>
        </w:rPr>
        <w:t>I</w:t>
      </w:r>
      <w:r w:rsidRPr="006948BE">
        <w:rPr>
          <w:rFonts w:ascii="Arial" w:hAnsi="Arial" w:cs="Arial"/>
          <w:b/>
          <w:bCs/>
          <w:color w:val="000000"/>
          <w:sz w:val="36"/>
          <w:szCs w:val="36"/>
        </w:rPr>
        <w:t xml:space="preserve"> – </w:t>
      </w:r>
      <w:r w:rsidRPr="006948BE">
        <w:rPr>
          <w:rFonts w:ascii="Arial" w:hAnsi="Arial" w:cs="Arial"/>
          <w:b/>
          <w:bCs/>
          <w:color w:val="000000"/>
          <w:sz w:val="20"/>
          <w:szCs w:val="20"/>
        </w:rPr>
        <w:t>MEMORIAL JUSTIFICATIVO E DESCRITIVO</w:t>
      </w:r>
      <w:r w:rsidRPr="006948BE">
        <w:rPr>
          <w:rFonts w:ascii="Arial" w:hAnsi="Arial" w:cs="Arial"/>
          <w:b/>
          <w:bCs/>
          <w:color w:val="000000"/>
          <w:sz w:val="36"/>
          <w:szCs w:val="36"/>
        </w:rPr>
        <w:t xml:space="preserve"> </w:t>
      </w:r>
    </w:p>
    <w:p w:rsidR="006948BE" w:rsidRPr="006948BE" w:rsidRDefault="006948BE" w:rsidP="006948BE">
      <w:pPr>
        <w:widowControl/>
        <w:autoSpaceDE w:val="0"/>
        <w:autoSpaceDN w:val="0"/>
        <w:spacing w:line="240" w:lineRule="auto"/>
        <w:jc w:val="left"/>
        <w:textAlignment w:val="auto"/>
        <w:rPr>
          <w:rFonts w:ascii="Arial" w:hAnsi="Arial" w:cs="Arial"/>
          <w:color w:val="000000"/>
          <w:sz w:val="36"/>
          <w:szCs w:val="36"/>
        </w:rPr>
      </w:pPr>
    </w:p>
    <w:p w:rsidR="006948BE" w:rsidRPr="006948BE" w:rsidRDefault="006948BE" w:rsidP="006948BE">
      <w:pPr>
        <w:pStyle w:val="PargrafodaLista"/>
        <w:numPr>
          <w:ilvl w:val="1"/>
          <w:numId w:val="16"/>
        </w:numPr>
        <w:autoSpaceDE w:val="0"/>
        <w:autoSpaceDN w:val="0"/>
        <w:jc w:val="both"/>
        <w:rPr>
          <w:rFonts w:ascii="Arial" w:hAnsi="Arial" w:cs="Arial"/>
          <w:b/>
          <w:bCs/>
          <w:color w:val="000000"/>
          <w:sz w:val="20"/>
          <w:szCs w:val="20"/>
        </w:rPr>
      </w:pPr>
      <w:r w:rsidRPr="006948BE">
        <w:rPr>
          <w:rFonts w:ascii="Arial" w:hAnsi="Arial" w:cs="Arial"/>
          <w:b/>
          <w:bCs/>
          <w:color w:val="000000"/>
          <w:sz w:val="20"/>
          <w:szCs w:val="20"/>
        </w:rPr>
        <w:t xml:space="preserve">. INTRODUÇÃO </w:t>
      </w:r>
    </w:p>
    <w:p w:rsidR="006948BE" w:rsidRPr="006948BE" w:rsidRDefault="006948BE" w:rsidP="006948BE">
      <w:pPr>
        <w:pStyle w:val="PargrafodaLista"/>
        <w:autoSpaceDE w:val="0"/>
        <w:autoSpaceDN w:val="0"/>
        <w:ind w:left="390"/>
        <w:jc w:val="both"/>
        <w:rPr>
          <w:rFonts w:ascii="Arial" w:hAnsi="Arial" w:cs="Arial"/>
          <w:color w:val="000000"/>
          <w:sz w:val="20"/>
          <w:szCs w:val="20"/>
        </w:rPr>
      </w:pP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color w:val="000000"/>
          <w:sz w:val="20"/>
          <w:szCs w:val="20"/>
        </w:rPr>
        <w:t xml:space="preserve">Este Memorial é parte complementar do </w:t>
      </w:r>
      <w:r w:rsidRPr="006948BE">
        <w:rPr>
          <w:rFonts w:ascii="Arial" w:hAnsi="Arial" w:cs="Arial"/>
          <w:b/>
          <w:bCs/>
          <w:color w:val="000000"/>
          <w:sz w:val="20"/>
          <w:szCs w:val="20"/>
        </w:rPr>
        <w:t xml:space="preserve">PROJETO EXECUTIVO DE ARQUITETURA E URBANISMO DA CASA DE CULTURA “FONTE DO CARANÃ” – UFPA – CAMPUS SALINÓPOLIS – PARÁ. </w:t>
      </w: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color w:val="000000"/>
          <w:sz w:val="20"/>
          <w:szCs w:val="20"/>
        </w:rPr>
        <w:t xml:space="preserve">O Projeto Arquitetônico apresenta uma área total de 1.818,42m² e está localizado no Município de Salinópolis – Pará. Engloba a urbanização da área do entorno, a construção de um lago aquário, a edificação, contendo térreo mais três pavimentos e áreas verdes. O partido geral adotado obedece às condições estabelecidas pela Prefeitura, para o perfeito funcionamento e atendimento dos objetivos propostos. Todo o prédio e seu entorno foram elaborados conforme normas estabelecidas pela NBR-9050 de acessibilidade para atender com todo conforto as Pessoas com Deficiência (PCD). </w:t>
      </w:r>
    </w:p>
    <w:p w:rsidR="006948BE" w:rsidRPr="006948BE" w:rsidRDefault="006948BE" w:rsidP="006948BE">
      <w:pPr>
        <w:widowControl/>
        <w:autoSpaceDE w:val="0"/>
        <w:autoSpaceDN w:val="0"/>
        <w:spacing w:line="240" w:lineRule="auto"/>
        <w:textAlignment w:val="auto"/>
        <w:rPr>
          <w:rFonts w:ascii="Arial" w:hAnsi="Arial" w:cs="Arial"/>
          <w:b/>
          <w:bCs/>
          <w:color w:val="000000"/>
          <w:sz w:val="20"/>
          <w:szCs w:val="20"/>
        </w:rPr>
      </w:pP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proofErr w:type="gramStart"/>
      <w:r w:rsidRPr="006948BE">
        <w:rPr>
          <w:rFonts w:ascii="Arial" w:hAnsi="Arial" w:cs="Arial"/>
          <w:b/>
          <w:bCs/>
          <w:color w:val="000000"/>
          <w:sz w:val="20"/>
          <w:szCs w:val="20"/>
        </w:rPr>
        <w:t>1.2 .</w:t>
      </w:r>
      <w:proofErr w:type="gramEnd"/>
      <w:r w:rsidRPr="006948BE">
        <w:rPr>
          <w:rFonts w:ascii="Arial" w:hAnsi="Arial" w:cs="Arial"/>
          <w:b/>
          <w:bCs/>
          <w:color w:val="000000"/>
          <w:sz w:val="20"/>
          <w:szCs w:val="20"/>
        </w:rPr>
        <w:t xml:space="preserve"> OBJETIVOS </w:t>
      </w: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color w:val="000000"/>
          <w:sz w:val="20"/>
          <w:szCs w:val="20"/>
        </w:rPr>
        <w:t xml:space="preserve">Este projeto visa à construção de uma casa de cultura para atender as necessidades da população relacionadas aos aspectos artísticos e culturais da cidade, contendo área de convivência (Pilotis) com espaço para apresentações e eventos culturais, auditório, biblioteca e mirante. </w:t>
      </w: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color w:val="000000"/>
          <w:sz w:val="20"/>
          <w:szCs w:val="20"/>
        </w:rPr>
        <w:t xml:space="preserve">Obteve-se com esse projeto uma nova concepção, uma arquitetura particular, funcional, propiciando o conforto dos frequentadores. </w:t>
      </w: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color w:val="000000"/>
          <w:sz w:val="20"/>
          <w:szCs w:val="20"/>
        </w:rPr>
        <w:t xml:space="preserve">Os materiais de acabamento empregados, assim como as coberturas atendem as necessidades da edificação e a contemplação da cidade. </w:t>
      </w: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color w:val="000000"/>
          <w:sz w:val="20"/>
          <w:szCs w:val="20"/>
        </w:rPr>
        <w:t xml:space="preserve">Este Memorial Justificativo e Descritivo faz referência exclusivamente ao Projeto Arquitetônico da edificação e da área de entorno. </w:t>
      </w:r>
    </w:p>
    <w:p w:rsidR="006948BE" w:rsidRPr="006948BE" w:rsidRDefault="006948BE" w:rsidP="006948BE">
      <w:pPr>
        <w:widowControl/>
        <w:autoSpaceDE w:val="0"/>
        <w:autoSpaceDN w:val="0"/>
        <w:spacing w:line="240" w:lineRule="auto"/>
        <w:textAlignment w:val="auto"/>
        <w:rPr>
          <w:rFonts w:ascii="Arial" w:hAnsi="Arial" w:cs="Arial"/>
          <w:b/>
          <w:bCs/>
          <w:color w:val="000000"/>
          <w:sz w:val="20"/>
          <w:szCs w:val="20"/>
        </w:rPr>
      </w:pPr>
    </w:p>
    <w:p w:rsidR="006948BE" w:rsidRPr="006948BE" w:rsidRDefault="006948BE" w:rsidP="006948BE">
      <w:pPr>
        <w:widowControl/>
        <w:autoSpaceDE w:val="0"/>
        <w:autoSpaceDN w:val="0"/>
        <w:spacing w:line="240" w:lineRule="auto"/>
        <w:textAlignment w:val="auto"/>
        <w:rPr>
          <w:rFonts w:ascii="Arial" w:hAnsi="Arial" w:cs="Arial"/>
          <w:color w:val="000000"/>
          <w:sz w:val="20"/>
          <w:szCs w:val="20"/>
        </w:rPr>
      </w:pPr>
      <w:r w:rsidRPr="006948BE">
        <w:rPr>
          <w:rFonts w:ascii="Arial" w:hAnsi="Arial" w:cs="Arial"/>
          <w:b/>
          <w:bCs/>
          <w:color w:val="000000"/>
          <w:sz w:val="20"/>
          <w:szCs w:val="20"/>
        </w:rPr>
        <w:t xml:space="preserve">1.2.1. PARTIDO GERAL </w:t>
      </w:r>
    </w:p>
    <w:p w:rsidR="006948BE" w:rsidRPr="006948BE" w:rsidRDefault="006948BE" w:rsidP="006948BE">
      <w:pPr>
        <w:widowControl/>
        <w:autoSpaceDE w:val="0"/>
        <w:autoSpaceDN w:val="0"/>
        <w:spacing w:line="240" w:lineRule="auto"/>
        <w:textAlignment w:val="auto"/>
        <w:rPr>
          <w:rFonts w:ascii="Arial" w:hAnsi="Arial" w:cs="Arial"/>
          <w:sz w:val="20"/>
          <w:szCs w:val="20"/>
        </w:rPr>
      </w:pPr>
      <w:r w:rsidRPr="006948BE">
        <w:rPr>
          <w:rFonts w:ascii="Arial" w:hAnsi="Arial" w:cs="Arial"/>
          <w:color w:val="000000"/>
          <w:sz w:val="20"/>
          <w:szCs w:val="20"/>
        </w:rPr>
        <w:lastRenderedPageBreak/>
        <w:t xml:space="preserve">O partido geral adotado busca criar um edifício monumental integrado a área do Bosque do </w:t>
      </w:r>
      <w:proofErr w:type="spellStart"/>
      <w:r w:rsidRPr="006948BE">
        <w:rPr>
          <w:rFonts w:ascii="Arial" w:hAnsi="Arial" w:cs="Arial"/>
          <w:color w:val="000000"/>
          <w:sz w:val="20"/>
          <w:szCs w:val="20"/>
        </w:rPr>
        <w:t>Caranã</w:t>
      </w:r>
      <w:proofErr w:type="spellEnd"/>
      <w:r w:rsidRPr="006948BE">
        <w:rPr>
          <w:rFonts w:ascii="Arial" w:hAnsi="Arial" w:cs="Arial"/>
          <w:color w:val="000000"/>
          <w:sz w:val="20"/>
          <w:szCs w:val="20"/>
        </w:rPr>
        <w:t xml:space="preserve">, com a elaboração de um Projeto Arquitetônico e </w:t>
      </w:r>
      <w:r w:rsidRPr="006948BE">
        <w:rPr>
          <w:rFonts w:ascii="Arial" w:hAnsi="Arial" w:cs="Arial"/>
          <w:sz w:val="20"/>
          <w:szCs w:val="20"/>
        </w:rPr>
        <w:t xml:space="preserve">Urbanístico que prevê a construção de um edifício com a finalidade de atender a população na área de lazer e cultura. Como ilustra a figura abaixo: </w:t>
      </w:r>
    </w:p>
    <w:p w:rsidR="006948BE" w:rsidRPr="006948BE" w:rsidRDefault="006948BE" w:rsidP="006948BE">
      <w:pPr>
        <w:widowControl/>
        <w:autoSpaceDE w:val="0"/>
        <w:autoSpaceDN w:val="0"/>
        <w:spacing w:line="240" w:lineRule="auto"/>
        <w:jc w:val="left"/>
        <w:textAlignment w:val="auto"/>
        <w:rPr>
          <w:rFonts w:ascii="Arial" w:hAnsi="Arial" w:cs="Arial"/>
          <w:sz w:val="23"/>
          <w:szCs w:val="23"/>
        </w:rPr>
      </w:pPr>
    </w:p>
    <w:p w:rsidR="006948BE" w:rsidRPr="006948BE" w:rsidRDefault="006948BE" w:rsidP="006948BE">
      <w:pPr>
        <w:widowControl/>
        <w:autoSpaceDE w:val="0"/>
        <w:autoSpaceDN w:val="0"/>
        <w:spacing w:line="240" w:lineRule="auto"/>
        <w:jc w:val="left"/>
        <w:textAlignment w:val="auto"/>
        <w:rPr>
          <w:rFonts w:ascii="Arial" w:hAnsi="Arial" w:cs="Arial"/>
          <w:sz w:val="23"/>
          <w:szCs w:val="23"/>
        </w:rPr>
      </w:pPr>
      <w:r w:rsidRPr="006948BE">
        <w:rPr>
          <w:rFonts w:ascii="Arial" w:hAnsi="Arial" w:cs="Arial"/>
          <w:noProof/>
          <w:sz w:val="23"/>
          <w:szCs w:val="23"/>
        </w:rPr>
        <w:drawing>
          <wp:inline distT="0" distB="0" distL="0" distR="0" wp14:anchorId="7C207A1F" wp14:editId="04FA0003">
            <wp:extent cx="4217158" cy="2377328"/>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622" cy="2373079"/>
                    </a:xfrm>
                    <a:prstGeom prst="rect">
                      <a:avLst/>
                    </a:prstGeom>
                    <a:noFill/>
                    <a:ln>
                      <a:noFill/>
                    </a:ln>
                  </pic:spPr>
                </pic:pic>
              </a:graphicData>
            </a:graphic>
          </wp:inline>
        </w:drawing>
      </w:r>
    </w:p>
    <w:p w:rsidR="006948BE" w:rsidRPr="006948BE" w:rsidRDefault="006948BE" w:rsidP="006948BE">
      <w:pPr>
        <w:widowControl/>
        <w:autoSpaceDE w:val="0"/>
        <w:autoSpaceDN w:val="0"/>
        <w:spacing w:line="240" w:lineRule="auto"/>
        <w:jc w:val="left"/>
        <w:textAlignment w:val="auto"/>
        <w:rPr>
          <w:rFonts w:ascii="Arial" w:hAnsi="Arial" w:cs="Arial"/>
          <w:sz w:val="20"/>
          <w:szCs w:val="20"/>
        </w:rPr>
      </w:pPr>
      <w:r w:rsidRPr="006948BE">
        <w:rPr>
          <w:rFonts w:ascii="Arial" w:hAnsi="Arial" w:cs="Arial"/>
          <w:b/>
          <w:bCs/>
          <w:sz w:val="20"/>
          <w:szCs w:val="20"/>
        </w:rPr>
        <w:t xml:space="preserve">Figura 01 – Planta Geral de Implantação </w:t>
      </w:r>
    </w:p>
    <w:p w:rsidR="006948BE" w:rsidRPr="00A10D50" w:rsidRDefault="006948BE" w:rsidP="00A10D50">
      <w:pPr>
        <w:widowControl/>
        <w:autoSpaceDE w:val="0"/>
        <w:autoSpaceDN w:val="0"/>
        <w:spacing w:line="240" w:lineRule="auto"/>
        <w:textAlignment w:val="auto"/>
        <w:rPr>
          <w:rFonts w:ascii="Arial" w:hAnsi="Arial" w:cs="Arial"/>
          <w:b/>
          <w:bCs/>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1.3. SETORIZAÇÃO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1.3.1. URBANIZAÇÃO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Projeto de Urbanização se dá na criação de um lago aquário, contornado por uma calçada e a locação da edificação, também envolvida por uma calçada, e está localizada em um ponto estratégico do bosque, de onde se pode contemplar, do térreo da edificação a área do lago aquário e do mirante uma vista geral da cidade de Salinópolis.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1.3.2. EDIFICAÇÃO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Projeto Arquitetônico da edificação possui área total construída de 1.818,42m², sendo que o pavimento térreo possui área de 344,26m², o primeiro pavimento possui área de 418,33m², o segundo pavimento possui área de 489,35m² e o mirante possui área de 566,48m².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Pavimento Térreo apresenta uma grande área de pilotis, parte dela com piso de vidro, de onde se terá uma visão do lago aquário, quiosque, </w:t>
      </w:r>
      <w:proofErr w:type="spellStart"/>
      <w:proofErr w:type="gramStart"/>
      <w:r w:rsidRPr="006948BE">
        <w:rPr>
          <w:rFonts w:ascii="Arial" w:hAnsi="Arial" w:cs="Arial"/>
          <w:sz w:val="20"/>
          <w:szCs w:val="20"/>
        </w:rPr>
        <w:t>WC`</w:t>
      </w:r>
      <w:proofErr w:type="gramEnd"/>
      <w:r w:rsidRPr="006948BE">
        <w:rPr>
          <w:rFonts w:ascii="Arial" w:hAnsi="Arial" w:cs="Arial"/>
          <w:sz w:val="20"/>
          <w:szCs w:val="20"/>
        </w:rPr>
        <w:t>s</w:t>
      </w:r>
      <w:proofErr w:type="spellEnd"/>
      <w:r w:rsidRPr="006948BE">
        <w:rPr>
          <w:rFonts w:ascii="Arial" w:hAnsi="Arial" w:cs="Arial"/>
          <w:sz w:val="20"/>
          <w:szCs w:val="20"/>
        </w:rPr>
        <w:t xml:space="preserve"> masculino, feminino e PCD (conforme Norma de Acessibilidade 9050), elevador e escada de acesso aos demais pavimento.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Primeiro Pavimento apresenta recepção, auditório com 100 lugares, cabine de som, administração com recepção, secretaria, direção e depósito, sala de monitoramento do prédio, </w:t>
      </w:r>
      <w:proofErr w:type="spellStart"/>
      <w:proofErr w:type="gramStart"/>
      <w:r w:rsidRPr="006948BE">
        <w:rPr>
          <w:rFonts w:ascii="Arial" w:hAnsi="Arial" w:cs="Arial"/>
          <w:sz w:val="20"/>
          <w:szCs w:val="20"/>
        </w:rPr>
        <w:t>WC`</w:t>
      </w:r>
      <w:proofErr w:type="gramEnd"/>
      <w:r w:rsidRPr="006948BE">
        <w:rPr>
          <w:rFonts w:ascii="Arial" w:hAnsi="Arial" w:cs="Arial"/>
          <w:sz w:val="20"/>
          <w:szCs w:val="20"/>
        </w:rPr>
        <w:t>s</w:t>
      </w:r>
      <w:proofErr w:type="spellEnd"/>
      <w:r w:rsidRPr="006948BE">
        <w:rPr>
          <w:rFonts w:ascii="Arial" w:hAnsi="Arial" w:cs="Arial"/>
          <w:sz w:val="20"/>
          <w:szCs w:val="20"/>
        </w:rPr>
        <w:t xml:space="preserve"> masculino, feminino e PCD (conforme Norma de Acessibilidade 9050), área técnica, elevador e escada de acesso aos demais pavimento.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Segundo Pavimento apresenta controle, circulação, biblioteca com sala de estudos individuais (15 meses com 60 lugares) e coletivo (11 lugares), bibliotecária, depósito de livros, 02 salas de pesquisador, depósito de material de limpeza, </w:t>
      </w:r>
      <w:proofErr w:type="spellStart"/>
      <w:proofErr w:type="gramStart"/>
      <w:r w:rsidRPr="006948BE">
        <w:rPr>
          <w:rFonts w:ascii="Arial" w:hAnsi="Arial" w:cs="Arial"/>
          <w:sz w:val="20"/>
          <w:szCs w:val="20"/>
        </w:rPr>
        <w:t>WC`</w:t>
      </w:r>
      <w:proofErr w:type="gramEnd"/>
      <w:r w:rsidRPr="006948BE">
        <w:rPr>
          <w:rFonts w:ascii="Arial" w:hAnsi="Arial" w:cs="Arial"/>
          <w:sz w:val="20"/>
          <w:szCs w:val="20"/>
        </w:rPr>
        <w:t>s</w:t>
      </w:r>
      <w:proofErr w:type="spellEnd"/>
      <w:r w:rsidRPr="006948BE">
        <w:rPr>
          <w:rFonts w:ascii="Arial" w:hAnsi="Arial" w:cs="Arial"/>
          <w:sz w:val="20"/>
          <w:szCs w:val="20"/>
        </w:rPr>
        <w:t xml:space="preserve"> masculino, feminino e PCD (conforme Norma de Acessibilidade 9050), área técnica, elevador e escada de acesso aos demais pavimento.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Mirante apresenta uma grande área livre, espaço gourmet, varanda, </w:t>
      </w:r>
      <w:proofErr w:type="spellStart"/>
      <w:proofErr w:type="gramStart"/>
      <w:r w:rsidRPr="006948BE">
        <w:rPr>
          <w:rFonts w:ascii="Arial" w:hAnsi="Arial" w:cs="Arial"/>
          <w:sz w:val="20"/>
          <w:szCs w:val="20"/>
        </w:rPr>
        <w:t>WC`</w:t>
      </w:r>
      <w:proofErr w:type="gramEnd"/>
      <w:r w:rsidRPr="006948BE">
        <w:rPr>
          <w:rFonts w:ascii="Arial" w:hAnsi="Arial" w:cs="Arial"/>
          <w:sz w:val="20"/>
          <w:szCs w:val="20"/>
        </w:rPr>
        <w:t>s</w:t>
      </w:r>
      <w:proofErr w:type="spellEnd"/>
      <w:r w:rsidRPr="006948BE">
        <w:rPr>
          <w:rFonts w:ascii="Arial" w:hAnsi="Arial" w:cs="Arial"/>
          <w:sz w:val="20"/>
          <w:szCs w:val="20"/>
        </w:rPr>
        <w:t xml:space="preserve"> masculino, feminino e PCD (conforme Norma de Acessibilidade 9050), área técnica, elevador e escada de acesso aos demais pavimento e uma varanda cercando toda essa área, de onde se tem uma vista geral da cidade.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 edificação terá a cobertura com estrutura metálica e telha </w:t>
      </w:r>
      <w:proofErr w:type="spellStart"/>
      <w:r w:rsidRPr="006948BE">
        <w:rPr>
          <w:rFonts w:ascii="Arial" w:hAnsi="Arial" w:cs="Arial"/>
          <w:sz w:val="20"/>
          <w:szCs w:val="20"/>
        </w:rPr>
        <w:t>isoeste</w:t>
      </w:r>
      <w:proofErr w:type="spellEnd"/>
      <w:r w:rsidRPr="006948BE">
        <w:rPr>
          <w:rFonts w:ascii="Arial" w:hAnsi="Arial" w:cs="Arial"/>
          <w:sz w:val="20"/>
          <w:szCs w:val="20"/>
        </w:rPr>
        <w:t xml:space="preserve"> standard trapezoidal TP-40 ou similar, </w:t>
      </w:r>
      <w:r w:rsidRPr="006948BE">
        <w:rPr>
          <w:rFonts w:ascii="Arial" w:hAnsi="Arial" w:cs="Arial"/>
          <w:i/>
          <w:iCs/>
          <w:sz w:val="20"/>
          <w:szCs w:val="20"/>
        </w:rPr>
        <w:t>i</w:t>
      </w:r>
      <w:r w:rsidRPr="006948BE">
        <w:rPr>
          <w:rFonts w:ascii="Arial" w:hAnsi="Arial" w:cs="Arial"/>
          <w:sz w:val="20"/>
          <w:szCs w:val="20"/>
        </w:rPr>
        <w:t xml:space="preserve">=9,50%.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E sobrepondo toda essa edificação terá uma grande estrutura em formato de folha em barras redondas em aço.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Todos os pavimentos somam uma área de 1.818,42m², atendendo assim, o programa de necessidades.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Em parte do piso </w:t>
      </w:r>
      <w:proofErr w:type="gramStart"/>
      <w:r w:rsidRPr="006948BE">
        <w:rPr>
          <w:rFonts w:ascii="Arial" w:hAnsi="Arial" w:cs="Arial"/>
          <w:sz w:val="20"/>
          <w:szCs w:val="20"/>
        </w:rPr>
        <w:t>do pilotis</w:t>
      </w:r>
      <w:proofErr w:type="gramEnd"/>
      <w:r w:rsidRPr="006948BE">
        <w:rPr>
          <w:rFonts w:ascii="Arial" w:hAnsi="Arial" w:cs="Arial"/>
          <w:sz w:val="20"/>
          <w:szCs w:val="20"/>
        </w:rPr>
        <w:t xml:space="preserve"> e na varanda da edificação serão utilizados o 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60 x 60 cm - Eliane ou similar e rodapé em 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10 x 60 cm. A outra parte </w:t>
      </w:r>
      <w:proofErr w:type="gramStart"/>
      <w:r w:rsidRPr="006948BE">
        <w:rPr>
          <w:rFonts w:ascii="Arial" w:hAnsi="Arial" w:cs="Arial"/>
          <w:sz w:val="20"/>
          <w:szCs w:val="20"/>
        </w:rPr>
        <w:t>do pilotis</w:t>
      </w:r>
      <w:proofErr w:type="gramEnd"/>
      <w:r w:rsidRPr="006948BE">
        <w:rPr>
          <w:rFonts w:ascii="Arial" w:hAnsi="Arial" w:cs="Arial"/>
          <w:sz w:val="20"/>
          <w:szCs w:val="20"/>
        </w:rPr>
        <w:t xml:space="preserve"> terá piso em Vidro Temperado e Laminado 27 mm (vidro incolor 08 mm + PVB/EVA + 08 mm + PVB/EVA + 08 mm).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Nas áreas da recepção, auditório, cabine de som, sala de monitoramento, área administrativa, área da biblioteca, salas dos pesquisadores, controle, circulação e mirante serão utilizados piso em 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w:t>
      </w:r>
      <w:proofErr w:type="gramStart"/>
      <w:r w:rsidRPr="006948BE">
        <w:rPr>
          <w:rFonts w:ascii="Arial" w:hAnsi="Arial" w:cs="Arial"/>
          <w:sz w:val="20"/>
          <w:szCs w:val="20"/>
        </w:rPr>
        <w:t>NA 60</w:t>
      </w:r>
      <w:proofErr w:type="gramEnd"/>
      <w:r w:rsidRPr="006948BE">
        <w:rPr>
          <w:rFonts w:ascii="Arial" w:hAnsi="Arial" w:cs="Arial"/>
          <w:sz w:val="20"/>
          <w:szCs w:val="20"/>
        </w:rPr>
        <w:t xml:space="preserve"> x 60 cm - Eliane ou similar e rodapé em 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NA 10 x 60 cm - Eliane ou similar. Nessas áreas as paredes serão Emassadas e Pintadas e o forro será de gesso rebaixado e pintado. Parte da parede do mirante será com perfis em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com pintura eletrostática em cor a ser definida e vidro laminado incolor 08 mm (04 mm + PVB + 04 mm).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Nas áreas dos banheiros, quiosque, depósito de material de limpeza e espaço gourmet serão empregados piso Cerâmico </w:t>
      </w:r>
      <w:proofErr w:type="spellStart"/>
      <w:r w:rsidRPr="006948BE">
        <w:rPr>
          <w:rFonts w:ascii="Arial" w:hAnsi="Arial" w:cs="Arial"/>
          <w:sz w:val="20"/>
          <w:szCs w:val="20"/>
        </w:rPr>
        <w:t>Ecocement</w:t>
      </w:r>
      <w:proofErr w:type="spellEnd"/>
      <w:r w:rsidRPr="006948BE">
        <w:rPr>
          <w:rFonts w:ascii="Arial" w:hAnsi="Arial" w:cs="Arial"/>
          <w:sz w:val="20"/>
          <w:szCs w:val="20"/>
        </w:rPr>
        <w:t xml:space="preserve"> </w:t>
      </w:r>
      <w:proofErr w:type="gramStart"/>
      <w:r w:rsidRPr="006948BE">
        <w:rPr>
          <w:rFonts w:ascii="Arial" w:hAnsi="Arial" w:cs="Arial"/>
          <w:sz w:val="20"/>
          <w:szCs w:val="20"/>
        </w:rPr>
        <w:t>Off</w:t>
      </w:r>
      <w:proofErr w:type="gramEnd"/>
      <w:r w:rsidRPr="006948BE">
        <w:rPr>
          <w:rFonts w:ascii="Arial" w:hAnsi="Arial" w:cs="Arial"/>
          <w:sz w:val="20"/>
          <w:szCs w:val="20"/>
        </w:rPr>
        <w:t xml:space="preserve"> White 45 x 45 cm - Eliane ou similar. Nessas áreas as </w:t>
      </w:r>
      <w:r w:rsidRPr="006948BE">
        <w:rPr>
          <w:rFonts w:ascii="Arial" w:hAnsi="Arial" w:cs="Arial"/>
          <w:sz w:val="20"/>
          <w:szCs w:val="20"/>
        </w:rPr>
        <w:lastRenderedPageBreak/>
        <w:t xml:space="preserve">paredes receberão acabamento em Revestimento Forma Branco AC 33,5 x 45 cm - Eliane ou similar e o forro será de gesso rebaixado e pintado.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janelas serão com perfis em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com pintura eletrostática em cor a ser definida e vidro laminado incolor 08 mm, com abertura </w:t>
      </w:r>
      <w:proofErr w:type="spellStart"/>
      <w:proofErr w:type="gramStart"/>
      <w:r w:rsidRPr="006948BE">
        <w:rPr>
          <w:rFonts w:ascii="Arial" w:hAnsi="Arial" w:cs="Arial"/>
          <w:sz w:val="20"/>
          <w:szCs w:val="20"/>
        </w:rPr>
        <w:t>max</w:t>
      </w:r>
      <w:proofErr w:type="spellEnd"/>
      <w:proofErr w:type="gramEnd"/>
      <w:r w:rsidRPr="006948BE">
        <w:rPr>
          <w:rFonts w:ascii="Arial" w:hAnsi="Arial" w:cs="Arial"/>
          <w:sz w:val="20"/>
          <w:szCs w:val="20"/>
        </w:rPr>
        <w:t xml:space="preserve">-ar.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Os balancins dos banheiros, quiosque, sala de monitoramento, depósito de material de limpeza e espaço gourmet serão com perfis em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com pintura eletrostática em cor a ser definida e vidro laminado incolor 08 mm (04 mm + PVB + 04 mm).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portas dos banheiros, área administrativa, cabine de som, depósitos e salas de monitoramento, pesquisadores e estudo coletivo serão lisas em MDF laminado na cor branco.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portas da recepção administrativa, auditório, biblioteca e mirante serão com perfis em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com pintura eletrostática em cor a ser definida e vidro laminado </w:t>
      </w:r>
      <w:proofErr w:type="gramStart"/>
      <w:r w:rsidRPr="006948BE">
        <w:rPr>
          <w:rFonts w:ascii="Arial" w:hAnsi="Arial" w:cs="Arial"/>
          <w:sz w:val="20"/>
          <w:szCs w:val="20"/>
        </w:rPr>
        <w:t>incolor</w:t>
      </w:r>
      <w:proofErr w:type="gramEnd"/>
      <w:r w:rsidRPr="006948BE">
        <w:rPr>
          <w:rFonts w:ascii="Arial" w:hAnsi="Arial" w:cs="Arial"/>
          <w:sz w:val="20"/>
          <w:szCs w:val="20"/>
        </w:rPr>
        <w:t xml:space="preserve"> 08 mm (04 mm + PVB + 04 mm). As portas em vidro terão uma sinalização contínua, composta por uma faixa com 50 mm de espessura, instalada a uma altura de 1,00 m em relação ao piso acabado, na cor vermelha.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Todas as portas de acesso aos banheiros, ao depósito de material de limpeza, as escadas e também as portas de acesso à varanda receberão soleira em granito, cor a definir.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maçanetas das portas serão do tipo alavanca e terão altura de 1,00m em relação ao piso.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Todas as bancadas serão em granito, cor a definir. </w:t>
      </w:r>
    </w:p>
    <w:p w:rsidR="00DA5421" w:rsidRDefault="006948BE" w:rsidP="00DA5421">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escadas serão em concreto com piso e espelho em granito, cor a definir. </w:t>
      </w:r>
    </w:p>
    <w:p w:rsidR="006948BE" w:rsidRPr="006948BE" w:rsidRDefault="006948BE" w:rsidP="00DA5421">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sz w:val="20"/>
          <w:szCs w:val="20"/>
        </w:rPr>
        <w:t>O guarda-corpo da área de pilotis e da varanda serão</w:t>
      </w:r>
      <w:proofErr w:type="gramEnd"/>
      <w:r w:rsidRPr="006948BE">
        <w:rPr>
          <w:rFonts w:ascii="Arial" w:hAnsi="Arial" w:cs="Arial"/>
          <w:sz w:val="20"/>
          <w:szCs w:val="20"/>
        </w:rPr>
        <w:t xml:space="preserve"> em perfis em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pintura eletrostática "panorâmica" em cor a ser definida e vidro laminado incolor 08 mm (04 mm + PVB + 04 mm), com altura de 1,10m do piso acabado. </w:t>
      </w:r>
    </w:p>
    <w:p w:rsidR="00A10D50" w:rsidRDefault="00A10D50" w:rsidP="00A10D50">
      <w:pPr>
        <w:widowControl/>
        <w:autoSpaceDE w:val="0"/>
        <w:autoSpaceDN w:val="0"/>
        <w:spacing w:line="240" w:lineRule="auto"/>
        <w:textAlignment w:val="auto"/>
        <w:rPr>
          <w:rFonts w:ascii="Arial" w:hAnsi="Arial" w:cs="Arial"/>
          <w:b/>
          <w:bCs/>
          <w:sz w:val="36"/>
          <w:szCs w:val="36"/>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 – ESPECIFICAÇÃO</w:t>
      </w:r>
      <w:proofErr w:type="gramEnd"/>
      <w:r w:rsidRPr="006948BE">
        <w:rPr>
          <w:rFonts w:ascii="Arial" w:hAnsi="Arial" w:cs="Arial"/>
          <w:b/>
          <w:bCs/>
          <w:sz w:val="20"/>
          <w:szCs w:val="20"/>
        </w:rPr>
        <w:t xml:space="preserve"> DE MATERIAIS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DO ENTORNO DA EDIFICAÇÃO: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2.1 .</w:t>
      </w:r>
      <w:proofErr w:type="gramEnd"/>
      <w:r w:rsidRPr="006948BE">
        <w:rPr>
          <w:rFonts w:ascii="Arial" w:hAnsi="Arial" w:cs="Arial"/>
          <w:b/>
          <w:bCs/>
          <w:sz w:val="20"/>
          <w:szCs w:val="20"/>
        </w:rPr>
        <w:t xml:space="preserve"> Calçada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calçadas do entorno da edificação serão em concreto, antiderrapante e regular. Possuem uma faixa livre, sem interferências que impeçam o deslocamento ou constituam perigo aos pedestres. Apresenta altura livre dos passeios de 2,10m.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2.2 .</w:t>
      </w:r>
      <w:proofErr w:type="gramEnd"/>
      <w:r w:rsidRPr="006948BE">
        <w:rPr>
          <w:rFonts w:ascii="Arial" w:hAnsi="Arial" w:cs="Arial"/>
          <w:b/>
          <w:bCs/>
          <w:sz w:val="20"/>
          <w:szCs w:val="20"/>
        </w:rPr>
        <w:t xml:space="preserve"> Escadas e Rampa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escadas e rampas de acesso ao edifício serão em concreto, antiderrapante e regular. Apresentarão guarda-corpo em aço-inox, com largura de </w:t>
      </w:r>
      <w:proofErr w:type="gramStart"/>
      <w:r w:rsidRPr="006948BE">
        <w:rPr>
          <w:rFonts w:ascii="Arial" w:hAnsi="Arial" w:cs="Arial"/>
          <w:sz w:val="20"/>
          <w:szCs w:val="20"/>
        </w:rPr>
        <w:t>4cm</w:t>
      </w:r>
      <w:proofErr w:type="gramEnd"/>
      <w:r w:rsidRPr="006948BE">
        <w:rPr>
          <w:rFonts w:ascii="Arial" w:hAnsi="Arial" w:cs="Arial"/>
          <w:sz w:val="20"/>
          <w:szCs w:val="20"/>
        </w:rPr>
        <w:t xml:space="preserve"> e serão instalados em ambos os lados com altura de 1,10m e acabamento recurvado. Os corrimãos serão em aço-inox, com largura de </w:t>
      </w:r>
      <w:proofErr w:type="gramStart"/>
      <w:r w:rsidRPr="006948BE">
        <w:rPr>
          <w:rFonts w:ascii="Arial" w:hAnsi="Arial" w:cs="Arial"/>
          <w:sz w:val="20"/>
          <w:szCs w:val="20"/>
        </w:rPr>
        <w:t>4cm</w:t>
      </w:r>
      <w:proofErr w:type="gramEnd"/>
      <w:r w:rsidRPr="006948BE">
        <w:rPr>
          <w:rFonts w:ascii="Arial" w:hAnsi="Arial" w:cs="Arial"/>
          <w:sz w:val="20"/>
          <w:szCs w:val="20"/>
        </w:rPr>
        <w:t xml:space="preserve">, em ambos os lados, a 0,92m e a 0,70m, medidos da face superior, sem interrupção nos patamares e prolongarão paralelamente ao patamar por 0,30m nas extremidades, que terão acabamento recurvado. Os corrimãos das escadas e rampas terão sinalização tátil (caracteres em relevo e em Braille) identificando o pavimento. Essa sinalização será instalada na geratriz superior do prolongamento horizontal do corrimão.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2.3 .</w:t>
      </w:r>
      <w:proofErr w:type="gramEnd"/>
      <w:r w:rsidRPr="006948BE">
        <w:rPr>
          <w:rFonts w:ascii="Arial" w:hAnsi="Arial" w:cs="Arial"/>
          <w:b/>
          <w:bCs/>
          <w:sz w:val="20"/>
          <w:szCs w:val="20"/>
        </w:rPr>
        <w:t xml:space="preserve"> Lago Aquário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O lago aquário terá profundidade de 1,50m e a parede e o piso serão em Revestimento Branco Piscina Brilhante 0,20</w:t>
      </w:r>
      <w:proofErr w:type="gramStart"/>
      <w:r w:rsidRPr="006948BE">
        <w:rPr>
          <w:rFonts w:ascii="Arial" w:hAnsi="Arial" w:cs="Arial"/>
          <w:sz w:val="20"/>
          <w:szCs w:val="20"/>
        </w:rPr>
        <w:t>x0,</w:t>
      </w:r>
      <w:proofErr w:type="gramEnd"/>
      <w:r w:rsidRPr="006948BE">
        <w:rPr>
          <w:rFonts w:ascii="Arial" w:hAnsi="Arial" w:cs="Arial"/>
          <w:sz w:val="20"/>
          <w:szCs w:val="20"/>
        </w:rPr>
        <w:t xml:space="preserve">20m – Eliane.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2.4 .</w:t>
      </w:r>
      <w:proofErr w:type="gramEnd"/>
      <w:r w:rsidRPr="006948BE">
        <w:rPr>
          <w:rFonts w:ascii="Arial" w:hAnsi="Arial" w:cs="Arial"/>
          <w:b/>
          <w:bCs/>
          <w:sz w:val="20"/>
          <w:szCs w:val="20"/>
        </w:rPr>
        <w:t xml:space="preserve"> Vegetação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A10D50" w:rsidRDefault="006948BE" w:rsidP="00A10D50">
      <w:pPr>
        <w:widowControl/>
        <w:autoSpaceDE w:val="0"/>
        <w:autoSpaceDN w:val="0"/>
        <w:spacing w:line="240" w:lineRule="auto"/>
        <w:textAlignment w:val="auto"/>
        <w:rPr>
          <w:rFonts w:ascii="Arial" w:hAnsi="Arial" w:cs="Arial"/>
          <w:sz w:val="23"/>
          <w:szCs w:val="23"/>
        </w:rPr>
      </w:pPr>
      <w:r w:rsidRPr="006948BE">
        <w:rPr>
          <w:rFonts w:ascii="Arial" w:hAnsi="Arial" w:cs="Arial"/>
          <w:sz w:val="20"/>
          <w:szCs w:val="20"/>
        </w:rPr>
        <w:t xml:space="preserve">As vegetações existentes no entorno do prédio não apresentam elemento como galhos e raízes na faixa de circulação que conduz ao edifício e representam conforto e segurança para os pedestres, não possuem espinhos, </w:t>
      </w:r>
      <w:proofErr w:type="gramStart"/>
      <w:r w:rsidRPr="006948BE">
        <w:rPr>
          <w:rFonts w:ascii="Arial" w:hAnsi="Arial" w:cs="Arial"/>
          <w:sz w:val="20"/>
          <w:szCs w:val="20"/>
        </w:rPr>
        <w:t>substancias tóxicas</w:t>
      </w:r>
      <w:proofErr w:type="gramEnd"/>
      <w:r w:rsidRPr="006948BE">
        <w:rPr>
          <w:rFonts w:ascii="Arial" w:hAnsi="Arial" w:cs="Arial"/>
          <w:sz w:val="20"/>
          <w:szCs w:val="20"/>
        </w:rPr>
        <w:t xml:space="preserve"> e não desprendem muitas folhas e frutas, que tonem o piso escorregadio</w:t>
      </w:r>
      <w:r w:rsidRPr="006948BE">
        <w:rPr>
          <w:rFonts w:ascii="Arial" w:hAnsi="Arial" w:cs="Arial"/>
          <w:sz w:val="23"/>
          <w:szCs w:val="23"/>
        </w:rPr>
        <w:t xml:space="preserve">. </w:t>
      </w:r>
    </w:p>
    <w:p w:rsidR="00A10D50" w:rsidRDefault="00A10D50" w:rsidP="00A10D50">
      <w:pPr>
        <w:widowControl/>
        <w:autoSpaceDE w:val="0"/>
        <w:autoSpaceDN w:val="0"/>
        <w:spacing w:line="240" w:lineRule="auto"/>
        <w:textAlignment w:val="auto"/>
        <w:rPr>
          <w:rFonts w:ascii="Arial" w:hAnsi="Arial" w:cs="Arial"/>
          <w:sz w:val="23"/>
          <w:szCs w:val="23"/>
        </w:rPr>
      </w:pPr>
    </w:p>
    <w:p w:rsidR="006948BE" w:rsidRPr="00A10D50" w:rsidRDefault="006948BE" w:rsidP="00A10D50">
      <w:pPr>
        <w:widowControl/>
        <w:autoSpaceDE w:val="0"/>
        <w:autoSpaceDN w:val="0"/>
        <w:spacing w:line="240" w:lineRule="auto"/>
        <w:textAlignment w:val="auto"/>
        <w:rPr>
          <w:rFonts w:ascii="Arial" w:hAnsi="Arial" w:cs="Arial"/>
          <w:b/>
          <w:bCs/>
          <w:sz w:val="20"/>
          <w:szCs w:val="20"/>
        </w:rPr>
      </w:pPr>
      <w:r w:rsidRPr="006948BE">
        <w:rPr>
          <w:rFonts w:ascii="Arial" w:hAnsi="Arial" w:cs="Arial"/>
          <w:b/>
          <w:bCs/>
          <w:sz w:val="20"/>
          <w:szCs w:val="20"/>
        </w:rPr>
        <w:t xml:space="preserve">DA EDIFICAÇÃO: </w:t>
      </w:r>
    </w:p>
    <w:p w:rsidR="00A10D50" w:rsidRPr="006948BE" w:rsidRDefault="00A10D50"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2.5 .</w:t>
      </w:r>
      <w:proofErr w:type="gramEnd"/>
      <w:r w:rsidRPr="006948BE">
        <w:rPr>
          <w:rFonts w:ascii="Arial" w:hAnsi="Arial" w:cs="Arial"/>
          <w:b/>
          <w:bCs/>
          <w:sz w:val="20"/>
          <w:szCs w:val="20"/>
        </w:rPr>
        <w:t xml:space="preserve"> Recepção, Área Administrativa, Auditório, Cabine de Som, Sala de Monitoramento do Prédio, Controle, Área da Biblioteca, Circulação e Salas de Pesquisadores e Mirante.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Piso: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w:t>
      </w:r>
      <w:proofErr w:type="gramStart"/>
      <w:r w:rsidRPr="006948BE">
        <w:rPr>
          <w:rFonts w:ascii="Arial" w:hAnsi="Arial" w:cs="Arial"/>
          <w:sz w:val="20"/>
          <w:szCs w:val="20"/>
        </w:rPr>
        <w:t>NA 60</w:t>
      </w:r>
      <w:proofErr w:type="gramEnd"/>
      <w:r w:rsidRPr="006948BE">
        <w:rPr>
          <w:rFonts w:ascii="Arial" w:hAnsi="Arial" w:cs="Arial"/>
          <w:sz w:val="20"/>
          <w:szCs w:val="20"/>
        </w:rPr>
        <w:t xml:space="preserve"> x 60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Parede: </w:t>
      </w:r>
      <w:r w:rsidRPr="006948BE">
        <w:rPr>
          <w:rFonts w:ascii="Arial" w:hAnsi="Arial" w:cs="Arial"/>
          <w:sz w:val="20"/>
          <w:szCs w:val="20"/>
        </w:rPr>
        <w:t xml:space="preserve">Emassada e Pintada, cor a definir.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Forro: Forro de gesso rebaixado e pintado, cor branco.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Rodapé: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w:t>
      </w:r>
      <w:proofErr w:type="gramStart"/>
      <w:r w:rsidRPr="006948BE">
        <w:rPr>
          <w:rFonts w:ascii="Arial" w:hAnsi="Arial" w:cs="Arial"/>
          <w:sz w:val="20"/>
          <w:szCs w:val="20"/>
        </w:rPr>
        <w:t>NA 10</w:t>
      </w:r>
      <w:proofErr w:type="gramEnd"/>
      <w:r w:rsidRPr="006948BE">
        <w:rPr>
          <w:rFonts w:ascii="Arial" w:hAnsi="Arial" w:cs="Arial"/>
          <w:sz w:val="20"/>
          <w:szCs w:val="20"/>
        </w:rPr>
        <w:t xml:space="preserve"> x 60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2.6 .</w:t>
      </w:r>
      <w:proofErr w:type="gramEnd"/>
      <w:r w:rsidRPr="006948BE">
        <w:rPr>
          <w:rFonts w:ascii="Arial" w:hAnsi="Arial" w:cs="Arial"/>
          <w:b/>
          <w:bCs/>
          <w:sz w:val="20"/>
          <w:szCs w:val="20"/>
        </w:rPr>
        <w:t xml:space="preserve"> Quiosque, </w:t>
      </w:r>
      <w:proofErr w:type="spellStart"/>
      <w:r w:rsidRPr="006948BE">
        <w:rPr>
          <w:rFonts w:ascii="Arial" w:hAnsi="Arial" w:cs="Arial"/>
          <w:b/>
          <w:bCs/>
          <w:sz w:val="20"/>
          <w:szCs w:val="20"/>
        </w:rPr>
        <w:t>W.C’s</w:t>
      </w:r>
      <w:proofErr w:type="spellEnd"/>
      <w:r w:rsidRPr="006948BE">
        <w:rPr>
          <w:rFonts w:ascii="Arial" w:hAnsi="Arial" w:cs="Arial"/>
          <w:b/>
          <w:bCs/>
          <w:sz w:val="20"/>
          <w:szCs w:val="20"/>
        </w:rPr>
        <w:t xml:space="preserve"> Masculino e Feminino, Depósito de Material de Limpeza e Espaço Gourmet.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Piso: </w:t>
      </w:r>
      <w:r w:rsidRPr="006948BE">
        <w:rPr>
          <w:rFonts w:ascii="Arial" w:hAnsi="Arial" w:cs="Arial"/>
          <w:sz w:val="20"/>
          <w:szCs w:val="20"/>
        </w:rPr>
        <w:t xml:space="preserve">Cerâmico </w:t>
      </w:r>
      <w:proofErr w:type="spellStart"/>
      <w:r w:rsidRPr="006948BE">
        <w:rPr>
          <w:rFonts w:ascii="Arial" w:hAnsi="Arial" w:cs="Arial"/>
          <w:sz w:val="20"/>
          <w:szCs w:val="20"/>
        </w:rPr>
        <w:t>Ecocement</w:t>
      </w:r>
      <w:proofErr w:type="spellEnd"/>
      <w:r w:rsidRPr="006948BE">
        <w:rPr>
          <w:rFonts w:ascii="Arial" w:hAnsi="Arial" w:cs="Arial"/>
          <w:sz w:val="20"/>
          <w:szCs w:val="20"/>
        </w:rPr>
        <w:t xml:space="preserve"> </w:t>
      </w:r>
      <w:proofErr w:type="gramStart"/>
      <w:r w:rsidRPr="006948BE">
        <w:rPr>
          <w:rFonts w:ascii="Arial" w:hAnsi="Arial" w:cs="Arial"/>
          <w:sz w:val="20"/>
          <w:szCs w:val="20"/>
        </w:rPr>
        <w:t>Off</w:t>
      </w:r>
      <w:proofErr w:type="gramEnd"/>
      <w:r w:rsidRPr="006948BE">
        <w:rPr>
          <w:rFonts w:ascii="Arial" w:hAnsi="Arial" w:cs="Arial"/>
          <w:sz w:val="20"/>
          <w:szCs w:val="20"/>
        </w:rPr>
        <w:t xml:space="preserve"> White 45 x 45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Parede: </w:t>
      </w:r>
      <w:r w:rsidRPr="006948BE">
        <w:rPr>
          <w:rFonts w:ascii="Arial" w:hAnsi="Arial" w:cs="Arial"/>
          <w:sz w:val="20"/>
          <w:szCs w:val="20"/>
        </w:rPr>
        <w:t xml:space="preserve">Revestimento Forma Branco AC 33,5 x 45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lastRenderedPageBreak/>
        <w:t xml:space="preserve">Forro: Forro de gesso rebaixado e pintado, cor branco.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2.7 .</w:t>
      </w:r>
      <w:proofErr w:type="gramEnd"/>
      <w:r w:rsidRPr="006948BE">
        <w:rPr>
          <w:rFonts w:ascii="Arial" w:hAnsi="Arial" w:cs="Arial"/>
          <w:b/>
          <w:bCs/>
          <w:sz w:val="20"/>
          <w:szCs w:val="20"/>
        </w:rPr>
        <w:t xml:space="preserve"> Pilotis.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Piso: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60 x 60 cm - Eliane ou similar e Vidro Temperado e Laminado 27 mm (vidro incolor 08 mm + PVB/EVA + 08 mm + PVB/EVA + 08 mm).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Parede: </w:t>
      </w:r>
      <w:r w:rsidRPr="006948BE">
        <w:rPr>
          <w:rFonts w:ascii="Arial" w:hAnsi="Arial" w:cs="Arial"/>
          <w:sz w:val="20"/>
          <w:szCs w:val="20"/>
        </w:rPr>
        <w:t xml:space="preserve">Emassada e Pintada, cor a definir.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Forro: </w:t>
      </w:r>
      <w:r w:rsidRPr="006948BE">
        <w:rPr>
          <w:rFonts w:ascii="Arial" w:hAnsi="Arial" w:cs="Arial"/>
          <w:sz w:val="20"/>
          <w:szCs w:val="20"/>
        </w:rPr>
        <w:t xml:space="preserve">Forro de gesso rebaixado e pintado, cor branco.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2.8 .</w:t>
      </w:r>
      <w:proofErr w:type="gramEnd"/>
      <w:r w:rsidRPr="006948BE">
        <w:rPr>
          <w:rFonts w:ascii="Arial" w:hAnsi="Arial" w:cs="Arial"/>
          <w:b/>
          <w:bCs/>
          <w:sz w:val="20"/>
          <w:szCs w:val="20"/>
        </w:rPr>
        <w:t xml:space="preserve"> Varanda Mirante.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Piso: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60 x 60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Parede: </w:t>
      </w:r>
      <w:r w:rsidRPr="006948BE">
        <w:rPr>
          <w:rFonts w:ascii="Arial" w:hAnsi="Arial" w:cs="Arial"/>
          <w:sz w:val="20"/>
          <w:szCs w:val="20"/>
        </w:rPr>
        <w:t xml:space="preserve">Emassada e Pintada, cor a definir e em Perfis em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com pintura eletrostática em cor a ser definida e vidro laminado incolor 08 mm (04 mm + PVB + 04 mm). </w:t>
      </w:r>
    </w:p>
    <w:p w:rsidR="00A10D50" w:rsidRPr="00A10D50"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Rodapé: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10 x 60 cm - Eliane ou similar. </w:t>
      </w:r>
    </w:p>
    <w:p w:rsidR="006948BE" w:rsidRPr="00A10D50"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Guarda-corpo: </w:t>
      </w:r>
      <w:r w:rsidRPr="006948BE">
        <w:rPr>
          <w:rFonts w:ascii="Arial" w:hAnsi="Arial" w:cs="Arial"/>
          <w:sz w:val="20"/>
          <w:szCs w:val="20"/>
        </w:rPr>
        <w:t xml:space="preserve">Perfis de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pintura eletrostática "panorâmica" em cor a ser definida e vidro laminado incolor 08 mm (04 mm + PVB + 04 mm), com altura de 1,10m do piso acabado. O guarda-corpo será chumbado no piso, conforme detalhe abaixo e </w:t>
      </w:r>
      <w:proofErr w:type="gramStart"/>
      <w:r w:rsidRPr="006948BE">
        <w:rPr>
          <w:rFonts w:ascii="Arial" w:hAnsi="Arial" w:cs="Arial"/>
          <w:sz w:val="20"/>
          <w:szCs w:val="20"/>
        </w:rPr>
        <w:t>seguirá</w:t>
      </w:r>
      <w:proofErr w:type="gramEnd"/>
      <w:r w:rsidRPr="006948BE">
        <w:rPr>
          <w:rFonts w:ascii="Arial" w:hAnsi="Arial" w:cs="Arial"/>
          <w:sz w:val="20"/>
          <w:szCs w:val="20"/>
        </w:rPr>
        <w:t xml:space="preserve"> os padrões da norma NBR 14718. </w:t>
      </w:r>
    </w:p>
    <w:p w:rsidR="00A10D50" w:rsidRDefault="00A10D50" w:rsidP="00A10D50">
      <w:pPr>
        <w:widowControl/>
        <w:autoSpaceDE w:val="0"/>
        <w:autoSpaceDN w:val="0"/>
        <w:spacing w:line="240" w:lineRule="auto"/>
        <w:jc w:val="left"/>
        <w:textAlignment w:val="auto"/>
        <w:rPr>
          <w:rFonts w:ascii="Arial" w:hAnsi="Arial" w:cs="Arial"/>
        </w:rPr>
      </w:pPr>
    </w:p>
    <w:p w:rsidR="00A10D50" w:rsidRDefault="00A10D50" w:rsidP="00A10D50">
      <w:pPr>
        <w:widowControl/>
        <w:autoSpaceDE w:val="0"/>
        <w:autoSpaceDN w:val="0"/>
        <w:spacing w:line="240" w:lineRule="auto"/>
        <w:jc w:val="left"/>
        <w:textAlignment w:val="auto"/>
        <w:rPr>
          <w:rFonts w:ascii="Arial" w:hAnsi="Arial" w:cs="Arial"/>
        </w:rPr>
      </w:pPr>
      <w:r>
        <w:rPr>
          <w:rFonts w:ascii="Arial" w:hAnsi="Arial" w:cs="Arial"/>
          <w:noProof/>
        </w:rPr>
        <w:lastRenderedPageBreak/>
        <w:drawing>
          <wp:inline distT="0" distB="0" distL="0" distR="0">
            <wp:extent cx="5254625" cy="7765415"/>
            <wp:effectExtent l="0" t="0" r="3175"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625" cy="7765415"/>
                    </a:xfrm>
                    <a:prstGeom prst="rect">
                      <a:avLst/>
                    </a:prstGeom>
                    <a:noFill/>
                    <a:ln>
                      <a:noFill/>
                    </a:ln>
                  </pic:spPr>
                </pic:pic>
              </a:graphicData>
            </a:graphic>
          </wp:inline>
        </w:drawing>
      </w:r>
    </w:p>
    <w:p w:rsidR="00A10D50" w:rsidRDefault="00A10D50" w:rsidP="00A10D50">
      <w:pPr>
        <w:widowControl/>
        <w:autoSpaceDE w:val="0"/>
        <w:autoSpaceDN w:val="0"/>
        <w:spacing w:line="240" w:lineRule="auto"/>
        <w:jc w:val="left"/>
        <w:textAlignment w:val="auto"/>
        <w:rPr>
          <w:rFonts w:ascii="Arial" w:hAnsi="Arial" w:cs="Arial"/>
        </w:rPr>
      </w:pPr>
    </w:p>
    <w:p w:rsidR="00A10D50" w:rsidRPr="006948BE" w:rsidRDefault="00A10D50" w:rsidP="00A10D50">
      <w:pPr>
        <w:widowControl/>
        <w:autoSpaceDE w:val="0"/>
        <w:autoSpaceDN w:val="0"/>
        <w:spacing w:line="240" w:lineRule="auto"/>
        <w:jc w:val="left"/>
        <w:textAlignment w:val="auto"/>
        <w:rPr>
          <w:rFonts w:ascii="Arial" w:hAnsi="Arial" w:cs="Arial"/>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2.9 .</w:t>
      </w:r>
      <w:proofErr w:type="gramEnd"/>
      <w:r w:rsidRPr="006948BE">
        <w:rPr>
          <w:rFonts w:ascii="Arial" w:hAnsi="Arial" w:cs="Arial"/>
          <w:b/>
          <w:bCs/>
          <w:sz w:val="20"/>
          <w:szCs w:val="20"/>
        </w:rPr>
        <w:t xml:space="preserve"> Área Técnica.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Piso: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60 x 60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Parede: </w:t>
      </w:r>
      <w:r w:rsidRPr="006948BE">
        <w:rPr>
          <w:rFonts w:ascii="Arial" w:hAnsi="Arial" w:cs="Arial"/>
          <w:sz w:val="20"/>
          <w:szCs w:val="20"/>
        </w:rPr>
        <w:t xml:space="preserve">Emassada e Pintada, cor a definir.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Forro: Forro de gesso rebaixado e pintado, cor branco.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Rodapé: </w:t>
      </w:r>
      <w:r w:rsidRPr="006948BE">
        <w:rPr>
          <w:rFonts w:ascii="Arial" w:hAnsi="Arial" w:cs="Arial"/>
          <w:sz w:val="20"/>
          <w:szCs w:val="20"/>
        </w:rPr>
        <w:t xml:space="preserve">Porcelanato Técnico </w:t>
      </w:r>
      <w:proofErr w:type="spellStart"/>
      <w:r w:rsidRPr="006948BE">
        <w:rPr>
          <w:rFonts w:ascii="Arial" w:hAnsi="Arial" w:cs="Arial"/>
          <w:sz w:val="20"/>
          <w:szCs w:val="20"/>
        </w:rPr>
        <w:t>Minimum</w:t>
      </w:r>
      <w:proofErr w:type="spellEnd"/>
      <w:r w:rsidRPr="006948BE">
        <w:rPr>
          <w:rFonts w:ascii="Arial" w:hAnsi="Arial" w:cs="Arial"/>
          <w:sz w:val="20"/>
          <w:szCs w:val="20"/>
        </w:rPr>
        <w:t xml:space="preserve"> Cimento RE 10 x 60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Guarda-corpo: </w:t>
      </w:r>
      <w:r w:rsidRPr="006948BE">
        <w:rPr>
          <w:rFonts w:ascii="Arial" w:hAnsi="Arial" w:cs="Arial"/>
          <w:sz w:val="20"/>
          <w:szCs w:val="20"/>
        </w:rPr>
        <w:t xml:space="preserve">perfis de alumínio </w:t>
      </w:r>
      <w:proofErr w:type="spellStart"/>
      <w:r w:rsidRPr="006948BE">
        <w:rPr>
          <w:rFonts w:ascii="Arial" w:hAnsi="Arial" w:cs="Arial"/>
          <w:sz w:val="20"/>
          <w:szCs w:val="20"/>
        </w:rPr>
        <w:t>anodizado</w:t>
      </w:r>
      <w:proofErr w:type="spellEnd"/>
      <w:r w:rsidRPr="006948BE">
        <w:rPr>
          <w:rFonts w:ascii="Arial" w:hAnsi="Arial" w:cs="Arial"/>
          <w:sz w:val="20"/>
          <w:szCs w:val="20"/>
        </w:rPr>
        <w:t xml:space="preserve"> ou pintura eletrostática "panorâmica" em cor a ser definida, com altura de 1,10m do piso acabado.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2.10 .</w:t>
      </w:r>
      <w:proofErr w:type="gramEnd"/>
      <w:r w:rsidRPr="006948BE">
        <w:rPr>
          <w:rFonts w:ascii="Arial" w:hAnsi="Arial" w:cs="Arial"/>
          <w:b/>
          <w:bCs/>
          <w:sz w:val="20"/>
          <w:szCs w:val="20"/>
        </w:rPr>
        <w:t xml:space="preserve"> W.C. PCD.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Piso: </w:t>
      </w:r>
      <w:r w:rsidRPr="006948BE">
        <w:rPr>
          <w:rFonts w:ascii="Arial" w:hAnsi="Arial" w:cs="Arial"/>
          <w:sz w:val="20"/>
          <w:szCs w:val="20"/>
        </w:rPr>
        <w:t xml:space="preserve">Cerâmico </w:t>
      </w:r>
      <w:proofErr w:type="spellStart"/>
      <w:r w:rsidRPr="006948BE">
        <w:rPr>
          <w:rFonts w:ascii="Arial" w:hAnsi="Arial" w:cs="Arial"/>
          <w:sz w:val="20"/>
          <w:szCs w:val="20"/>
        </w:rPr>
        <w:t>Ecocement</w:t>
      </w:r>
      <w:proofErr w:type="spellEnd"/>
      <w:r w:rsidRPr="006948BE">
        <w:rPr>
          <w:rFonts w:ascii="Arial" w:hAnsi="Arial" w:cs="Arial"/>
          <w:sz w:val="20"/>
          <w:szCs w:val="20"/>
        </w:rPr>
        <w:t xml:space="preserve"> </w:t>
      </w:r>
      <w:proofErr w:type="gramStart"/>
      <w:r w:rsidRPr="006948BE">
        <w:rPr>
          <w:rFonts w:ascii="Arial" w:hAnsi="Arial" w:cs="Arial"/>
          <w:sz w:val="20"/>
          <w:szCs w:val="20"/>
        </w:rPr>
        <w:t>Off</w:t>
      </w:r>
      <w:proofErr w:type="gramEnd"/>
      <w:r w:rsidRPr="006948BE">
        <w:rPr>
          <w:rFonts w:ascii="Arial" w:hAnsi="Arial" w:cs="Arial"/>
          <w:sz w:val="20"/>
          <w:szCs w:val="20"/>
        </w:rPr>
        <w:t xml:space="preserve"> White 45 x 45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Parede: </w:t>
      </w:r>
      <w:r w:rsidRPr="006948BE">
        <w:rPr>
          <w:rFonts w:ascii="Arial" w:hAnsi="Arial" w:cs="Arial"/>
          <w:sz w:val="20"/>
          <w:szCs w:val="20"/>
        </w:rPr>
        <w:t xml:space="preserve">Revestimento Forma Branco AC 33,5 x 45 cm - Eliane ou similar.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Forro: </w:t>
      </w:r>
      <w:r w:rsidRPr="006948BE">
        <w:rPr>
          <w:rFonts w:ascii="Arial" w:hAnsi="Arial" w:cs="Arial"/>
          <w:sz w:val="20"/>
          <w:szCs w:val="20"/>
        </w:rPr>
        <w:t xml:space="preserve">Forro de gesso rebaixado e pintado, cor branco.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Lavatório</w:t>
      </w:r>
      <w:r w:rsidRPr="006948BE">
        <w:rPr>
          <w:rFonts w:ascii="Arial" w:hAnsi="Arial" w:cs="Arial"/>
          <w:sz w:val="20"/>
          <w:szCs w:val="20"/>
        </w:rPr>
        <w:t xml:space="preserve">: com coluna suspensa, com altura de 0,80m na superfície superior e torneiras de alavanca.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Bacia sanitária: </w:t>
      </w:r>
      <w:r w:rsidRPr="006948BE">
        <w:rPr>
          <w:rFonts w:ascii="Arial" w:hAnsi="Arial" w:cs="Arial"/>
          <w:sz w:val="20"/>
          <w:szCs w:val="20"/>
        </w:rPr>
        <w:t xml:space="preserve">com altura de 0,46 m do piso acabado, medidas a partir da borda superior com o assento. Essa altura será obtida pela execução de um </w:t>
      </w:r>
      <w:proofErr w:type="spellStart"/>
      <w:r w:rsidRPr="006948BE">
        <w:rPr>
          <w:rFonts w:ascii="Arial" w:hAnsi="Arial" w:cs="Arial"/>
          <w:sz w:val="20"/>
          <w:szCs w:val="20"/>
        </w:rPr>
        <w:t>sóculo</w:t>
      </w:r>
      <w:proofErr w:type="spellEnd"/>
      <w:r w:rsidRPr="006948BE">
        <w:rPr>
          <w:rFonts w:ascii="Arial" w:hAnsi="Arial" w:cs="Arial"/>
          <w:sz w:val="20"/>
          <w:szCs w:val="20"/>
        </w:rPr>
        <w:t xml:space="preserve"> sob a base da bacia convencional, isento de cantos vivos e com a sua projeção avançando 0,05 m, acompanhando a base da bacia.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Porta: </w:t>
      </w:r>
      <w:r w:rsidRPr="006948BE">
        <w:rPr>
          <w:rFonts w:ascii="Arial" w:hAnsi="Arial" w:cs="Arial"/>
          <w:sz w:val="20"/>
          <w:szCs w:val="20"/>
        </w:rPr>
        <w:t xml:space="preserve">Lisa em MDF Laminado na cor branco, medindo 0,90 x 2,10m, com maçaneta tipo alavanca, medindo </w:t>
      </w:r>
      <w:proofErr w:type="gramStart"/>
      <w:r w:rsidRPr="006948BE">
        <w:rPr>
          <w:rFonts w:ascii="Arial" w:hAnsi="Arial" w:cs="Arial"/>
          <w:sz w:val="20"/>
          <w:szCs w:val="20"/>
        </w:rPr>
        <w:t>100mm</w:t>
      </w:r>
      <w:proofErr w:type="gramEnd"/>
      <w:r w:rsidRPr="006948BE">
        <w:rPr>
          <w:rFonts w:ascii="Arial" w:hAnsi="Arial" w:cs="Arial"/>
          <w:sz w:val="20"/>
          <w:szCs w:val="20"/>
        </w:rPr>
        <w:t xml:space="preserve"> de comprimento, com distância de 40mm da superfície da porta e altura de 1,00m do piso acabado. No lado oposto ao lado da abertura da porta, associado </w:t>
      </w:r>
      <w:proofErr w:type="gramStart"/>
      <w:r w:rsidRPr="006948BE">
        <w:rPr>
          <w:rFonts w:ascii="Arial" w:hAnsi="Arial" w:cs="Arial"/>
          <w:sz w:val="20"/>
          <w:szCs w:val="20"/>
        </w:rPr>
        <w:t>a</w:t>
      </w:r>
      <w:proofErr w:type="gramEnd"/>
      <w:r w:rsidRPr="006948BE">
        <w:rPr>
          <w:rFonts w:ascii="Arial" w:hAnsi="Arial" w:cs="Arial"/>
          <w:sz w:val="20"/>
          <w:szCs w:val="20"/>
        </w:rPr>
        <w:t xml:space="preserve"> maçaneta, terá um puxador horizontal, medindo 0,70m de comprimento, afastamento de 40mm e diâmetro entre 40mm, a 0,80m do piso. </w:t>
      </w: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b/>
          <w:bCs/>
          <w:sz w:val="20"/>
          <w:szCs w:val="20"/>
        </w:rPr>
        <w:t xml:space="preserve">Barras de Apoio: </w:t>
      </w:r>
      <w:r w:rsidRPr="006948BE">
        <w:rPr>
          <w:rFonts w:ascii="Arial" w:hAnsi="Arial" w:cs="Arial"/>
          <w:sz w:val="20"/>
          <w:szCs w:val="20"/>
        </w:rPr>
        <w:t xml:space="preserve">resistem a um esforço mínimo de 150 kg no sentido de utilização da barra, sem apresentar deformações permanentes ou fissuras, serão firmemente fixadas a uma distância de 40 mm entre a parede e a face interna da barra.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2.11 .</w:t>
      </w:r>
      <w:proofErr w:type="gramEnd"/>
      <w:r w:rsidRPr="006948BE">
        <w:rPr>
          <w:rFonts w:ascii="Arial" w:hAnsi="Arial" w:cs="Arial"/>
          <w:b/>
          <w:bCs/>
          <w:sz w:val="20"/>
          <w:szCs w:val="20"/>
        </w:rPr>
        <w:t xml:space="preserve"> Escadas.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escadas serão em concreto com piso e espelho em granito. Apresentarão guarda-corpo em aço-inox, com largura de </w:t>
      </w:r>
      <w:proofErr w:type="gramStart"/>
      <w:r w:rsidRPr="006948BE">
        <w:rPr>
          <w:rFonts w:ascii="Arial" w:hAnsi="Arial" w:cs="Arial"/>
          <w:sz w:val="20"/>
          <w:szCs w:val="20"/>
        </w:rPr>
        <w:t>4cm</w:t>
      </w:r>
      <w:proofErr w:type="gramEnd"/>
      <w:r w:rsidRPr="006948BE">
        <w:rPr>
          <w:rFonts w:ascii="Arial" w:hAnsi="Arial" w:cs="Arial"/>
          <w:sz w:val="20"/>
          <w:szCs w:val="20"/>
        </w:rPr>
        <w:t>, com altura de 1,10m e</w:t>
      </w:r>
      <w:r w:rsidRPr="006948BE">
        <w:rPr>
          <w:rFonts w:ascii="Arial" w:hAnsi="Arial" w:cs="Arial"/>
          <w:sz w:val="23"/>
          <w:szCs w:val="23"/>
        </w:rPr>
        <w:t xml:space="preserve"> </w:t>
      </w:r>
      <w:r w:rsidRPr="006948BE">
        <w:rPr>
          <w:rFonts w:ascii="Arial" w:hAnsi="Arial" w:cs="Arial"/>
          <w:sz w:val="20"/>
          <w:szCs w:val="20"/>
        </w:rPr>
        <w:t xml:space="preserve">acabamento recurvado. Os corrimãos serão em aço-inox, com largura de </w:t>
      </w:r>
      <w:proofErr w:type="gramStart"/>
      <w:r w:rsidRPr="006948BE">
        <w:rPr>
          <w:rFonts w:ascii="Arial" w:hAnsi="Arial" w:cs="Arial"/>
          <w:sz w:val="20"/>
          <w:szCs w:val="20"/>
        </w:rPr>
        <w:t>4cm</w:t>
      </w:r>
      <w:proofErr w:type="gramEnd"/>
      <w:r w:rsidRPr="006948BE">
        <w:rPr>
          <w:rFonts w:ascii="Arial" w:hAnsi="Arial" w:cs="Arial"/>
          <w:sz w:val="20"/>
          <w:szCs w:val="20"/>
        </w:rPr>
        <w:t xml:space="preserve"> e serão instalados em ambos os lados, a 0,92m e a 0,70m do piso, medidos da face superior até o ponto central do piso do degrau, sem interrupção nos patamares e prolongarão paralelamente ao patamar por 0,30m nas extremidades, que terão acabamento recurvado. Os corrimãos das escadas terão sinalização tátil (caracteres em relevo e em Braille) identificando o pavimento. Essa sinalização será instalada na geratriz superior do prolongamento horizontal do corrimão. Na parede terá sinalização visual e tátil.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2.12 .</w:t>
      </w:r>
      <w:proofErr w:type="gramEnd"/>
      <w:r w:rsidRPr="006948BE">
        <w:rPr>
          <w:rFonts w:ascii="Arial" w:hAnsi="Arial" w:cs="Arial"/>
          <w:b/>
          <w:bCs/>
          <w:sz w:val="20"/>
          <w:szCs w:val="20"/>
        </w:rPr>
        <w:t xml:space="preserve"> Balcões da Recepção, Controle e Biblioteca.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Os balcões serão acessíveis e devem garantir um M.R. posicionado para a aproximação frontal. Devem garantir ainda circulação adjacente que permita giro de 180° à P.C.R. Devem possuir superfície com largura de 0,90m e altura de 0,85m do piso acabado, assegurando-se largura livre sob a superfície de 0,80m. Deve ser garantida aproximação lateral à </w:t>
      </w:r>
      <w:proofErr w:type="gramStart"/>
      <w:r w:rsidRPr="006948BE">
        <w:rPr>
          <w:rFonts w:ascii="Arial" w:hAnsi="Arial" w:cs="Arial"/>
          <w:sz w:val="20"/>
          <w:szCs w:val="20"/>
        </w:rPr>
        <w:t>P.C.</w:t>
      </w:r>
      <w:proofErr w:type="gramEnd"/>
      <w:r w:rsidRPr="006948BE">
        <w:rPr>
          <w:rFonts w:ascii="Arial" w:hAnsi="Arial" w:cs="Arial"/>
          <w:sz w:val="20"/>
          <w:szCs w:val="20"/>
        </w:rPr>
        <w:t xml:space="preserve">R, onde devem ser asseguradas altura livre sob o tampo de 0,73m e profundidade livre de 0,40m, de modo que a P.C.R. tenha a possibilidade de avançar sob o balcão (Conforme NBR 9050). Os balcões serão modulados em MDF, cor a definir.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2.13 .</w:t>
      </w:r>
      <w:proofErr w:type="gramEnd"/>
      <w:r w:rsidRPr="006948BE">
        <w:rPr>
          <w:rFonts w:ascii="Arial" w:hAnsi="Arial" w:cs="Arial"/>
          <w:b/>
          <w:bCs/>
          <w:sz w:val="20"/>
          <w:szCs w:val="20"/>
        </w:rPr>
        <w:t xml:space="preserve"> Balcão dos Quiosques.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Os balcões serão acessíveis e devem garantir um M.R. posicionado para a aproximação frontal. Devem garantir ainda circulação adjacente que permita giro de 180° à P.C.R. Devem possuir superfície com largura de 0,90m e altura de 0,85m do piso acabado, assegurando-se largura livre sob a superfície de 0,80m. Deve ser garantida aproximação lateral à </w:t>
      </w:r>
      <w:proofErr w:type="gramStart"/>
      <w:r w:rsidRPr="006948BE">
        <w:rPr>
          <w:rFonts w:ascii="Arial" w:hAnsi="Arial" w:cs="Arial"/>
          <w:sz w:val="20"/>
          <w:szCs w:val="20"/>
        </w:rPr>
        <w:t>P.C.</w:t>
      </w:r>
      <w:proofErr w:type="gramEnd"/>
      <w:r w:rsidRPr="006948BE">
        <w:rPr>
          <w:rFonts w:ascii="Arial" w:hAnsi="Arial" w:cs="Arial"/>
          <w:sz w:val="20"/>
          <w:szCs w:val="20"/>
        </w:rPr>
        <w:t xml:space="preserve">R, onde devem ser asseguradas altura livre sob o tampo de 0,73m e profundidade livre de 0,40m, de modo que a P.C.R. tenha a possibilidade de avançar sob o balcão (Conforme NBR 9050). Os balcões serão em granito, cor a definir. </w:t>
      </w:r>
    </w:p>
    <w:p w:rsidR="006948BE" w:rsidRPr="006948BE" w:rsidRDefault="006948BE" w:rsidP="00A10D50">
      <w:pPr>
        <w:widowControl/>
        <w:autoSpaceDE w:val="0"/>
        <w:autoSpaceDN w:val="0"/>
        <w:spacing w:line="240" w:lineRule="auto"/>
        <w:textAlignment w:val="auto"/>
        <w:rPr>
          <w:rFonts w:ascii="Arial" w:hAnsi="Arial" w:cs="Arial"/>
          <w:sz w:val="20"/>
          <w:szCs w:val="20"/>
        </w:rPr>
      </w:pPr>
      <w:proofErr w:type="gramStart"/>
      <w:r w:rsidRPr="006948BE">
        <w:rPr>
          <w:rFonts w:ascii="Arial" w:hAnsi="Arial" w:cs="Arial"/>
          <w:b/>
          <w:bCs/>
          <w:sz w:val="20"/>
          <w:szCs w:val="20"/>
        </w:rPr>
        <w:t>2.14 .</w:t>
      </w:r>
      <w:proofErr w:type="gramEnd"/>
      <w:r w:rsidRPr="006948BE">
        <w:rPr>
          <w:rFonts w:ascii="Arial" w:hAnsi="Arial" w:cs="Arial"/>
          <w:b/>
          <w:bCs/>
          <w:sz w:val="20"/>
          <w:szCs w:val="20"/>
        </w:rPr>
        <w:t xml:space="preserve"> Mobiliário.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O mobiliário (balcões, cadeiras, mesas, estantes, estações de trabalho), distribuído no layout não </w:t>
      </w:r>
      <w:proofErr w:type="gramStart"/>
      <w:r w:rsidRPr="006948BE">
        <w:rPr>
          <w:rFonts w:ascii="Arial" w:hAnsi="Arial" w:cs="Arial"/>
          <w:sz w:val="20"/>
          <w:szCs w:val="20"/>
        </w:rPr>
        <w:t>serão contemplados</w:t>
      </w:r>
      <w:proofErr w:type="gramEnd"/>
      <w:r w:rsidRPr="006948BE">
        <w:rPr>
          <w:rFonts w:ascii="Arial" w:hAnsi="Arial" w:cs="Arial"/>
          <w:sz w:val="20"/>
          <w:szCs w:val="20"/>
        </w:rPr>
        <w:t xml:space="preserve"> por este projeto arquitetônico em nível de detalhamento, porém fica definido que estejam dispostos nas locações</w:t>
      </w:r>
      <w:r w:rsidRPr="006948BE">
        <w:rPr>
          <w:rFonts w:ascii="Arial" w:hAnsi="Arial" w:cs="Arial"/>
          <w:sz w:val="23"/>
          <w:szCs w:val="23"/>
        </w:rPr>
        <w:t xml:space="preserve"> </w:t>
      </w:r>
      <w:r w:rsidRPr="006948BE">
        <w:rPr>
          <w:rFonts w:ascii="Arial" w:hAnsi="Arial" w:cs="Arial"/>
          <w:sz w:val="20"/>
          <w:szCs w:val="20"/>
        </w:rPr>
        <w:t xml:space="preserve">indicadas no layout para que respeitem os parâmetros mínimos de circulação da Norma de Acessibilidade, NBR 9050/2015. </w:t>
      </w:r>
    </w:p>
    <w:p w:rsidR="006948BE" w:rsidRPr="006948BE" w:rsidRDefault="006948BE" w:rsidP="00A10D50">
      <w:pPr>
        <w:widowControl/>
        <w:autoSpaceDE w:val="0"/>
        <w:autoSpaceDN w:val="0"/>
        <w:spacing w:line="240" w:lineRule="auto"/>
        <w:textAlignment w:val="auto"/>
        <w:rPr>
          <w:rFonts w:ascii="Arial" w:hAnsi="Arial" w:cs="Arial"/>
        </w:rPr>
      </w:pPr>
      <w:r w:rsidRPr="006948BE">
        <w:rPr>
          <w:rFonts w:ascii="Arial" w:hAnsi="Arial" w:cs="Arial"/>
          <w:sz w:val="20"/>
          <w:szCs w:val="20"/>
        </w:rPr>
        <w:t>Para a etapa de aquisição de mobiliário define-se também a obrigatoriedade ao atendimento da NBR 9050/2015 no que diz respeito aos parâmetros de ergonomia descritos na mesma</w:t>
      </w:r>
      <w:r w:rsidRPr="006948BE">
        <w:rPr>
          <w:rFonts w:ascii="Arial" w:hAnsi="Arial" w:cs="Arial"/>
          <w:sz w:val="23"/>
          <w:szCs w:val="23"/>
        </w:rPr>
        <w:t xml:space="preserve">. </w:t>
      </w:r>
    </w:p>
    <w:p w:rsidR="006948BE" w:rsidRPr="006948BE" w:rsidRDefault="006948BE" w:rsidP="006948BE">
      <w:pPr>
        <w:pageBreakBefore/>
        <w:widowControl/>
        <w:autoSpaceDE w:val="0"/>
        <w:autoSpaceDN w:val="0"/>
        <w:spacing w:line="240" w:lineRule="auto"/>
        <w:jc w:val="left"/>
        <w:textAlignment w:val="auto"/>
        <w:rPr>
          <w:rFonts w:ascii="Arial" w:hAnsi="Arial" w:cs="Arial"/>
        </w:rPr>
      </w:pPr>
    </w:p>
    <w:p w:rsidR="006948BE" w:rsidRPr="006948BE" w:rsidRDefault="006948BE" w:rsidP="006948BE">
      <w:pPr>
        <w:widowControl/>
        <w:autoSpaceDE w:val="0"/>
        <w:autoSpaceDN w:val="0"/>
        <w:spacing w:line="240" w:lineRule="auto"/>
        <w:jc w:val="left"/>
        <w:textAlignment w:val="auto"/>
        <w:rPr>
          <w:rFonts w:ascii="Arial" w:hAnsi="Arial" w:cs="Arial"/>
          <w:sz w:val="20"/>
          <w:szCs w:val="20"/>
        </w:rPr>
      </w:pPr>
      <w:proofErr w:type="gramStart"/>
      <w:r w:rsidRPr="006948BE">
        <w:rPr>
          <w:rFonts w:ascii="Arial" w:hAnsi="Arial" w:cs="Arial"/>
          <w:b/>
          <w:bCs/>
          <w:sz w:val="20"/>
          <w:szCs w:val="20"/>
        </w:rPr>
        <w:t>3 – MAQUETE</w:t>
      </w:r>
      <w:proofErr w:type="gramEnd"/>
      <w:r w:rsidRPr="006948BE">
        <w:rPr>
          <w:rFonts w:ascii="Arial" w:hAnsi="Arial" w:cs="Arial"/>
          <w:b/>
          <w:bCs/>
          <w:sz w:val="20"/>
          <w:szCs w:val="20"/>
        </w:rPr>
        <w:t xml:space="preserve"> ELETRÔNICA </w:t>
      </w:r>
    </w:p>
    <w:p w:rsidR="006948BE" w:rsidRPr="006948BE" w:rsidRDefault="00A10D50" w:rsidP="006948BE">
      <w:pPr>
        <w:widowControl/>
        <w:autoSpaceDE w:val="0"/>
        <w:autoSpaceDN w:val="0"/>
        <w:spacing w:line="240" w:lineRule="auto"/>
        <w:jc w:val="left"/>
        <w:textAlignment w:val="auto"/>
        <w:rPr>
          <w:rFonts w:ascii="Arial" w:hAnsi="Arial" w:cs="Arial"/>
          <w:sz w:val="36"/>
          <w:szCs w:val="36"/>
        </w:rPr>
      </w:pPr>
      <w:r>
        <w:rPr>
          <w:rFonts w:ascii="Arial" w:hAnsi="Arial" w:cs="Arial"/>
          <w:noProof/>
          <w:sz w:val="36"/>
          <w:szCs w:val="36"/>
        </w:rPr>
        <w:drawing>
          <wp:inline distT="0" distB="0" distL="0" distR="0">
            <wp:extent cx="5939790" cy="2552966"/>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552966"/>
                    </a:xfrm>
                    <a:prstGeom prst="rect">
                      <a:avLst/>
                    </a:prstGeom>
                    <a:noFill/>
                    <a:ln>
                      <a:noFill/>
                    </a:ln>
                  </pic:spPr>
                </pic:pic>
              </a:graphicData>
            </a:graphic>
          </wp:inline>
        </w:drawing>
      </w:r>
    </w:p>
    <w:p w:rsidR="006948BE" w:rsidRDefault="006948BE" w:rsidP="006948BE">
      <w:pPr>
        <w:widowControl/>
        <w:autoSpaceDE w:val="0"/>
        <w:autoSpaceDN w:val="0"/>
        <w:spacing w:line="240" w:lineRule="auto"/>
        <w:jc w:val="left"/>
        <w:textAlignment w:val="auto"/>
        <w:rPr>
          <w:rFonts w:ascii="Arial" w:hAnsi="Arial" w:cs="Arial"/>
          <w:b/>
          <w:bCs/>
          <w:sz w:val="20"/>
          <w:szCs w:val="20"/>
        </w:rPr>
      </w:pPr>
      <w:r w:rsidRPr="006948BE">
        <w:rPr>
          <w:rFonts w:ascii="Arial" w:hAnsi="Arial" w:cs="Arial"/>
          <w:b/>
          <w:bCs/>
          <w:sz w:val="20"/>
          <w:szCs w:val="20"/>
        </w:rPr>
        <w:t xml:space="preserve">Figura 12 – Perspectiva 01 Diurna </w:t>
      </w:r>
    </w:p>
    <w:p w:rsidR="00A10D50" w:rsidRDefault="00A10D50" w:rsidP="006948BE">
      <w:pPr>
        <w:widowControl/>
        <w:autoSpaceDE w:val="0"/>
        <w:autoSpaceDN w:val="0"/>
        <w:spacing w:line="240" w:lineRule="auto"/>
        <w:jc w:val="left"/>
        <w:textAlignment w:val="auto"/>
        <w:rPr>
          <w:rFonts w:ascii="Arial" w:hAnsi="Arial" w:cs="Arial"/>
          <w:b/>
          <w:bCs/>
          <w:sz w:val="20"/>
          <w:szCs w:val="20"/>
        </w:rPr>
      </w:pPr>
    </w:p>
    <w:p w:rsidR="00A10D50" w:rsidRPr="006948BE" w:rsidRDefault="00A10D50" w:rsidP="006948BE">
      <w:pPr>
        <w:widowControl/>
        <w:autoSpaceDE w:val="0"/>
        <w:autoSpaceDN w:val="0"/>
        <w:spacing w:line="240" w:lineRule="auto"/>
        <w:jc w:val="left"/>
        <w:textAlignment w:val="auto"/>
        <w:rPr>
          <w:rFonts w:ascii="Arial" w:hAnsi="Arial" w:cs="Arial"/>
          <w:sz w:val="20"/>
          <w:szCs w:val="20"/>
        </w:rPr>
      </w:pPr>
      <w:r>
        <w:rPr>
          <w:rFonts w:ascii="Arial" w:hAnsi="Arial" w:cs="Arial"/>
          <w:noProof/>
          <w:sz w:val="20"/>
          <w:szCs w:val="20"/>
        </w:rPr>
        <w:drawing>
          <wp:inline distT="0" distB="0" distL="0" distR="0">
            <wp:extent cx="5939790" cy="2524068"/>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524068"/>
                    </a:xfrm>
                    <a:prstGeom prst="rect">
                      <a:avLst/>
                    </a:prstGeom>
                    <a:noFill/>
                    <a:ln>
                      <a:noFill/>
                    </a:ln>
                  </pic:spPr>
                </pic:pic>
              </a:graphicData>
            </a:graphic>
          </wp:inline>
        </w:drawing>
      </w:r>
    </w:p>
    <w:p w:rsidR="006948BE" w:rsidRDefault="006948BE" w:rsidP="006948BE">
      <w:pPr>
        <w:widowControl/>
        <w:autoSpaceDE w:val="0"/>
        <w:autoSpaceDN w:val="0"/>
        <w:spacing w:line="240" w:lineRule="auto"/>
        <w:jc w:val="left"/>
        <w:textAlignment w:val="auto"/>
        <w:rPr>
          <w:rFonts w:ascii="Arial" w:hAnsi="Arial" w:cs="Arial"/>
          <w:b/>
          <w:bCs/>
          <w:sz w:val="20"/>
          <w:szCs w:val="20"/>
        </w:rPr>
      </w:pPr>
      <w:r w:rsidRPr="006948BE">
        <w:rPr>
          <w:rFonts w:ascii="Arial" w:hAnsi="Arial" w:cs="Arial"/>
          <w:b/>
          <w:bCs/>
          <w:sz w:val="20"/>
          <w:szCs w:val="20"/>
        </w:rPr>
        <w:t xml:space="preserve">Figura 13 – Perspectiva 01 Noturna </w:t>
      </w:r>
    </w:p>
    <w:p w:rsidR="00A10D50" w:rsidRDefault="00A10D50" w:rsidP="006948BE">
      <w:pPr>
        <w:widowControl/>
        <w:autoSpaceDE w:val="0"/>
        <w:autoSpaceDN w:val="0"/>
        <w:spacing w:line="240" w:lineRule="auto"/>
        <w:jc w:val="left"/>
        <w:textAlignment w:val="auto"/>
        <w:rPr>
          <w:rFonts w:ascii="Arial" w:hAnsi="Arial" w:cs="Arial"/>
          <w:b/>
          <w:bCs/>
          <w:sz w:val="20"/>
          <w:szCs w:val="20"/>
        </w:rPr>
      </w:pPr>
    </w:p>
    <w:p w:rsidR="00A10D50" w:rsidRPr="006948BE" w:rsidRDefault="00A10D50" w:rsidP="006948BE">
      <w:pPr>
        <w:widowControl/>
        <w:autoSpaceDE w:val="0"/>
        <w:autoSpaceDN w:val="0"/>
        <w:spacing w:line="240" w:lineRule="auto"/>
        <w:jc w:val="left"/>
        <w:textAlignment w:val="auto"/>
        <w:rPr>
          <w:rFonts w:ascii="Arial" w:hAnsi="Arial" w:cs="Arial"/>
          <w:sz w:val="20"/>
          <w:szCs w:val="20"/>
        </w:rPr>
      </w:pPr>
      <w:r>
        <w:rPr>
          <w:rFonts w:ascii="Arial" w:hAnsi="Arial" w:cs="Arial"/>
          <w:noProof/>
          <w:sz w:val="20"/>
          <w:szCs w:val="20"/>
        </w:rPr>
        <w:drawing>
          <wp:inline distT="0" distB="0" distL="0" distR="0">
            <wp:extent cx="5939790" cy="2508317"/>
            <wp:effectExtent l="0" t="0" r="381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508317"/>
                    </a:xfrm>
                    <a:prstGeom prst="rect">
                      <a:avLst/>
                    </a:prstGeom>
                    <a:noFill/>
                    <a:ln>
                      <a:noFill/>
                    </a:ln>
                  </pic:spPr>
                </pic:pic>
              </a:graphicData>
            </a:graphic>
          </wp:inline>
        </w:drawing>
      </w:r>
    </w:p>
    <w:p w:rsidR="006948BE" w:rsidRPr="006948BE" w:rsidRDefault="006948BE" w:rsidP="00A10D50">
      <w:pPr>
        <w:widowControl/>
        <w:autoSpaceDE w:val="0"/>
        <w:autoSpaceDN w:val="0"/>
        <w:spacing w:line="240" w:lineRule="auto"/>
        <w:jc w:val="left"/>
        <w:textAlignment w:val="auto"/>
        <w:rPr>
          <w:rFonts w:ascii="Arial" w:hAnsi="Arial" w:cs="Arial"/>
          <w:sz w:val="16"/>
          <w:szCs w:val="16"/>
        </w:rPr>
      </w:pPr>
      <w:r w:rsidRPr="006948BE">
        <w:rPr>
          <w:rFonts w:ascii="Arial" w:hAnsi="Arial" w:cs="Arial"/>
          <w:b/>
          <w:bCs/>
          <w:sz w:val="20"/>
          <w:szCs w:val="20"/>
        </w:rPr>
        <w:t xml:space="preserve">Figura 14 – Perspectiva 02 Diurna </w:t>
      </w:r>
    </w:p>
    <w:p w:rsidR="006948BE" w:rsidRDefault="006948BE" w:rsidP="006948BE">
      <w:pPr>
        <w:widowControl/>
        <w:autoSpaceDE w:val="0"/>
        <w:autoSpaceDN w:val="0"/>
        <w:spacing w:line="240" w:lineRule="auto"/>
        <w:jc w:val="left"/>
        <w:textAlignment w:val="auto"/>
        <w:rPr>
          <w:rFonts w:ascii="Arial" w:hAnsi="Arial" w:cs="Arial"/>
        </w:rPr>
      </w:pPr>
    </w:p>
    <w:p w:rsidR="00A10D50" w:rsidRDefault="00A10D50" w:rsidP="006948BE">
      <w:pPr>
        <w:widowControl/>
        <w:autoSpaceDE w:val="0"/>
        <w:autoSpaceDN w:val="0"/>
        <w:spacing w:line="240" w:lineRule="auto"/>
        <w:jc w:val="left"/>
        <w:textAlignment w:val="auto"/>
        <w:rPr>
          <w:rFonts w:ascii="Arial" w:hAnsi="Arial" w:cs="Arial"/>
        </w:rPr>
      </w:pPr>
    </w:p>
    <w:p w:rsidR="00A10D50" w:rsidRDefault="00A10D50" w:rsidP="006948BE">
      <w:pPr>
        <w:widowControl/>
        <w:autoSpaceDE w:val="0"/>
        <w:autoSpaceDN w:val="0"/>
        <w:spacing w:line="240" w:lineRule="auto"/>
        <w:jc w:val="left"/>
        <w:textAlignment w:val="auto"/>
        <w:rPr>
          <w:rFonts w:ascii="Arial" w:hAnsi="Arial" w:cs="Arial"/>
        </w:rPr>
      </w:pPr>
    </w:p>
    <w:p w:rsidR="006948BE" w:rsidRPr="006948BE" w:rsidRDefault="00A10D50" w:rsidP="006948BE">
      <w:pPr>
        <w:pageBreakBefore/>
        <w:widowControl/>
        <w:autoSpaceDE w:val="0"/>
        <w:autoSpaceDN w:val="0"/>
        <w:spacing w:line="240" w:lineRule="auto"/>
        <w:jc w:val="left"/>
        <w:textAlignment w:val="auto"/>
        <w:rPr>
          <w:rFonts w:ascii="Arial" w:hAnsi="Arial" w:cs="Arial"/>
          <w:sz w:val="20"/>
          <w:szCs w:val="20"/>
        </w:rPr>
      </w:pPr>
      <w:r>
        <w:rPr>
          <w:rFonts w:ascii="Arial" w:hAnsi="Arial" w:cs="Arial"/>
          <w:b/>
          <w:bCs/>
          <w:noProof/>
          <w:sz w:val="20"/>
          <w:szCs w:val="20"/>
        </w:rPr>
        <w:lastRenderedPageBreak/>
        <w:drawing>
          <wp:inline distT="0" distB="0" distL="0" distR="0">
            <wp:extent cx="5939790" cy="2558832"/>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558832"/>
                    </a:xfrm>
                    <a:prstGeom prst="rect">
                      <a:avLst/>
                    </a:prstGeom>
                    <a:noFill/>
                    <a:ln>
                      <a:noFill/>
                    </a:ln>
                  </pic:spPr>
                </pic:pic>
              </a:graphicData>
            </a:graphic>
          </wp:inline>
        </w:drawing>
      </w:r>
      <w:r w:rsidR="006948BE" w:rsidRPr="006948BE">
        <w:rPr>
          <w:rFonts w:ascii="Arial" w:hAnsi="Arial" w:cs="Arial"/>
          <w:b/>
          <w:bCs/>
          <w:sz w:val="20"/>
          <w:szCs w:val="20"/>
        </w:rPr>
        <w:t xml:space="preserve">Figura 15 – Perspectiva 02 Noturna </w:t>
      </w:r>
      <w:r>
        <w:rPr>
          <w:rFonts w:ascii="Arial" w:hAnsi="Arial" w:cs="Arial"/>
          <w:b/>
          <w:bCs/>
          <w:noProof/>
          <w:sz w:val="20"/>
          <w:szCs w:val="20"/>
        </w:rPr>
        <w:drawing>
          <wp:inline distT="0" distB="0" distL="0" distR="0">
            <wp:extent cx="5939790" cy="3816964"/>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816964"/>
                    </a:xfrm>
                    <a:prstGeom prst="rect">
                      <a:avLst/>
                    </a:prstGeom>
                    <a:noFill/>
                    <a:ln>
                      <a:noFill/>
                    </a:ln>
                  </pic:spPr>
                </pic:pic>
              </a:graphicData>
            </a:graphic>
          </wp:inline>
        </w:drawing>
      </w:r>
    </w:p>
    <w:p w:rsidR="006948BE" w:rsidRPr="006948BE" w:rsidRDefault="006948BE" w:rsidP="00A10D50">
      <w:pPr>
        <w:widowControl/>
        <w:autoSpaceDE w:val="0"/>
        <w:autoSpaceDN w:val="0"/>
        <w:spacing w:line="240" w:lineRule="auto"/>
        <w:jc w:val="left"/>
        <w:textAlignment w:val="auto"/>
        <w:rPr>
          <w:rFonts w:ascii="Arial" w:hAnsi="Arial" w:cs="Arial"/>
        </w:rPr>
      </w:pPr>
      <w:r w:rsidRPr="006948BE">
        <w:rPr>
          <w:rFonts w:ascii="Arial" w:hAnsi="Arial" w:cs="Arial"/>
          <w:b/>
          <w:bCs/>
          <w:sz w:val="20"/>
          <w:szCs w:val="20"/>
        </w:rPr>
        <w:t>Figura 16 – Vista Aérea</w:t>
      </w:r>
    </w:p>
    <w:p w:rsidR="006948BE" w:rsidRPr="006948BE" w:rsidRDefault="006948BE" w:rsidP="00A10D50">
      <w:pPr>
        <w:widowControl/>
        <w:autoSpaceDE w:val="0"/>
        <w:autoSpaceDN w:val="0"/>
        <w:spacing w:before="240" w:line="240" w:lineRule="auto"/>
        <w:textAlignment w:val="auto"/>
        <w:rPr>
          <w:rFonts w:ascii="Arial" w:hAnsi="Arial" w:cs="Arial"/>
          <w:sz w:val="20"/>
          <w:szCs w:val="20"/>
        </w:rPr>
      </w:pPr>
      <w:r w:rsidRPr="006948BE">
        <w:rPr>
          <w:rFonts w:ascii="Arial" w:hAnsi="Arial" w:cs="Arial"/>
          <w:b/>
          <w:bCs/>
          <w:sz w:val="20"/>
          <w:szCs w:val="20"/>
        </w:rPr>
        <w:t xml:space="preserve">4 – CONSIDERAÇÕES FINAIS </w:t>
      </w:r>
    </w:p>
    <w:p w:rsidR="006948BE" w:rsidRPr="006948BE" w:rsidRDefault="006948BE" w:rsidP="00A10D50">
      <w:pPr>
        <w:widowControl/>
        <w:autoSpaceDE w:val="0"/>
        <w:autoSpaceDN w:val="0"/>
        <w:spacing w:line="240" w:lineRule="auto"/>
        <w:textAlignment w:val="auto"/>
        <w:rPr>
          <w:rFonts w:ascii="Arial" w:hAnsi="Arial" w:cs="Arial"/>
          <w:sz w:val="20"/>
          <w:szCs w:val="20"/>
        </w:rPr>
      </w:pPr>
    </w:p>
    <w:p w:rsidR="006948BE" w:rsidRPr="006948BE" w:rsidRDefault="006948BE" w:rsidP="00A10D50">
      <w:pPr>
        <w:widowControl/>
        <w:autoSpaceDE w:val="0"/>
        <w:autoSpaceDN w:val="0"/>
        <w:spacing w:line="240" w:lineRule="auto"/>
        <w:textAlignment w:val="auto"/>
        <w:rPr>
          <w:rFonts w:ascii="Arial" w:hAnsi="Arial" w:cs="Arial"/>
          <w:sz w:val="20"/>
          <w:szCs w:val="20"/>
        </w:rPr>
      </w:pPr>
      <w:r w:rsidRPr="006948BE">
        <w:rPr>
          <w:rFonts w:ascii="Arial" w:hAnsi="Arial" w:cs="Arial"/>
          <w:sz w:val="20"/>
          <w:szCs w:val="20"/>
        </w:rPr>
        <w:t xml:space="preserve">As informações constantes neste Memorial estão evidenciadas em todo o Projeto Executivo de Arquitetura. Ressalta-se ainda que o este Projeto Arquitetônico </w:t>
      </w:r>
      <w:proofErr w:type="gramStart"/>
      <w:r w:rsidRPr="006948BE">
        <w:rPr>
          <w:rFonts w:ascii="Arial" w:hAnsi="Arial" w:cs="Arial"/>
          <w:sz w:val="20"/>
          <w:szCs w:val="20"/>
        </w:rPr>
        <w:t>atende</w:t>
      </w:r>
      <w:proofErr w:type="gramEnd"/>
      <w:r w:rsidRPr="006948BE">
        <w:rPr>
          <w:rFonts w:ascii="Arial" w:hAnsi="Arial" w:cs="Arial"/>
          <w:sz w:val="20"/>
          <w:szCs w:val="20"/>
        </w:rPr>
        <w:t xml:space="preserve"> todas as exigências da ABNT NBR – 9050, através do Projeto Executivo de Acessibilidade. </w:t>
      </w:r>
    </w:p>
    <w:p w:rsidR="006948BE" w:rsidRPr="006948BE" w:rsidRDefault="006948BE" w:rsidP="00A10D50">
      <w:pPr>
        <w:widowControl/>
        <w:autoSpaceDE w:val="0"/>
        <w:autoSpaceDN w:val="0"/>
        <w:spacing w:line="240" w:lineRule="auto"/>
        <w:textAlignment w:val="auto"/>
        <w:rPr>
          <w:rFonts w:ascii="Arial" w:hAnsi="Arial" w:cs="Arial"/>
          <w:color w:val="000000"/>
          <w:sz w:val="20"/>
          <w:szCs w:val="20"/>
        </w:rPr>
      </w:pPr>
      <w:r w:rsidRPr="00A10D50">
        <w:rPr>
          <w:rFonts w:ascii="Arial" w:hAnsi="Arial" w:cs="Arial"/>
          <w:sz w:val="20"/>
          <w:szCs w:val="20"/>
        </w:rPr>
        <w:t>Todas as alterações de especificações de qualquer solução de acabamento, fornecedor ou linhas, deverão ser encaminhadas e aprovadas previamente pelo gerenciador da obra.</w:t>
      </w:r>
    </w:p>
    <w:p w:rsidR="00A10D50" w:rsidRDefault="00A10D50">
      <w:pPr>
        <w:widowControl/>
        <w:autoSpaceDE w:val="0"/>
        <w:autoSpaceDN w:val="0"/>
        <w:spacing w:line="240" w:lineRule="auto"/>
        <w:jc w:val="left"/>
        <w:textAlignment w:val="auto"/>
        <w:rPr>
          <w:rFonts w:ascii="Arial" w:hAnsi="Arial" w:cs="Arial"/>
          <w:color w:val="000000"/>
          <w:sz w:val="20"/>
          <w:szCs w:val="20"/>
        </w:rPr>
      </w:pPr>
    </w:p>
    <w:p w:rsidR="00DA5421" w:rsidRDefault="00DA5421">
      <w:pPr>
        <w:widowControl/>
        <w:autoSpaceDE w:val="0"/>
        <w:autoSpaceDN w:val="0"/>
        <w:spacing w:line="240" w:lineRule="auto"/>
        <w:jc w:val="left"/>
        <w:textAlignment w:val="auto"/>
        <w:rPr>
          <w:rFonts w:ascii="Arial" w:hAnsi="Arial" w:cs="Arial"/>
          <w:color w:val="000000"/>
          <w:sz w:val="20"/>
          <w:szCs w:val="20"/>
        </w:rPr>
      </w:pPr>
    </w:p>
    <w:p w:rsidR="00DA5421" w:rsidRPr="006948BE" w:rsidRDefault="00DA5421" w:rsidP="00DA5421">
      <w:pPr>
        <w:widowControl/>
        <w:shd w:val="clear" w:color="auto" w:fill="BFBFBF" w:themeFill="background1" w:themeFillShade="BF"/>
        <w:autoSpaceDE w:val="0"/>
        <w:autoSpaceDN w:val="0"/>
        <w:spacing w:line="240" w:lineRule="auto"/>
        <w:textAlignment w:val="auto"/>
        <w:rPr>
          <w:rFonts w:ascii="Arial" w:hAnsi="Arial" w:cs="Arial"/>
          <w:color w:val="000000"/>
          <w:sz w:val="36"/>
          <w:szCs w:val="36"/>
        </w:rPr>
      </w:pPr>
      <w:r w:rsidRPr="006948BE">
        <w:rPr>
          <w:rFonts w:ascii="Arial" w:hAnsi="Arial" w:cs="Arial"/>
          <w:b/>
          <w:bCs/>
          <w:color w:val="000000"/>
          <w:sz w:val="36"/>
          <w:szCs w:val="36"/>
        </w:rPr>
        <w:t>I</w:t>
      </w:r>
      <w:r>
        <w:rPr>
          <w:rFonts w:ascii="Arial" w:hAnsi="Arial" w:cs="Arial"/>
          <w:b/>
          <w:bCs/>
          <w:color w:val="000000"/>
          <w:sz w:val="36"/>
          <w:szCs w:val="36"/>
        </w:rPr>
        <w:t>II</w:t>
      </w:r>
      <w:r w:rsidRPr="006948BE">
        <w:rPr>
          <w:rFonts w:ascii="Arial" w:hAnsi="Arial" w:cs="Arial"/>
          <w:b/>
          <w:bCs/>
          <w:color w:val="000000"/>
          <w:sz w:val="36"/>
          <w:szCs w:val="36"/>
        </w:rPr>
        <w:t xml:space="preserve"> – </w:t>
      </w:r>
      <w:r w:rsidRPr="00DA5421">
        <w:rPr>
          <w:rFonts w:ascii="Arial" w:hAnsi="Arial" w:cs="Arial"/>
          <w:b/>
          <w:bCs/>
          <w:color w:val="000000"/>
          <w:sz w:val="20"/>
          <w:szCs w:val="20"/>
        </w:rPr>
        <w:t>MEMORIAL DESCRITIVO PARA INSTALAÇÃO DA REDE LÓGICA</w:t>
      </w:r>
    </w:p>
    <w:p w:rsidR="00DA5421" w:rsidRDefault="00DA5421">
      <w:pPr>
        <w:widowControl/>
        <w:autoSpaceDE w:val="0"/>
        <w:autoSpaceDN w:val="0"/>
        <w:spacing w:line="240" w:lineRule="auto"/>
        <w:jc w:val="left"/>
        <w:textAlignment w:val="auto"/>
        <w:rPr>
          <w:rFonts w:ascii="Arial" w:hAnsi="Arial" w:cs="Arial"/>
          <w:color w:val="000000"/>
          <w:sz w:val="20"/>
          <w:szCs w:val="20"/>
        </w:rPr>
      </w:pP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OBJETIVO:</w:t>
      </w:r>
    </w:p>
    <w:p w:rsidR="00DA5421" w:rsidRPr="00DA5421" w:rsidRDefault="00DA5421" w:rsidP="00DA5421">
      <w:pPr>
        <w:spacing w:line="240" w:lineRule="auto"/>
        <w:rPr>
          <w:rFonts w:ascii="Arial" w:hAnsi="Arial" w:cs="Arial"/>
          <w:sz w:val="20"/>
          <w:szCs w:val="20"/>
        </w:rPr>
      </w:pPr>
      <w:r w:rsidRPr="00DA5421">
        <w:rPr>
          <w:rFonts w:ascii="Arial" w:hAnsi="Arial" w:cs="Arial"/>
          <w:sz w:val="20"/>
          <w:szCs w:val="20"/>
        </w:rPr>
        <w:t>Esta especificação visa fornecer as diretrizes principais para a implantação da rede lógica para o</w:t>
      </w:r>
      <w:proofErr w:type="gramStart"/>
      <w:r w:rsidRPr="00DA5421">
        <w:rPr>
          <w:rFonts w:ascii="Arial" w:hAnsi="Arial" w:cs="Arial"/>
          <w:sz w:val="20"/>
          <w:szCs w:val="20"/>
        </w:rPr>
        <w:t xml:space="preserve">  </w:t>
      </w:r>
      <w:proofErr w:type="gramEnd"/>
      <w:r w:rsidRPr="00DA5421">
        <w:rPr>
          <w:rFonts w:ascii="Arial" w:hAnsi="Arial" w:cs="Arial"/>
          <w:sz w:val="20"/>
          <w:szCs w:val="20"/>
        </w:rPr>
        <w:t xml:space="preserve">sistema de comunicação de dados do prédio de quatro pavimentos, sendo um térreo e três pavimentos superiores. A edificação estará situada no Bosque do </w:t>
      </w:r>
      <w:proofErr w:type="spellStart"/>
      <w:r w:rsidRPr="00DA5421">
        <w:rPr>
          <w:rFonts w:ascii="Arial" w:hAnsi="Arial" w:cs="Arial"/>
          <w:sz w:val="20"/>
          <w:szCs w:val="20"/>
        </w:rPr>
        <w:t>Caranã</w:t>
      </w:r>
      <w:proofErr w:type="spellEnd"/>
      <w:r w:rsidRPr="00DA5421">
        <w:rPr>
          <w:rFonts w:ascii="Arial" w:hAnsi="Arial" w:cs="Arial"/>
          <w:sz w:val="20"/>
          <w:szCs w:val="20"/>
        </w:rPr>
        <w:t xml:space="preserve"> no Município de Salinópolis no Estado do Pará</w:t>
      </w:r>
    </w:p>
    <w:p w:rsidR="00DA5421" w:rsidRPr="00DA5421" w:rsidRDefault="00DA5421" w:rsidP="00DA5421">
      <w:pPr>
        <w:spacing w:line="240" w:lineRule="auto"/>
        <w:rPr>
          <w:rFonts w:ascii="Arial" w:eastAsia="MS Mincho" w:hAnsi="Arial" w:cs="Arial"/>
          <w:sz w:val="20"/>
          <w:szCs w:val="20"/>
        </w:rPr>
      </w:pPr>
      <w:r w:rsidRPr="00DA5421">
        <w:rPr>
          <w:rFonts w:ascii="Arial" w:eastAsia="MS Mincho" w:hAnsi="Arial" w:cs="Arial"/>
          <w:sz w:val="20"/>
          <w:szCs w:val="20"/>
        </w:rPr>
        <w:t xml:space="preserve"> </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NORMAS:</w:t>
      </w: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Para a execução das instalações elétricas, deverão ser obedecidas as últimas revisões das normas a seguir relacionadas:</w:t>
      </w:r>
    </w:p>
    <w:p w:rsidR="00DA5421" w:rsidRPr="00DA5421" w:rsidRDefault="00DA5421" w:rsidP="00DA5421">
      <w:pPr>
        <w:spacing w:line="240" w:lineRule="auto"/>
        <w:ind w:firstLine="360"/>
        <w:rPr>
          <w:rFonts w:ascii="Arial" w:hAnsi="Arial" w:cs="Arial"/>
          <w:sz w:val="20"/>
          <w:szCs w:val="20"/>
        </w:rPr>
      </w:pPr>
    </w:p>
    <w:p w:rsidR="00DA5421" w:rsidRPr="00DA5421" w:rsidRDefault="00DA5421" w:rsidP="00DA5421">
      <w:pPr>
        <w:spacing w:line="240" w:lineRule="auto"/>
        <w:ind w:firstLine="360"/>
        <w:rPr>
          <w:rFonts w:ascii="Arial" w:hAnsi="Arial" w:cs="Arial"/>
          <w:sz w:val="20"/>
          <w:szCs w:val="20"/>
        </w:rPr>
      </w:pPr>
      <w:r w:rsidRPr="00DA5421">
        <w:rPr>
          <w:rFonts w:ascii="Arial" w:hAnsi="Arial" w:cs="Arial"/>
          <w:sz w:val="20"/>
          <w:szCs w:val="20"/>
        </w:rPr>
        <w:t>ABNT – Associação Brasileira de Normas Técnicas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spacing w:line="240" w:lineRule="auto"/>
        <w:ind w:firstLine="360"/>
        <w:rPr>
          <w:rFonts w:ascii="Arial" w:hAnsi="Arial" w:cs="Arial"/>
          <w:sz w:val="20"/>
          <w:szCs w:val="20"/>
        </w:rPr>
      </w:pPr>
      <w:r w:rsidRPr="00DA5421">
        <w:rPr>
          <w:rFonts w:ascii="Arial" w:hAnsi="Arial" w:cs="Arial"/>
          <w:sz w:val="20"/>
          <w:szCs w:val="20"/>
        </w:rPr>
        <w:t xml:space="preserve">NEC – Nacional </w:t>
      </w:r>
      <w:proofErr w:type="spellStart"/>
      <w:r w:rsidRPr="00DA5421">
        <w:rPr>
          <w:rFonts w:ascii="Arial" w:hAnsi="Arial" w:cs="Arial"/>
          <w:sz w:val="20"/>
          <w:szCs w:val="20"/>
        </w:rPr>
        <w:t>Eletrical</w:t>
      </w:r>
      <w:proofErr w:type="spellEnd"/>
      <w:r w:rsidRPr="00DA5421">
        <w:rPr>
          <w:rFonts w:ascii="Arial" w:hAnsi="Arial" w:cs="Arial"/>
          <w:sz w:val="20"/>
          <w:szCs w:val="20"/>
        </w:rPr>
        <w:t xml:space="preserve"> </w:t>
      </w:r>
      <w:proofErr w:type="spellStart"/>
      <w:r w:rsidRPr="00DA5421">
        <w:rPr>
          <w:rFonts w:ascii="Arial" w:hAnsi="Arial" w:cs="Arial"/>
          <w:sz w:val="20"/>
          <w:szCs w:val="20"/>
        </w:rPr>
        <w:t>Code</w:t>
      </w:r>
      <w:proofErr w:type="spellEnd"/>
    </w:p>
    <w:p w:rsidR="00DA5421" w:rsidRPr="00DA5421" w:rsidRDefault="00DA5421" w:rsidP="00DA5421">
      <w:pPr>
        <w:spacing w:line="240" w:lineRule="auto"/>
        <w:rPr>
          <w:rFonts w:ascii="Arial" w:hAnsi="Arial" w:cs="Arial"/>
          <w:sz w:val="20"/>
          <w:szCs w:val="20"/>
        </w:rPr>
      </w:pPr>
    </w:p>
    <w:p w:rsidR="00DA5421" w:rsidRPr="00DA5421" w:rsidRDefault="00DA5421" w:rsidP="00DA5421">
      <w:pPr>
        <w:spacing w:line="240" w:lineRule="auto"/>
        <w:ind w:firstLine="360"/>
        <w:rPr>
          <w:rFonts w:ascii="Arial" w:hAnsi="Arial" w:cs="Arial"/>
          <w:sz w:val="20"/>
          <w:szCs w:val="20"/>
        </w:rPr>
      </w:pPr>
      <w:r w:rsidRPr="00DA5421">
        <w:rPr>
          <w:rFonts w:ascii="Arial" w:hAnsi="Arial" w:cs="Arial"/>
          <w:sz w:val="20"/>
          <w:szCs w:val="20"/>
        </w:rPr>
        <w:t xml:space="preserve">NEMA – </w:t>
      </w:r>
      <w:proofErr w:type="spellStart"/>
      <w:r w:rsidRPr="00DA5421">
        <w:rPr>
          <w:rFonts w:ascii="Arial" w:hAnsi="Arial" w:cs="Arial"/>
          <w:sz w:val="20"/>
          <w:szCs w:val="20"/>
        </w:rPr>
        <w:t>National</w:t>
      </w:r>
      <w:proofErr w:type="spellEnd"/>
      <w:r w:rsidRPr="00DA5421">
        <w:rPr>
          <w:rFonts w:ascii="Arial" w:hAnsi="Arial" w:cs="Arial"/>
          <w:sz w:val="20"/>
          <w:szCs w:val="20"/>
        </w:rPr>
        <w:t xml:space="preserve"> Eletric </w:t>
      </w:r>
      <w:proofErr w:type="spellStart"/>
      <w:r w:rsidRPr="00DA5421">
        <w:rPr>
          <w:rFonts w:ascii="Arial" w:hAnsi="Arial" w:cs="Arial"/>
          <w:sz w:val="20"/>
          <w:szCs w:val="20"/>
        </w:rPr>
        <w:t>Manufactures</w:t>
      </w:r>
      <w:proofErr w:type="spellEnd"/>
      <w:r w:rsidRPr="00DA5421">
        <w:rPr>
          <w:rFonts w:ascii="Arial" w:hAnsi="Arial" w:cs="Arial"/>
          <w:sz w:val="20"/>
          <w:szCs w:val="20"/>
        </w:rPr>
        <w:t xml:space="preserve"> </w:t>
      </w:r>
      <w:proofErr w:type="spellStart"/>
      <w:r w:rsidRPr="00DA5421">
        <w:rPr>
          <w:rFonts w:ascii="Arial" w:hAnsi="Arial" w:cs="Arial"/>
          <w:sz w:val="20"/>
          <w:szCs w:val="20"/>
        </w:rPr>
        <w:t>Association</w:t>
      </w:r>
      <w:proofErr w:type="spellEnd"/>
    </w:p>
    <w:p w:rsidR="00DA5421" w:rsidRPr="00DA5421" w:rsidRDefault="00DA5421" w:rsidP="00DA5421">
      <w:pPr>
        <w:spacing w:line="240" w:lineRule="auto"/>
        <w:rPr>
          <w:rFonts w:ascii="Arial" w:hAnsi="Arial" w:cs="Arial"/>
          <w:sz w:val="20"/>
          <w:szCs w:val="20"/>
        </w:rPr>
      </w:pPr>
    </w:p>
    <w:p w:rsidR="00DA5421" w:rsidRPr="00DA5421" w:rsidRDefault="00DA5421" w:rsidP="00DA5421">
      <w:pPr>
        <w:spacing w:line="240" w:lineRule="auto"/>
        <w:ind w:firstLine="360"/>
        <w:rPr>
          <w:rFonts w:ascii="Arial" w:hAnsi="Arial" w:cs="Arial"/>
          <w:sz w:val="20"/>
          <w:szCs w:val="20"/>
          <w:lang w:val="en-US"/>
        </w:rPr>
      </w:pPr>
      <w:r w:rsidRPr="00DA5421">
        <w:rPr>
          <w:rFonts w:ascii="Arial" w:hAnsi="Arial" w:cs="Arial"/>
          <w:sz w:val="20"/>
          <w:szCs w:val="20"/>
          <w:lang w:val="en-GB"/>
        </w:rPr>
        <w:t>EIA/TIA (</w:t>
      </w:r>
      <w:proofErr w:type="spellStart"/>
      <w:r w:rsidRPr="00DA5421">
        <w:rPr>
          <w:rFonts w:ascii="Arial" w:hAnsi="Arial" w:cs="Arial"/>
          <w:sz w:val="20"/>
          <w:szCs w:val="20"/>
          <w:lang w:val="en-GB"/>
        </w:rPr>
        <w:t>Eletronic</w:t>
      </w:r>
      <w:proofErr w:type="spellEnd"/>
      <w:r w:rsidRPr="00DA5421">
        <w:rPr>
          <w:rFonts w:ascii="Arial" w:hAnsi="Arial" w:cs="Arial"/>
          <w:sz w:val="20"/>
          <w:szCs w:val="20"/>
          <w:lang w:val="en-GB"/>
        </w:rPr>
        <w:t xml:space="preserve"> Industries Association/</w:t>
      </w:r>
      <w:proofErr w:type="spellStart"/>
      <w:r w:rsidRPr="00DA5421">
        <w:rPr>
          <w:rFonts w:ascii="Arial" w:hAnsi="Arial" w:cs="Arial"/>
          <w:sz w:val="20"/>
          <w:szCs w:val="20"/>
          <w:lang w:val="en-GB"/>
        </w:rPr>
        <w:t>Telecomunication</w:t>
      </w:r>
      <w:proofErr w:type="spellEnd"/>
      <w:r w:rsidRPr="00DA5421">
        <w:rPr>
          <w:rFonts w:ascii="Arial" w:hAnsi="Arial" w:cs="Arial"/>
          <w:sz w:val="20"/>
          <w:szCs w:val="20"/>
          <w:lang w:val="en-GB"/>
        </w:rPr>
        <w:t xml:space="preserve"> Industry Association) </w:t>
      </w:r>
    </w:p>
    <w:p w:rsidR="00DA5421" w:rsidRPr="00DA5421" w:rsidRDefault="00DA5421" w:rsidP="00DA5421">
      <w:pPr>
        <w:spacing w:line="240" w:lineRule="auto"/>
        <w:rPr>
          <w:rFonts w:ascii="Arial" w:hAnsi="Arial" w:cs="Arial"/>
          <w:sz w:val="20"/>
          <w:szCs w:val="20"/>
          <w:lang w:val="en-US"/>
        </w:rPr>
      </w:pP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GUARDA E MANUSEIO DE DOCUMENTOS E MATERIAIS</w:t>
      </w:r>
    </w:p>
    <w:p w:rsidR="00DA5421" w:rsidRPr="00DA5421" w:rsidRDefault="00DA5421" w:rsidP="00DA5421">
      <w:pPr>
        <w:widowControl/>
        <w:numPr>
          <w:ilvl w:val="1"/>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Documentos e materiais deverão ser guardados </w:t>
      </w:r>
      <w:proofErr w:type="gramStart"/>
      <w:r w:rsidRPr="00DA5421">
        <w:rPr>
          <w:rFonts w:ascii="Arial" w:hAnsi="Arial" w:cs="Arial"/>
          <w:sz w:val="20"/>
          <w:szCs w:val="20"/>
        </w:rPr>
        <w:t>sob inteira</w:t>
      </w:r>
      <w:proofErr w:type="gramEnd"/>
      <w:r w:rsidRPr="00DA5421">
        <w:rPr>
          <w:rFonts w:ascii="Arial" w:hAnsi="Arial" w:cs="Arial"/>
          <w:sz w:val="20"/>
          <w:szCs w:val="20"/>
        </w:rPr>
        <w:t xml:space="preserve"> responsabilidade da CONTRATADA, que deverá providenciar os meios para este fim, de forma a mantê-los sempre em ordem até seu emprego na obra.</w:t>
      </w:r>
    </w:p>
    <w:p w:rsidR="00DA5421" w:rsidRPr="00DA5421" w:rsidRDefault="00DA5421" w:rsidP="00DA5421">
      <w:pPr>
        <w:spacing w:line="240" w:lineRule="auto"/>
        <w:ind w:left="708"/>
        <w:rPr>
          <w:rFonts w:ascii="Arial" w:hAnsi="Arial" w:cs="Arial"/>
          <w:sz w:val="20"/>
          <w:szCs w:val="20"/>
        </w:rPr>
      </w:pPr>
      <w:r w:rsidRPr="00DA5421">
        <w:rPr>
          <w:rFonts w:ascii="Arial" w:hAnsi="Arial" w:cs="Arial"/>
          <w:sz w:val="20"/>
          <w:szCs w:val="20"/>
        </w:rPr>
        <w:t xml:space="preserve">      A abertura das embalagens de materiais deverá ser feita, de forma que a retirada de uma parte não exponha o restante a perdas, extravios, danificações e roubos.</w:t>
      </w: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 xml:space="preserve"> </w:t>
      </w:r>
    </w:p>
    <w:p w:rsidR="00DA5421" w:rsidRPr="00DA5421" w:rsidRDefault="00DA5421" w:rsidP="00DA5421">
      <w:pPr>
        <w:widowControl/>
        <w:numPr>
          <w:ilvl w:val="1"/>
          <w:numId w:val="17"/>
        </w:numPr>
        <w:adjustRightInd/>
        <w:spacing w:line="240" w:lineRule="auto"/>
        <w:textAlignment w:val="auto"/>
        <w:rPr>
          <w:rFonts w:ascii="Arial" w:hAnsi="Arial" w:cs="Arial"/>
          <w:sz w:val="20"/>
          <w:szCs w:val="20"/>
        </w:rPr>
      </w:pPr>
      <w:r w:rsidRPr="00DA5421">
        <w:rPr>
          <w:rFonts w:ascii="Arial" w:hAnsi="Arial" w:cs="Arial"/>
          <w:sz w:val="20"/>
          <w:szCs w:val="20"/>
        </w:rPr>
        <w:t>O manuseio de documentos e de materiais deverá ser feito com todo cuidado, de maneira a preservá-los em ordem, sem rasuras ou perdas e sem danificações de quaisquer espécies.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FERRAMENTAS E EQUIPAMENTOS</w:t>
      </w:r>
    </w:p>
    <w:p w:rsidR="00DA5421" w:rsidRPr="00DA5421" w:rsidRDefault="00DA5421" w:rsidP="00DA5421">
      <w:pPr>
        <w:spacing w:line="240" w:lineRule="auto"/>
        <w:ind w:left="360"/>
        <w:rPr>
          <w:rFonts w:ascii="Arial" w:hAnsi="Arial" w:cs="Arial"/>
          <w:sz w:val="20"/>
          <w:szCs w:val="20"/>
        </w:rPr>
      </w:pP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Todas as ferramentas e equipamentos necessários à completa e perfeita execução de todos os serviços deverão ser fornecidos pela CONTRATADA, os quais deverão ser relacionados no quadro de Previsão de Equipamentos e, posteriormente, registrados na obra, cabendo exclusivamente à CONTRATADA o zelo pela sua guarda e manuseio dos mesmos da obra.</w:t>
      </w:r>
    </w:p>
    <w:p w:rsidR="00DA5421" w:rsidRPr="00DA5421" w:rsidRDefault="00DA5421" w:rsidP="00DA5421">
      <w:pPr>
        <w:spacing w:line="240" w:lineRule="auto"/>
        <w:ind w:left="360"/>
        <w:rPr>
          <w:rFonts w:ascii="Arial" w:hAnsi="Arial" w:cs="Arial"/>
          <w:sz w:val="20"/>
          <w:szCs w:val="20"/>
        </w:rPr>
      </w:pP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GARANTIA</w:t>
      </w:r>
    </w:p>
    <w:p w:rsidR="00DA5421" w:rsidRPr="00DA5421" w:rsidRDefault="00DA5421" w:rsidP="00DA5421">
      <w:pPr>
        <w:spacing w:line="240" w:lineRule="auto"/>
        <w:rPr>
          <w:rFonts w:ascii="Arial" w:hAnsi="Arial" w:cs="Arial"/>
          <w:sz w:val="20"/>
          <w:szCs w:val="20"/>
        </w:rPr>
      </w:pPr>
    </w:p>
    <w:p w:rsidR="00DA5421" w:rsidRPr="00DA5421" w:rsidRDefault="00DA5421" w:rsidP="00DA5421">
      <w:pPr>
        <w:spacing w:line="240" w:lineRule="auto"/>
        <w:ind w:left="426"/>
        <w:rPr>
          <w:rFonts w:ascii="Arial" w:hAnsi="Arial" w:cs="Arial"/>
          <w:sz w:val="20"/>
          <w:szCs w:val="20"/>
        </w:rPr>
      </w:pPr>
      <w:r w:rsidRPr="00DA5421">
        <w:rPr>
          <w:rFonts w:ascii="Arial" w:hAnsi="Arial" w:cs="Arial"/>
          <w:sz w:val="20"/>
          <w:szCs w:val="20"/>
        </w:rPr>
        <w:t>A CONTRATADA dará garantia de 01 (um) ano por todos os serviços executados, a contar da data de recebimento pelo CONTRATANTE, refazendo por sua própria conta quaisquer instalações que apresentem defeitos, oriundos de imperfeições na execução dos serviços, durante a vigência do retro citado prazo.</w:t>
      </w:r>
    </w:p>
    <w:p w:rsidR="00DA5421" w:rsidRPr="00DA5421" w:rsidRDefault="00DA5421" w:rsidP="00DA5421">
      <w:pPr>
        <w:spacing w:line="240" w:lineRule="auto"/>
        <w:ind w:left="426"/>
        <w:rPr>
          <w:rFonts w:ascii="Arial" w:hAnsi="Arial" w:cs="Arial"/>
          <w:sz w:val="20"/>
          <w:szCs w:val="20"/>
        </w:rPr>
      </w:pP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INSPEÇÃO E TESTES</w:t>
      </w:r>
    </w:p>
    <w:p w:rsidR="00DA5421" w:rsidRPr="00DA5421" w:rsidRDefault="00DA5421" w:rsidP="00DA5421">
      <w:pPr>
        <w:spacing w:line="240" w:lineRule="auto"/>
        <w:rPr>
          <w:rFonts w:ascii="Arial" w:hAnsi="Arial" w:cs="Arial"/>
          <w:b/>
          <w:sz w:val="20"/>
          <w:szCs w:val="20"/>
        </w:rPr>
      </w:pP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 xml:space="preserve">A CONTRATADA deverá conduzir todos os serviços de forma cuidadosa e eficaz, obedecendo as normas técnicas aplicáveis a cada caso, e os documentos do projeto, principalmente desenhos e especificações, ressaltando as Recomendações Básicas do item </w:t>
      </w:r>
      <w:proofErr w:type="gramStart"/>
      <w:smartTag w:uri="urn:schemas-microsoft-com:office:smarttags" w:element="metricconverter">
        <w:smartTagPr>
          <w:attr w:name="ProductID" w:val="7, a"/>
        </w:smartTagPr>
        <w:r w:rsidRPr="00DA5421">
          <w:rPr>
            <w:rFonts w:ascii="Arial" w:hAnsi="Arial" w:cs="Arial"/>
            <w:sz w:val="20"/>
            <w:szCs w:val="20"/>
          </w:rPr>
          <w:t>7</w:t>
        </w:r>
        <w:proofErr w:type="gramEnd"/>
        <w:r w:rsidRPr="00DA5421">
          <w:rPr>
            <w:rFonts w:ascii="Arial" w:hAnsi="Arial" w:cs="Arial"/>
            <w:sz w:val="20"/>
            <w:szCs w:val="20"/>
          </w:rPr>
          <w:t>, a</w:t>
        </w:r>
      </w:smartTag>
      <w:r w:rsidRPr="00DA5421">
        <w:rPr>
          <w:rFonts w:ascii="Arial" w:hAnsi="Arial" w:cs="Arial"/>
          <w:sz w:val="20"/>
          <w:szCs w:val="20"/>
        </w:rPr>
        <w:t xml:space="preserve"> seguir, de modo a que a CONTRATANTE ao proceder a inspeção e teste encontre tudo em ordem, facilitando assim o bom andamento dos trabalhos e recebimento final das instalações.</w:t>
      </w:r>
    </w:p>
    <w:p w:rsidR="00DA5421" w:rsidRPr="00DA5421" w:rsidRDefault="00DA5421" w:rsidP="00DA5421">
      <w:pPr>
        <w:spacing w:line="240" w:lineRule="auto"/>
        <w:ind w:left="360"/>
        <w:rPr>
          <w:rFonts w:ascii="Arial" w:hAnsi="Arial" w:cs="Arial"/>
          <w:sz w:val="20"/>
          <w:szCs w:val="20"/>
        </w:rPr>
      </w:pP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 xml:space="preserve">Caberá ao CONTRATANTE </w:t>
      </w:r>
      <w:proofErr w:type="gramStart"/>
      <w:r w:rsidRPr="00DA5421">
        <w:rPr>
          <w:rFonts w:ascii="Arial" w:hAnsi="Arial" w:cs="Arial"/>
          <w:sz w:val="20"/>
          <w:szCs w:val="20"/>
        </w:rPr>
        <w:t>a</w:t>
      </w:r>
      <w:proofErr w:type="gramEnd"/>
      <w:r w:rsidRPr="00DA5421">
        <w:rPr>
          <w:rFonts w:ascii="Arial" w:hAnsi="Arial" w:cs="Arial"/>
          <w:sz w:val="20"/>
          <w:szCs w:val="20"/>
        </w:rPr>
        <w:t xml:space="preserve"> verificação da obediência ao projeto e as especificações, da qualidade da mão de obra da CONTRATADA, do emprego correto de todos os materiais e equipamentos. </w:t>
      </w:r>
    </w:p>
    <w:p w:rsidR="00DA5421" w:rsidRPr="00DA5421" w:rsidRDefault="00DA5421" w:rsidP="00DA5421">
      <w:pPr>
        <w:spacing w:line="240" w:lineRule="auto"/>
        <w:rPr>
          <w:rFonts w:ascii="Arial" w:hAnsi="Arial" w:cs="Arial"/>
          <w:b/>
          <w:sz w:val="20"/>
          <w:szCs w:val="20"/>
        </w:rPr>
      </w:pPr>
      <w:r w:rsidRPr="00DA5421">
        <w:rPr>
          <w:rFonts w:ascii="Arial" w:hAnsi="Arial" w:cs="Arial"/>
          <w:b/>
          <w:sz w:val="20"/>
          <w:szCs w:val="20"/>
        </w:rPr>
        <w:t xml:space="preserve"> </w:t>
      </w:r>
    </w:p>
    <w:p w:rsidR="00DA5421" w:rsidRPr="00DA5421" w:rsidRDefault="00DA5421" w:rsidP="00DA5421">
      <w:pPr>
        <w:widowControl/>
        <w:numPr>
          <w:ilvl w:val="0"/>
          <w:numId w:val="17"/>
        </w:numPr>
        <w:adjustRightInd/>
        <w:spacing w:line="240" w:lineRule="auto"/>
        <w:textAlignment w:val="auto"/>
        <w:rPr>
          <w:rFonts w:ascii="Arial" w:hAnsi="Arial" w:cs="Arial"/>
          <w:b/>
          <w:sz w:val="20"/>
          <w:szCs w:val="20"/>
        </w:rPr>
      </w:pPr>
      <w:r w:rsidRPr="00DA5421">
        <w:rPr>
          <w:rFonts w:ascii="Arial" w:hAnsi="Arial" w:cs="Arial"/>
          <w:b/>
          <w:sz w:val="20"/>
          <w:szCs w:val="20"/>
        </w:rPr>
        <w:t>RECOMENDAÇÕES BÁSICAS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Cabe à CONTRATADA a utilização da mão de obra qualificada e capacitada à execução de todos os serviços, dentro da boa técnica e em obediência às normas e especificações técnicas.</w:t>
      </w:r>
    </w:p>
    <w:p w:rsidR="00DA5421" w:rsidRPr="00DA5421" w:rsidRDefault="00DA5421" w:rsidP="00DA5421">
      <w:pPr>
        <w:spacing w:line="240" w:lineRule="auto"/>
        <w:ind w:left="360"/>
        <w:rPr>
          <w:rFonts w:ascii="Arial" w:hAnsi="Arial" w:cs="Arial"/>
          <w:sz w:val="20"/>
          <w:szCs w:val="20"/>
        </w:rPr>
      </w:pP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À CONTRATADA, por si mesma, deverá fazer o seu controle de qualidade, evitando assim a perda de materiais e de serviços, com prejuízos ao cronograma das instalações sob seus cuidados e, algumas vezes, de outras obras.</w:t>
      </w:r>
    </w:p>
    <w:p w:rsidR="00DA5421" w:rsidRPr="00DA5421" w:rsidRDefault="00DA5421" w:rsidP="00DA5421">
      <w:pPr>
        <w:spacing w:line="240" w:lineRule="auto"/>
        <w:ind w:left="360"/>
        <w:rPr>
          <w:rFonts w:ascii="Arial" w:hAnsi="Arial" w:cs="Arial"/>
          <w:sz w:val="20"/>
          <w:szCs w:val="20"/>
        </w:rPr>
      </w:pPr>
    </w:p>
    <w:p w:rsidR="00DA5421" w:rsidRPr="00DA5421" w:rsidRDefault="00DA5421" w:rsidP="00DA5421">
      <w:pPr>
        <w:spacing w:line="240" w:lineRule="auto"/>
        <w:ind w:left="360"/>
        <w:rPr>
          <w:rFonts w:ascii="Arial" w:hAnsi="Arial" w:cs="Arial"/>
          <w:sz w:val="20"/>
          <w:szCs w:val="20"/>
        </w:rPr>
      </w:pPr>
      <w:r w:rsidRPr="00DA5421">
        <w:rPr>
          <w:rFonts w:ascii="Arial" w:hAnsi="Arial" w:cs="Arial"/>
          <w:sz w:val="20"/>
          <w:szCs w:val="20"/>
        </w:rPr>
        <w:t xml:space="preserve">As recomendações a seguir discriminadas são básicas e genéricas e visam fornecer orientações elementares sobre técnica e procedimentos a serem seguidos ou evitados, conforme cada caso. </w:t>
      </w:r>
    </w:p>
    <w:p w:rsidR="00DA5421" w:rsidRPr="00DA5421" w:rsidRDefault="00DA5421" w:rsidP="00DA5421">
      <w:pPr>
        <w:spacing w:line="240" w:lineRule="auto"/>
        <w:ind w:left="360"/>
        <w:rPr>
          <w:rFonts w:ascii="Arial" w:hAnsi="Arial" w:cs="Arial"/>
          <w:sz w:val="20"/>
          <w:szCs w:val="20"/>
        </w:rPr>
      </w:pPr>
    </w:p>
    <w:p w:rsidR="00DA5421" w:rsidRPr="00DA5421" w:rsidRDefault="00DA5421" w:rsidP="00DA5421">
      <w:pPr>
        <w:widowControl/>
        <w:numPr>
          <w:ilvl w:val="1"/>
          <w:numId w:val="17"/>
        </w:numPr>
        <w:adjustRightInd/>
        <w:spacing w:line="240" w:lineRule="auto"/>
        <w:textAlignment w:val="auto"/>
        <w:rPr>
          <w:rFonts w:ascii="Arial" w:hAnsi="Arial" w:cs="Arial"/>
          <w:b/>
          <w:sz w:val="20"/>
          <w:szCs w:val="20"/>
        </w:rPr>
      </w:pPr>
      <w:r w:rsidRPr="00DA5421">
        <w:rPr>
          <w:rFonts w:ascii="Arial" w:hAnsi="Arial" w:cs="Arial"/>
          <w:b/>
          <w:sz w:val="20"/>
          <w:szCs w:val="20"/>
        </w:rPr>
        <w:t>ELETRODUTOS</w:t>
      </w:r>
    </w:p>
    <w:p w:rsidR="00DA5421" w:rsidRPr="00DA5421" w:rsidRDefault="00DA5421" w:rsidP="00DA5421">
      <w:pPr>
        <w:spacing w:line="240" w:lineRule="auto"/>
        <w:rPr>
          <w:rFonts w:ascii="Arial" w:hAnsi="Arial" w:cs="Arial"/>
          <w:b/>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Salvo indicação expressa em contrário, as roscas deverão ser executadas com </w:t>
      </w:r>
      <w:proofErr w:type="spellStart"/>
      <w:r w:rsidRPr="00DA5421">
        <w:rPr>
          <w:rFonts w:ascii="Arial" w:hAnsi="Arial" w:cs="Arial"/>
          <w:sz w:val="20"/>
          <w:szCs w:val="20"/>
        </w:rPr>
        <w:t>cossinetes</w:t>
      </w:r>
      <w:proofErr w:type="spellEnd"/>
      <w:r w:rsidRPr="00DA5421">
        <w:rPr>
          <w:rFonts w:ascii="Arial" w:hAnsi="Arial" w:cs="Arial"/>
          <w:sz w:val="20"/>
          <w:szCs w:val="20"/>
        </w:rPr>
        <w:t xml:space="preserve"> e machos. O corte deverá ser feito aplicando-se as ferramentas na </w:t>
      </w:r>
      <w:proofErr w:type="spellStart"/>
      <w:r w:rsidRPr="00DA5421">
        <w:rPr>
          <w:rFonts w:ascii="Arial" w:hAnsi="Arial" w:cs="Arial"/>
          <w:sz w:val="20"/>
          <w:szCs w:val="20"/>
        </w:rPr>
        <w:t>seqüência</w:t>
      </w:r>
      <w:proofErr w:type="spellEnd"/>
      <w:r w:rsidRPr="00DA5421">
        <w:rPr>
          <w:rFonts w:ascii="Arial" w:hAnsi="Arial" w:cs="Arial"/>
          <w:sz w:val="20"/>
          <w:szCs w:val="20"/>
        </w:rPr>
        <w:t xml:space="preserve"> correta. As </w:t>
      </w:r>
      <w:r w:rsidRPr="00DA5421">
        <w:rPr>
          <w:rFonts w:ascii="Arial" w:hAnsi="Arial" w:cs="Arial"/>
          <w:sz w:val="20"/>
          <w:szCs w:val="20"/>
        </w:rPr>
        <w:lastRenderedPageBreak/>
        <w:t>roscas que contiverem uma volta completa ou mais de fios cortados deverão ser rejeitados, mesmos que a falha não fique situada na faixa de aperto.</w:t>
      </w:r>
    </w:p>
    <w:p w:rsidR="00DA5421" w:rsidRPr="00DA5421" w:rsidRDefault="00DA5421" w:rsidP="00DA5421">
      <w:pPr>
        <w:spacing w:line="240" w:lineRule="auto"/>
        <w:ind w:left="720"/>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Após execução das roscas, as extremidades deverão ser desbastadas para retirada de rebarbas.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O </w:t>
      </w:r>
      <w:proofErr w:type="spellStart"/>
      <w:r w:rsidRPr="00DA5421">
        <w:rPr>
          <w:rFonts w:ascii="Arial" w:hAnsi="Arial" w:cs="Arial"/>
          <w:sz w:val="20"/>
          <w:szCs w:val="20"/>
        </w:rPr>
        <w:t>curvamento</w:t>
      </w:r>
      <w:proofErr w:type="spellEnd"/>
      <w:r w:rsidRPr="00DA5421">
        <w:rPr>
          <w:rFonts w:ascii="Arial" w:hAnsi="Arial" w:cs="Arial"/>
          <w:sz w:val="20"/>
          <w:szCs w:val="20"/>
        </w:rPr>
        <w:t xml:space="preserve"> de tubos metálicos deverá ser </w:t>
      </w:r>
      <w:proofErr w:type="gramStart"/>
      <w:r w:rsidRPr="00DA5421">
        <w:rPr>
          <w:rFonts w:ascii="Arial" w:hAnsi="Arial" w:cs="Arial"/>
          <w:sz w:val="20"/>
          <w:szCs w:val="20"/>
        </w:rPr>
        <w:t>executados</w:t>
      </w:r>
      <w:proofErr w:type="gramEnd"/>
      <w:r w:rsidRPr="00DA5421">
        <w:rPr>
          <w:rFonts w:ascii="Arial" w:hAnsi="Arial" w:cs="Arial"/>
          <w:sz w:val="20"/>
          <w:szCs w:val="20"/>
        </w:rPr>
        <w:t xml:space="preserve"> a frio, sem </w:t>
      </w:r>
      <w:proofErr w:type="spellStart"/>
      <w:r w:rsidRPr="00DA5421">
        <w:rPr>
          <w:rFonts w:ascii="Arial" w:hAnsi="Arial" w:cs="Arial"/>
          <w:sz w:val="20"/>
          <w:szCs w:val="20"/>
        </w:rPr>
        <w:t>enrrugamento</w:t>
      </w:r>
      <w:proofErr w:type="spellEnd"/>
      <w:r w:rsidRPr="00DA5421">
        <w:rPr>
          <w:rFonts w:ascii="Arial" w:hAnsi="Arial" w:cs="Arial"/>
          <w:sz w:val="20"/>
          <w:szCs w:val="20"/>
        </w:rPr>
        <w:t xml:space="preserve">, amassadeiras, ou avarias do revestimento, obedecendo-se os raios mínimos recomendados por normas. O </w:t>
      </w:r>
      <w:proofErr w:type="spellStart"/>
      <w:r w:rsidRPr="00DA5421">
        <w:rPr>
          <w:rFonts w:ascii="Arial" w:hAnsi="Arial" w:cs="Arial"/>
          <w:sz w:val="20"/>
          <w:szCs w:val="20"/>
        </w:rPr>
        <w:t>curvamento</w:t>
      </w:r>
      <w:proofErr w:type="spellEnd"/>
      <w:r w:rsidRPr="00DA5421">
        <w:rPr>
          <w:rFonts w:ascii="Arial" w:hAnsi="Arial" w:cs="Arial"/>
          <w:sz w:val="20"/>
          <w:szCs w:val="20"/>
        </w:rPr>
        <w:t xml:space="preserve"> de tubos de </w:t>
      </w:r>
      <w:r w:rsidRPr="00DA5421">
        <w:rPr>
          <w:rFonts w:ascii="Arial" w:hAnsi="Arial" w:cs="Arial"/>
          <w:bCs/>
          <w:sz w:val="20"/>
          <w:szCs w:val="20"/>
        </w:rPr>
        <w:t>Ø</w:t>
      </w:r>
      <w:r w:rsidRPr="00DA5421">
        <w:rPr>
          <w:rFonts w:ascii="Arial" w:hAnsi="Arial" w:cs="Arial"/>
          <w:sz w:val="20"/>
          <w:szCs w:val="20"/>
        </w:rPr>
        <w:t xml:space="preserve"> </w:t>
      </w:r>
      <w:proofErr w:type="gramStart"/>
      <w:r w:rsidRPr="00DA5421">
        <w:rPr>
          <w:rFonts w:ascii="Arial" w:hAnsi="Arial" w:cs="Arial"/>
          <w:sz w:val="20"/>
          <w:szCs w:val="20"/>
        </w:rPr>
        <w:t>1</w:t>
      </w:r>
      <w:proofErr w:type="gramEnd"/>
      <w:r w:rsidRPr="00DA5421">
        <w:rPr>
          <w:rFonts w:ascii="Arial" w:hAnsi="Arial" w:cs="Arial"/>
          <w:sz w:val="20"/>
          <w:szCs w:val="20"/>
        </w:rPr>
        <w:t xml:space="preserve"> 1/2 e maiores só poderão ser executados empregando-se à máquina dobradeira. Não serão permitidos </w:t>
      </w:r>
      <w:proofErr w:type="spellStart"/>
      <w:r w:rsidRPr="00DA5421">
        <w:rPr>
          <w:rFonts w:ascii="Arial" w:hAnsi="Arial" w:cs="Arial"/>
          <w:sz w:val="20"/>
          <w:szCs w:val="20"/>
        </w:rPr>
        <w:t>curvamento</w:t>
      </w:r>
      <w:proofErr w:type="spellEnd"/>
      <w:r w:rsidRPr="00DA5421">
        <w:rPr>
          <w:rFonts w:ascii="Arial" w:hAnsi="Arial" w:cs="Arial"/>
          <w:sz w:val="20"/>
          <w:szCs w:val="20"/>
        </w:rPr>
        <w:t xml:space="preserve"> de tubos PVC.</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Com finalidade de obter estanqueidade e prevenir corrosão, quando do </w:t>
      </w:r>
      <w:proofErr w:type="spellStart"/>
      <w:r w:rsidRPr="00DA5421">
        <w:rPr>
          <w:rFonts w:ascii="Arial" w:hAnsi="Arial" w:cs="Arial"/>
          <w:sz w:val="20"/>
          <w:szCs w:val="20"/>
        </w:rPr>
        <w:t>roscamento</w:t>
      </w:r>
      <w:proofErr w:type="spellEnd"/>
      <w:r w:rsidRPr="00DA5421">
        <w:rPr>
          <w:rFonts w:ascii="Arial" w:hAnsi="Arial" w:cs="Arial"/>
          <w:sz w:val="20"/>
          <w:szCs w:val="20"/>
        </w:rPr>
        <w:t>, deverá ser aplicada sobre as roscas (macho e fêmea) tinta metálica especial, preferivelmente não solúvel, em produtos de petróleo.</w:t>
      </w:r>
    </w:p>
    <w:p w:rsidR="00DA5421" w:rsidRPr="00DA5421" w:rsidRDefault="00DA5421" w:rsidP="00DA5421">
      <w:pPr>
        <w:spacing w:line="240" w:lineRule="auto"/>
        <w:ind w:left="1416"/>
        <w:rPr>
          <w:rFonts w:ascii="Arial" w:hAnsi="Arial" w:cs="Arial"/>
          <w:sz w:val="20"/>
          <w:szCs w:val="20"/>
        </w:rPr>
      </w:pPr>
      <w:r w:rsidRPr="00DA5421">
        <w:rPr>
          <w:rFonts w:ascii="Arial" w:hAnsi="Arial" w:cs="Arial"/>
          <w:sz w:val="20"/>
          <w:szCs w:val="20"/>
        </w:rPr>
        <w:t xml:space="preserve">      Não será permitido o uso de material fibroso (</w:t>
      </w:r>
      <w:proofErr w:type="spellStart"/>
      <w:r w:rsidRPr="00DA5421">
        <w:rPr>
          <w:rFonts w:ascii="Arial" w:hAnsi="Arial" w:cs="Arial"/>
          <w:sz w:val="20"/>
          <w:szCs w:val="20"/>
        </w:rPr>
        <w:t>cambânio</w:t>
      </w:r>
      <w:proofErr w:type="spellEnd"/>
      <w:r w:rsidRPr="00DA5421">
        <w:rPr>
          <w:rFonts w:ascii="Arial" w:hAnsi="Arial" w:cs="Arial"/>
          <w:sz w:val="20"/>
          <w:szCs w:val="20"/>
        </w:rPr>
        <w:t>, juta, estopa, etc.) com finalidade de vedação.</w:t>
      </w:r>
    </w:p>
    <w:p w:rsidR="00DA5421" w:rsidRPr="00DA5421" w:rsidRDefault="00DA5421" w:rsidP="00DA5421">
      <w:pPr>
        <w:spacing w:line="240" w:lineRule="auto"/>
        <w:ind w:left="1416"/>
        <w:rPr>
          <w:rFonts w:ascii="Arial" w:hAnsi="Arial" w:cs="Arial"/>
          <w:sz w:val="20"/>
          <w:szCs w:val="20"/>
        </w:rPr>
      </w:pPr>
      <w:r w:rsidRPr="00DA5421">
        <w:rPr>
          <w:rFonts w:ascii="Arial" w:hAnsi="Arial" w:cs="Arial"/>
          <w:sz w:val="20"/>
          <w:szCs w:val="20"/>
        </w:rPr>
        <w:t xml:space="preserve">    </w:t>
      </w: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O </w:t>
      </w:r>
      <w:proofErr w:type="spellStart"/>
      <w:r w:rsidRPr="00DA5421">
        <w:rPr>
          <w:rFonts w:ascii="Arial" w:hAnsi="Arial" w:cs="Arial"/>
          <w:sz w:val="20"/>
          <w:szCs w:val="20"/>
        </w:rPr>
        <w:t>roscamento</w:t>
      </w:r>
      <w:proofErr w:type="spellEnd"/>
      <w:r w:rsidRPr="00DA5421">
        <w:rPr>
          <w:rFonts w:ascii="Arial" w:hAnsi="Arial" w:cs="Arial"/>
          <w:sz w:val="20"/>
          <w:szCs w:val="20"/>
        </w:rPr>
        <w:t xml:space="preserve"> deverá pegar obrigatoriamente no mínimo, </w:t>
      </w:r>
      <w:proofErr w:type="gramStart"/>
      <w:r w:rsidRPr="00DA5421">
        <w:rPr>
          <w:rFonts w:ascii="Arial" w:hAnsi="Arial" w:cs="Arial"/>
          <w:sz w:val="20"/>
          <w:szCs w:val="20"/>
        </w:rPr>
        <w:t>5</w:t>
      </w:r>
      <w:proofErr w:type="gramEnd"/>
      <w:r w:rsidRPr="00DA5421">
        <w:rPr>
          <w:rFonts w:ascii="Arial" w:hAnsi="Arial" w:cs="Arial"/>
          <w:sz w:val="20"/>
          <w:szCs w:val="20"/>
        </w:rPr>
        <w:t>(cinco) fios completos de roscas.</w:t>
      </w:r>
    </w:p>
    <w:p w:rsidR="00DA5421" w:rsidRPr="00DA5421" w:rsidRDefault="00DA5421" w:rsidP="00DA5421">
      <w:pPr>
        <w:spacing w:line="240" w:lineRule="auto"/>
        <w:ind w:left="720"/>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As extremidades dos tubos, quando não roscados diretamente em caixas ou conexões, deverão ser providas de buchas roscadas de proteção, apropriadas para a finalidade.</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No interior dos tubos deverá ser colocado um arame galvanizado nº 14 ou nº 16 BWG.</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Durante a montagem todas as extremidades dos tubos deverão ser obturadas para prevenir a entrada de corpos estranhos.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Na montagem do tubo em lances horizontais deve se dar o caimento necessário para evitar a acumulação de água eventualmente infiltrada ou de condensação.</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Os tubos deverão manter uma distância mínima de 30 (trinta) centímetro em relação </w:t>
      </w:r>
      <w:proofErr w:type="gramStart"/>
      <w:r w:rsidRPr="00DA5421">
        <w:rPr>
          <w:rFonts w:ascii="Arial" w:hAnsi="Arial" w:cs="Arial"/>
          <w:sz w:val="20"/>
          <w:szCs w:val="20"/>
        </w:rPr>
        <w:t>a</w:t>
      </w:r>
      <w:proofErr w:type="gramEnd"/>
      <w:r w:rsidRPr="00DA5421">
        <w:rPr>
          <w:rFonts w:ascii="Arial" w:hAnsi="Arial" w:cs="Arial"/>
          <w:sz w:val="20"/>
          <w:szCs w:val="20"/>
        </w:rPr>
        <w:t xml:space="preserve"> tubulação ou equipamentos aquecidos. Deverão ser evitada a instalação paralela sob linhas de produtos, devido </w:t>
      </w:r>
      <w:proofErr w:type="gramStart"/>
      <w:r w:rsidRPr="00DA5421">
        <w:rPr>
          <w:rFonts w:ascii="Arial" w:hAnsi="Arial" w:cs="Arial"/>
          <w:sz w:val="20"/>
          <w:szCs w:val="20"/>
        </w:rPr>
        <w:t>a</w:t>
      </w:r>
      <w:proofErr w:type="gramEnd"/>
      <w:r w:rsidRPr="00DA5421">
        <w:rPr>
          <w:rFonts w:ascii="Arial" w:hAnsi="Arial" w:cs="Arial"/>
          <w:sz w:val="20"/>
          <w:szCs w:val="20"/>
        </w:rPr>
        <w:t xml:space="preserve"> eventualidade de vazamento e infiltração através das conexões.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proofErr w:type="gramStart"/>
      <w:r w:rsidRPr="00DA5421">
        <w:rPr>
          <w:rFonts w:ascii="Arial" w:hAnsi="Arial" w:cs="Arial"/>
          <w:sz w:val="20"/>
          <w:szCs w:val="20"/>
        </w:rPr>
        <w:t xml:space="preserve">Os tubos deverão ser convenientemente suportados com fixação espaçada no máximo de </w:t>
      </w:r>
      <w:smartTag w:uri="urn:schemas-microsoft-com:office:smarttags" w:element="metricconverter">
        <w:smartTagPr>
          <w:attr w:name="ProductID" w:val="2,00 metros"/>
        </w:smartTagPr>
        <w:r w:rsidRPr="00DA5421">
          <w:rPr>
            <w:rFonts w:ascii="Arial" w:hAnsi="Arial" w:cs="Arial"/>
            <w:sz w:val="20"/>
            <w:szCs w:val="20"/>
          </w:rPr>
          <w:t>2,00 metros</w:t>
        </w:r>
      </w:smartTag>
      <w:r w:rsidRPr="00DA5421">
        <w:rPr>
          <w:rFonts w:ascii="Arial" w:hAnsi="Arial" w:cs="Arial"/>
          <w:sz w:val="20"/>
          <w:szCs w:val="20"/>
        </w:rPr>
        <w:t xml:space="preserve"> para tubos de </w:t>
      </w:r>
      <w:r w:rsidRPr="00DA5421">
        <w:rPr>
          <w:rFonts w:ascii="Arial" w:hAnsi="Arial" w:cs="Arial"/>
          <w:bCs/>
          <w:sz w:val="20"/>
          <w:szCs w:val="20"/>
        </w:rPr>
        <w:t>Ø</w:t>
      </w:r>
      <w:r w:rsidRPr="00DA5421">
        <w:rPr>
          <w:rFonts w:ascii="Arial" w:hAnsi="Arial" w:cs="Arial"/>
          <w:sz w:val="20"/>
          <w:szCs w:val="20"/>
        </w:rPr>
        <w:t xml:space="preserve"> 3/4"</w:t>
      </w:r>
      <w:proofErr w:type="gramEnd"/>
      <w:r w:rsidRPr="00DA5421">
        <w:rPr>
          <w:rFonts w:ascii="Arial" w:hAnsi="Arial" w:cs="Arial"/>
          <w:sz w:val="20"/>
          <w:szCs w:val="20"/>
        </w:rPr>
        <w:t xml:space="preserve"> e de </w:t>
      </w:r>
      <w:smartTag w:uri="urn:schemas-microsoft-com:office:smarttags" w:element="metricconverter">
        <w:smartTagPr>
          <w:attr w:name="ProductID" w:val="2.50 m"/>
        </w:smartTagPr>
        <w:r w:rsidRPr="00DA5421">
          <w:rPr>
            <w:rFonts w:ascii="Arial" w:hAnsi="Arial" w:cs="Arial"/>
            <w:sz w:val="20"/>
            <w:szCs w:val="20"/>
          </w:rPr>
          <w:t>2.50 m</w:t>
        </w:r>
      </w:smartTag>
      <w:r w:rsidRPr="00DA5421">
        <w:rPr>
          <w:rFonts w:ascii="Arial" w:hAnsi="Arial" w:cs="Arial"/>
          <w:sz w:val="20"/>
          <w:szCs w:val="20"/>
        </w:rPr>
        <w:t xml:space="preserve"> para tubulações de </w:t>
      </w:r>
      <w:smartTag w:uri="urn:schemas-microsoft-com:office:smarttags" w:element="metricconverter">
        <w:smartTagPr>
          <w:attr w:name="ProductID" w:val="1”"/>
        </w:smartTagPr>
        <w:r w:rsidRPr="00DA5421">
          <w:rPr>
            <w:rFonts w:ascii="Arial" w:hAnsi="Arial" w:cs="Arial"/>
            <w:sz w:val="20"/>
            <w:szCs w:val="20"/>
          </w:rPr>
          <w:t>1”</w:t>
        </w:r>
      </w:smartTag>
      <w:r w:rsidRPr="00DA5421">
        <w:rPr>
          <w:rFonts w:ascii="Arial" w:hAnsi="Arial" w:cs="Arial"/>
          <w:sz w:val="20"/>
          <w:szCs w:val="20"/>
        </w:rPr>
        <w:t xml:space="preserve"> inclusive e maiores e deverão correr paralelamente ou formando ângulos retos com vigas e paredes e mantendo um afastamento adequado das mesmas.</w:t>
      </w:r>
    </w:p>
    <w:p w:rsidR="00DA5421" w:rsidRPr="00DA5421" w:rsidRDefault="00DA5421" w:rsidP="00DA5421">
      <w:pPr>
        <w:spacing w:line="240" w:lineRule="auto"/>
        <w:ind w:left="720"/>
        <w:rPr>
          <w:rFonts w:ascii="Arial" w:hAnsi="Arial" w:cs="Arial"/>
          <w:sz w:val="20"/>
          <w:szCs w:val="20"/>
        </w:rPr>
      </w:pPr>
    </w:p>
    <w:p w:rsidR="00DA5421" w:rsidRDefault="00DA5421" w:rsidP="00DA5421">
      <w:pPr>
        <w:widowControl/>
        <w:numPr>
          <w:ilvl w:val="1"/>
          <w:numId w:val="17"/>
        </w:numPr>
        <w:adjustRightInd/>
        <w:spacing w:line="240" w:lineRule="auto"/>
        <w:textAlignment w:val="auto"/>
        <w:rPr>
          <w:rFonts w:ascii="Arial" w:hAnsi="Arial" w:cs="Arial"/>
          <w:b/>
          <w:sz w:val="20"/>
          <w:szCs w:val="20"/>
        </w:rPr>
      </w:pPr>
      <w:r w:rsidRPr="00DA5421">
        <w:rPr>
          <w:rFonts w:ascii="Arial" w:hAnsi="Arial" w:cs="Arial"/>
          <w:b/>
          <w:sz w:val="20"/>
          <w:szCs w:val="20"/>
        </w:rPr>
        <w:t>CAIXAS E CONEXÕES</w:t>
      </w:r>
    </w:p>
    <w:p w:rsidR="00DA5421" w:rsidRPr="00DA5421" w:rsidRDefault="00DA5421" w:rsidP="00DA5421">
      <w:pPr>
        <w:widowControl/>
        <w:adjustRightInd/>
        <w:spacing w:line="240" w:lineRule="auto"/>
        <w:ind w:left="792"/>
        <w:textAlignment w:val="auto"/>
        <w:rPr>
          <w:rFonts w:ascii="Arial" w:hAnsi="Arial" w:cs="Arial"/>
          <w:b/>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Deverão ser montadas de acordo com as normas, obedecendo-se ainda às instruções práticas dos fabricantes.</w:t>
      </w:r>
    </w:p>
    <w:p w:rsidR="00DA5421" w:rsidRPr="00DA5421" w:rsidRDefault="00DA5421" w:rsidP="00DA5421">
      <w:pPr>
        <w:spacing w:line="240" w:lineRule="auto"/>
        <w:ind w:left="720"/>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No caso de tampas roscadas de caixas e conexões, será obrigatório o emprego de pasta inibidora (ou lubrificante).</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Deve-se dar acabamento adequado às roscas dos tubos, tendo em vista o risco de empenamento das roscas das caixas ou conexões. No </w:t>
      </w:r>
      <w:proofErr w:type="spellStart"/>
      <w:r w:rsidRPr="00DA5421">
        <w:rPr>
          <w:rFonts w:ascii="Arial" w:hAnsi="Arial" w:cs="Arial"/>
          <w:sz w:val="20"/>
          <w:szCs w:val="20"/>
        </w:rPr>
        <w:t>roscamento</w:t>
      </w:r>
      <w:proofErr w:type="spellEnd"/>
      <w:r w:rsidRPr="00DA5421">
        <w:rPr>
          <w:rFonts w:ascii="Arial" w:hAnsi="Arial" w:cs="Arial"/>
          <w:sz w:val="20"/>
          <w:szCs w:val="20"/>
        </w:rPr>
        <w:t>, o aperto deverá ser compatível com os materiais empregados, devendo-se tomar cuidado especial com as conexões de aço com alumínio.</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proofErr w:type="gramStart"/>
      <w:r w:rsidRPr="00DA5421">
        <w:rPr>
          <w:rFonts w:ascii="Arial" w:hAnsi="Arial" w:cs="Arial"/>
          <w:sz w:val="20"/>
          <w:szCs w:val="20"/>
        </w:rPr>
        <w:t>As emendas dos tubos só</w:t>
      </w:r>
      <w:proofErr w:type="gramEnd"/>
      <w:r w:rsidRPr="00DA5421">
        <w:rPr>
          <w:rFonts w:ascii="Arial" w:hAnsi="Arial" w:cs="Arial"/>
          <w:sz w:val="20"/>
          <w:szCs w:val="20"/>
        </w:rPr>
        <w:t xml:space="preserve"> serão permitidas com o emprego de conexões apropriadas.</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Nos pontos em que puder ocorrer presença de água (por infiltrações ou condensação) será necessário instalar drenos especialmente fabricados para a finalidade.</w:t>
      </w:r>
    </w:p>
    <w:p w:rsidR="00DA5421" w:rsidRPr="00DA5421" w:rsidRDefault="00DA5421" w:rsidP="00DA5421">
      <w:pPr>
        <w:spacing w:line="240" w:lineRule="auto"/>
        <w:ind w:left="720"/>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Não serão permitidos em uma única curva, ângulos maiores do que 90º.</w:t>
      </w:r>
    </w:p>
    <w:p w:rsidR="00DA5421" w:rsidRPr="00DA5421" w:rsidRDefault="00DA5421" w:rsidP="00DA5421">
      <w:pPr>
        <w:spacing w:line="240" w:lineRule="auto"/>
        <w:ind w:left="720"/>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Em cada lance de tubo, entre duas caixas ou entre extremidade e caixa, poderão ser empregadas, no máximo duas curvas de 90º ou seu equivalente até o máximo de 180º.</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lastRenderedPageBreak/>
        <w:t xml:space="preserve">As uniões deverão ser convenientemente montadas, </w:t>
      </w:r>
      <w:proofErr w:type="spellStart"/>
      <w:proofErr w:type="gramStart"/>
      <w:r w:rsidRPr="00DA5421">
        <w:rPr>
          <w:rFonts w:ascii="Arial" w:hAnsi="Arial" w:cs="Arial"/>
          <w:sz w:val="20"/>
          <w:szCs w:val="20"/>
        </w:rPr>
        <w:t>garantido-se</w:t>
      </w:r>
      <w:proofErr w:type="spellEnd"/>
      <w:proofErr w:type="gramEnd"/>
      <w:r w:rsidRPr="00DA5421">
        <w:rPr>
          <w:rFonts w:ascii="Arial" w:hAnsi="Arial" w:cs="Arial"/>
          <w:sz w:val="20"/>
          <w:szCs w:val="20"/>
        </w:rPr>
        <w:t xml:space="preserve"> não só o alinhamento, mas também um afastamento adequado de obstáculos que dificultem o </w:t>
      </w:r>
      <w:proofErr w:type="spellStart"/>
      <w:r w:rsidRPr="00DA5421">
        <w:rPr>
          <w:rFonts w:ascii="Arial" w:hAnsi="Arial" w:cs="Arial"/>
          <w:sz w:val="20"/>
          <w:szCs w:val="20"/>
        </w:rPr>
        <w:t>roscamento</w:t>
      </w:r>
      <w:proofErr w:type="spellEnd"/>
      <w:r w:rsidRPr="00DA5421">
        <w:rPr>
          <w:rFonts w:ascii="Arial" w:hAnsi="Arial" w:cs="Arial"/>
          <w:sz w:val="20"/>
          <w:szCs w:val="20"/>
        </w:rPr>
        <w:t xml:space="preserve"> da parte móvel (no caso de lances verticais, a parte móvel deverá ficar no lado superior).</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2"/>
          <w:numId w:val="17"/>
        </w:numPr>
        <w:adjustRightInd/>
        <w:spacing w:line="240" w:lineRule="auto"/>
        <w:textAlignment w:val="auto"/>
        <w:rPr>
          <w:rFonts w:ascii="Arial" w:hAnsi="Arial" w:cs="Arial"/>
          <w:sz w:val="20"/>
          <w:szCs w:val="20"/>
        </w:rPr>
      </w:pPr>
      <w:r w:rsidRPr="00DA5421">
        <w:rPr>
          <w:rFonts w:ascii="Arial" w:hAnsi="Arial" w:cs="Arial"/>
          <w:sz w:val="20"/>
          <w:szCs w:val="20"/>
        </w:rPr>
        <w:t xml:space="preserve">Os tubos embutidos, ao sobressaírem de pisos e paredes, não deverão ser roscados a menos de 15 (quinze) centímetros da superfície, de modo a permitirem um eventual futuro corte e </w:t>
      </w:r>
      <w:proofErr w:type="spellStart"/>
      <w:r w:rsidRPr="00DA5421">
        <w:rPr>
          <w:rFonts w:ascii="Arial" w:hAnsi="Arial" w:cs="Arial"/>
          <w:sz w:val="20"/>
          <w:szCs w:val="20"/>
        </w:rPr>
        <w:t>roscamento</w:t>
      </w:r>
      <w:proofErr w:type="spellEnd"/>
      <w:r w:rsidRPr="00DA5421">
        <w:rPr>
          <w:rFonts w:ascii="Arial" w:hAnsi="Arial" w:cs="Arial"/>
          <w:sz w:val="20"/>
          <w:szCs w:val="20"/>
        </w:rPr>
        <w:t>.</w:t>
      </w:r>
    </w:p>
    <w:p w:rsidR="00DA5421" w:rsidRPr="00DA5421" w:rsidRDefault="00DA5421" w:rsidP="00DA5421">
      <w:pPr>
        <w:spacing w:line="240" w:lineRule="auto"/>
        <w:rPr>
          <w:rFonts w:ascii="Arial" w:hAnsi="Arial" w:cs="Arial"/>
          <w:sz w:val="20"/>
          <w:szCs w:val="20"/>
        </w:rPr>
      </w:pPr>
    </w:p>
    <w:p w:rsidR="00DA5421" w:rsidRPr="00DA5421" w:rsidRDefault="00DA5421" w:rsidP="00DA5421">
      <w:pPr>
        <w:widowControl/>
        <w:numPr>
          <w:ilvl w:val="1"/>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ELETRODUTOS FLEXÍVEIS</w:t>
      </w:r>
    </w:p>
    <w:p w:rsidR="00DA5421" w:rsidRPr="00DA5421" w:rsidRDefault="00DA5421" w:rsidP="00DA5421">
      <w:pPr>
        <w:tabs>
          <w:tab w:val="left" w:pos="1134"/>
        </w:tabs>
        <w:spacing w:line="240" w:lineRule="auto"/>
        <w:ind w:left="360"/>
        <w:rPr>
          <w:rFonts w:ascii="Arial" w:hAnsi="Arial" w:cs="Arial"/>
          <w:b/>
          <w:sz w:val="20"/>
          <w:szCs w:val="20"/>
        </w:rPr>
      </w:pPr>
    </w:p>
    <w:p w:rsidR="00DA5421" w:rsidRPr="00DA5421" w:rsidRDefault="00DA5421" w:rsidP="00DA5421">
      <w:pPr>
        <w:widowControl/>
        <w:numPr>
          <w:ilvl w:val="2"/>
          <w:numId w:val="17"/>
        </w:numPr>
        <w:tabs>
          <w:tab w:val="left" w:pos="1134"/>
        </w:tabs>
        <w:adjustRightInd/>
        <w:spacing w:line="240" w:lineRule="auto"/>
        <w:textAlignment w:val="auto"/>
        <w:rPr>
          <w:rFonts w:ascii="Arial" w:hAnsi="Arial" w:cs="Arial"/>
          <w:sz w:val="20"/>
          <w:szCs w:val="20"/>
        </w:rPr>
      </w:pPr>
      <w:r w:rsidRPr="00DA5421">
        <w:rPr>
          <w:rFonts w:ascii="Arial" w:hAnsi="Arial" w:cs="Arial"/>
          <w:sz w:val="20"/>
          <w:szCs w:val="20"/>
        </w:rPr>
        <w:t xml:space="preserve">Nas extremidades dos </w:t>
      </w:r>
      <w:proofErr w:type="spellStart"/>
      <w:r w:rsidRPr="00DA5421">
        <w:rPr>
          <w:rFonts w:ascii="Arial" w:hAnsi="Arial" w:cs="Arial"/>
          <w:sz w:val="20"/>
          <w:szCs w:val="20"/>
        </w:rPr>
        <w:t>eletrodutos</w:t>
      </w:r>
      <w:proofErr w:type="spellEnd"/>
      <w:r w:rsidRPr="00DA5421">
        <w:rPr>
          <w:rFonts w:ascii="Arial" w:hAnsi="Arial" w:cs="Arial"/>
          <w:sz w:val="20"/>
          <w:szCs w:val="20"/>
        </w:rPr>
        <w:t xml:space="preserve"> flexíveis serão fixadas peças que impeçam a danificação dos </w:t>
      </w:r>
      <w:proofErr w:type="spellStart"/>
      <w:r w:rsidRPr="00DA5421">
        <w:rPr>
          <w:rFonts w:ascii="Arial" w:hAnsi="Arial" w:cs="Arial"/>
          <w:sz w:val="20"/>
          <w:szCs w:val="20"/>
        </w:rPr>
        <w:t>condultores</w:t>
      </w:r>
      <w:proofErr w:type="spellEnd"/>
      <w:r w:rsidRPr="00DA5421">
        <w:rPr>
          <w:rFonts w:ascii="Arial" w:hAnsi="Arial" w:cs="Arial"/>
          <w:sz w:val="20"/>
          <w:szCs w:val="20"/>
        </w:rPr>
        <w:t xml:space="preserve"> pelas arestas, dispondo de roscas para instalação de adendos utilizados nas paredes de tubos,</w:t>
      </w:r>
    </w:p>
    <w:p w:rsidR="00DA5421" w:rsidRPr="00DA5421" w:rsidRDefault="00DA5421" w:rsidP="00DA5421">
      <w:pPr>
        <w:tabs>
          <w:tab w:val="left" w:pos="1134"/>
        </w:tabs>
        <w:spacing w:line="240" w:lineRule="auto"/>
        <w:ind w:left="720"/>
        <w:rPr>
          <w:rFonts w:ascii="Arial" w:hAnsi="Arial" w:cs="Arial"/>
          <w:b/>
          <w:sz w:val="20"/>
          <w:szCs w:val="20"/>
        </w:rPr>
      </w:pPr>
    </w:p>
    <w:p w:rsidR="00DA5421" w:rsidRPr="00DA5421" w:rsidRDefault="00DA5421" w:rsidP="00DA5421">
      <w:pPr>
        <w:widowControl/>
        <w:numPr>
          <w:ilvl w:val="2"/>
          <w:numId w:val="17"/>
        </w:numPr>
        <w:tabs>
          <w:tab w:val="left" w:pos="1134"/>
        </w:tabs>
        <w:adjustRightInd/>
        <w:spacing w:line="240" w:lineRule="auto"/>
        <w:textAlignment w:val="auto"/>
        <w:rPr>
          <w:rFonts w:ascii="Arial" w:hAnsi="Arial" w:cs="Arial"/>
          <w:sz w:val="20"/>
          <w:szCs w:val="20"/>
        </w:rPr>
      </w:pPr>
      <w:r w:rsidRPr="00DA5421">
        <w:rPr>
          <w:rFonts w:ascii="Arial" w:hAnsi="Arial" w:cs="Arial"/>
          <w:sz w:val="20"/>
          <w:szCs w:val="20"/>
        </w:rPr>
        <w:t xml:space="preserve">Os </w:t>
      </w:r>
      <w:proofErr w:type="spellStart"/>
      <w:r w:rsidRPr="00DA5421">
        <w:rPr>
          <w:rFonts w:ascii="Arial" w:hAnsi="Arial" w:cs="Arial"/>
          <w:sz w:val="20"/>
          <w:szCs w:val="20"/>
        </w:rPr>
        <w:t>eletrodutos</w:t>
      </w:r>
      <w:proofErr w:type="spellEnd"/>
      <w:r w:rsidRPr="00DA5421">
        <w:rPr>
          <w:rFonts w:ascii="Arial" w:hAnsi="Arial" w:cs="Arial"/>
          <w:sz w:val="20"/>
          <w:szCs w:val="20"/>
        </w:rPr>
        <w:t xml:space="preserve"> flexíveis constituirão trechos contínuos de caixa a caixa não devendo ser emendados.</w:t>
      </w:r>
    </w:p>
    <w:p w:rsidR="00DA5421" w:rsidRPr="00DA5421" w:rsidRDefault="00DA5421" w:rsidP="00DA5421">
      <w:pPr>
        <w:tabs>
          <w:tab w:val="left" w:pos="1134"/>
        </w:tabs>
        <w:spacing w:line="240" w:lineRule="auto"/>
        <w:rPr>
          <w:rFonts w:ascii="Arial" w:hAnsi="Arial" w:cs="Arial"/>
          <w:sz w:val="20"/>
          <w:szCs w:val="20"/>
        </w:rPr>
      </w:pPr>
    </w:p>
    <w:p w:rsidR="00DA5421" w:rsidRPr="00DA5421" w:rsidRDefault="00DA5421" w:rsidP="00DA5421">
      <w:pPr>
        <w:widowControl/>
        <w:numPr>
          <w:ilvl w:val="2"/>
          <w:numId w:val="17"/>
        </w:numPr>
        <w:tabs>
          <w:tab w:val="left" w:pos="1134"/>
        </w:tabs>
        <w:adjustRightInd/>
        <w:spacing w:line="240" w:lineRule="auto"/>
        <w:textAlignment w:val="auto"/>
        <w:rPr>
          <w:rFonts w:ascii="Arial" w:hAnsi="Arial" w:cs="Arial"/>
          <w:sz w:val="20"/>
          <w:szCs w:val="20"/>
        </w:rPr>
      </w:pPr>
      <w:r w:rsidRPr="00DA5421">
        <w:rPr>
          <w:rFonts w:ascii="Arial" w:hAnsi="Arial" w:cs="Arial"/>
          <w:sz w:val="20"/>
          <w:szCs w:val="20"/>
        </w:rPr>
        <w:t xml:space="preserve">As curvas nos </w:t>
      </w:r>
      <w:proofErr w:type="spellStart"/>
      <w:r w:rsidRPr="00DA5421">
        <w:rPr>
          <w:rFonts w:ascii="Arial" w:hAnsi="Arial" w:cs="Arial"/>
          <w:sz w:val="20"/>
          <w:szCs w:val="20"/>
        </w:rPr>
        <w:t>eletrodutos</w:t>
      </w:r>
      <w:proofErr w:type="spellEnd"/>
      <w:r w:rsidRPr="00DA5421">
        <w:rPr>
          <w:rFonts w:ascii="Arial" w:hAnsi="Arial" w:cs="Arial"/>
          <w:sz w:val="20"/>
          <w:szCs w:val="20"/>
        </w:rPr>
        <w:t xml:space="preserve"> flexíveis serão feitas de modos a não se reduzir sua seção interna e não produzir aberturas entre suas espiras. O raio de curvatura será no mínimo de 12 vezes o diâmetro externo de </w:t>
      </w:r>
      <w:proofErr w:type="spellStart"/>
      <w:r w:rsidRPr="00DA5421">
        <w:rPr>
          <w:rFonts w:ascii="Arial" w:hAnsi="Arial" w:cs="Arial"/>
          <w:sz w:val="20"/>
          <w:szCs w:val="20"/>
        </w:rPr>
        <w:t>eletroduto</w:t>
      </w:r>
      <w:proofErr w:type="spellEnd"/>
      <w:r w:rsidRPr="00DA5421">
        <w:rPr>
          <w:rFonts w:ascii="Arial" w:hAnsi="Arial" w:cs="Arial"/>
          <w:sz w:val="20"/>
          <w:szCs w:val="20"/>
        </w:rPr>
        <w:t>. As curvas serão presas firmemente às superfícies de apoio para que não se deformem durante a enfiação dos condutores.</w:t>
      </w:r>
    </w:p>
    <w:p w:rsidR="00DA5421" w:rsidRPr="00DA5421" w:rsidRDefault="00DA5421" w:rsidP="00DA5421">
      <w:pPr>
        <w:tabs>
          <w:tab w:val="left" w:pos="1134"/>
        </w:tabs>
        <w:spacing w:line="240" w:lineRule="auto"/>
        <w:rPr>
          <w:rFonts w:ascii="Arial" w:hAnsi="Arial" w:cs="Arial"/>
          <w:sz w:val="20"/>
          <w:szCs w:val="20"/>
        </w:rPr>
      </w:pPr>
    </w:p>
    <w:p w:rsidR="00DA5421" w:rsidRPr="00DA5421" w:rsidRDefault="00DA5421" w:rsidP="00DA5421">
      <w:pPr>
        <w:widowControl/>
        <w:numPr>
          <w:ilvl w:val="2"/>
          <w:numId w:val="17"/>
        </w:numPr>
        <w:tabs>
          <w:tab w:val="left" w:pos="1134"/>
        </w:tabs>
        <w:adjustRightInd/>
        <w:spacing w:line="240" w:lineRule="auto"/>
        <w:textAlignment w:val="auto"/>
        <w:rPr>
          <w:rFonts w:ascii="Arial" w:hAnsi="Arial" w:cs="Arial"/>
          <w:sz w:val="20"/>
          <w:szCs w:val="20"/>
        </w:rPr>
      </w:pPr>
      <w:r w:rsidRPr="00DA5421">
        <w:rPr>
          <w:rFonts w:ascii="Arial" w:hAnsi="Arial" w:cs="Arial"/>
          <w:sz w:val="20"/>
          <w:szCs w:val="20"/>
        </w:rPr>
        <w:t xml:space="preserve">A fixação de </w:t>
      </w:r>
      <w:proofErr w:type="spellStart"/>
      <w:r w:rsidRPr="00DA5421">
        <w:rPr>
          <w:rFonts w:ascii="Arial" w:hAnsi="Arial" w:cs="Arial"/>
          <w:sz w:val="20"/>
          <w:szCs w:val="20"/>
        </w:rPr>
        <w:t>eletrodutos</w:t>
      </w:r>
      <w:proofErr w:type="spellEnd"/>
      <w:r w:rsidRPr="00DA5421">
        <w:rPr>
          <w:rFonts w:ascii="Arial" w:hAnsi="Arial" w:cs="Arial"/>
          <w:sz w:val="20"/>
          <w:szCs w:val="20"/>
        </w:rPr>
        <w:t xml:space="preserve"> flexíveis </w:t>
      </w:r>
      <w:proofErr w:type="gramStart"/>
      <w:r w:rsidRPr="00DA5421">
        <w:rPr>
          <w:rFonts w:ascii="Arial" w:hAnsi="Arial" w:cs="Arial"/>
          <w:sz w:val="20"/>
          <w:szCs w:val="20"/>
        </w:rPr>
        <w:t>às</w:t>
      </w:r>
      <w:proofErr w:type="gramEnd"/>
      <w:r w:rsidRPr="00DA5421">
        <w:rPr>
          <w:rFonts w:ascii="Arial" w:hAnsi="Arial" w:cs="Arial"/>
          <w:sz w:val="20"/>
          <w:szCs w:val="20"/>
        </w:rPr>
        <w:t xml:space="preserve"> superfície de apoio será feita por meio de braçadeiras espaçadas no máximo </w:t>
      </w:r>
      <w:smartTag w:uri="urn:schemas-microsoft-com:office:smarttags" w:element="metricconverter">
        <w:smartTagPr>
          <w:attr w:name="ProductID" w:val="80 cent￭metros"/>
        </w:smartTagPr>
        <w:r w:rsidRPr="00DA5421">
          <w:rPr>
            <w:rFonts w:ascii="Arial" w:hAnsi="Arial" w:cs="Arial"/>
            <w:sz w:val="20"/>
            <w:szCs w:val="20"/>
          </w:rPr>
          <w:t>80 centímetros</w:t>
        </w:r>
      </w:smartTag>
      <w:r w:rsidRPr="00DA5421">
        <w:rPr>
          <w:rFonts w:ascii="Arial" w:hAnsi="Arial" w:cs="Arial"/>
          <w:sz w:val="20"/>
          <w:szCs w:val="20"/>
        </w:rPr>
        <w:t xml:space="preserve"> de maneira a assegurar a continuidade metálica de instalação.</w:t>
      </w:r>
    </w:p>
    <w:p w:rsidR="00DA5421" w:rsidRPr="00DA5421" w:rsidRDefault="00DA5421" w:rsidP="00DA5421">
      <w:pPr>
        <w:tabs>
          <w:tab w:val="left" w:pos="1134"/>
        </w:tabs>
        <w:spacing w:line="240" w:lineRule="auto"/>
        <w:rPr>
          <w:rFonts w:ascii="Arial" w:hAnsi="Arial" w:cs="Arial"/>
          <w:sz w:val="20"/>
          <w:szCs w:val="20"/>
        </w:rPr>
      </w:pPr>
    </w:p>
    <w:p w:rsidR="00DA5421" w:rsidRPr="00DA5421" w:rsidRDefault="00DA5421" w:rsidP="00DA5421">
      <w:pPr>
        <w:widowControl/>
        <w:numPr>
          <w:ilvl w:val="1"/>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SISTEMA DE ATERRAMENTO</w:t>
      </w:r>
    </w:p>
    <w:p w:rsidR="00DA5421" w:rsidRPr="00DA5421" w:rsidRDefault="00DA5421" w:rsidP="00DA5421">
      <w:pPr>
        <w:tabs>
          <w:tab w:val="left" w:pos="1418"/>
        </w:tabs>
        <w:spacing w:line="240" w:lineRule="auto"/>
        <w:rPr>
          <w:rFonts w:ascii="Arial" w:hAnsi="Arial" w:cs="Arial"/>
          <w:b/>
          <w:sz w:val="20"/>
          <w:szCs w:val="20"/>
        </w:rPr>
      </w:pPr>
    </w:p>
    <w:p w:rsidR="00DA5421" w:rsidRPr="00DA5421" w:rsidRDefault="00DA5421" w:rsidP="00DA5421">
      <w:pPr>
        <w:tabs>
          <w:tab w:val="left" w:pos="1418"/>
        </w:tabs>
        <w:spacing w:line="240" w:lineRule="auto"/>
        <w:ind w:left="426" w:hanging="426"/>
        <w:rPr>
          <w:rFonts w:ascii="Arial" w:hAnsi="Arial" w:cs="Arial"/>
          <w:sz w:val="20"/>
          <w:szCs w:val="20"/>
        </w:rPr>
      </w:pPr>
      <w:r w:rsidRPr="00DA5421">
        <w:rPr>
          <w:rFonts w:ascii="Arial" w:hAnsi="Arial" w:cs="Arial"/>
          <w:b/>
          <w:sz w:val="20"/>
          <w:szCs w:val="20"/>
        </w:rPr>
        <w:tab/>
        <w:t xml:space="preserve">          </w:t>
      </w:r>
      <w:r w:rsidRPr="00DA5421">
        <w:rPr>
          <w:rFonts w:ascii="Arial" w:hAnsi="Arial" w:cs="Arial"/>
          <w:sz w:val="20"/>
          <w:szCs w:val="20"/>
        </w:rPr>
        <w:t>Todos os equipamentos deverão ter suas partes metálicas, não condutoras de energia elétrica, aterradas diretamente ou ligadas por meio de cabos ao sistema geral de aterramento.</w:t>
      </w:r>
    </w:p>
    <w:p w:rsidR="00DA5421" w:rsidRPr="00DA5421" w:rsidRDefault="00DA5421" w:rsidP="00DA5421">
      <w:pPr>
        <w:widowControl/>
        <w:numPr>
          <w:ilvl w:val="2"/>
          <w:numId w:val="17"/>
        </w:numPr>
        <w:tabs>
          <w:tab w:val="left" w:pos="1418"/>
        </w:tabs>
        <w:adjustRightInd/>
        <w:spacing w:line="240" w:lineRule="auto"/>
        <w:textAlignment w:val="auto"/>
        <w:rPr>
          <w:rFonts w:ascii="Arial" w:hAnsi="Arial" w:cs="Arial"/>
          <w:sz w:val="20"/>
          <w:szCs w:val="20"/>
        </w:rPr>
      </w:pPr>
      <w:r w:rsidRPr="00DA5421">
        <w:rPr>
          <w:rFonts w:ascii="Arial" w:hAnsi="Arial" w:cs="Arial"/>
          <w:sz w:val="20"/>
          <w:szCs w:val="20"/>
        </w:rPr>
        <w:t xml:space="preserve">Deverão ser ligados a um sistema de terra comum, as partes metálicas não energizadas de todos os equipamentos de </w:t>
      </w:r>
      <w:proofErr w:type="spellStart"/>
      <w:proofErr w:type="gramStart"/>
      <w:r w:rsidRPr="00DA5421">
        <w:rPr>
          <w:rFonts w:ascii="Arial" w:hAnsi="Arial" w:cs="Arial"/>
          <w:sz w:val="20"/>
          <w:szCs w:val="20"/>
        </w:rPr>
        <w:t>infra-estrutura</w:t>
      </w:r>
      <w:proofErr w:type="spellEnd"/>
      <w:proofErr w:type="gramEnd"/>
      <w:r w:rsidRPr="00DA5421">
        <w:rPr>
          <w:rFonts w:ascii="Arial" w:hAnsi="Arial" w:cs="Arial"/>
          <w:sz w:val="20"/>
          <w:szCs w:val="20"/>
        </w:rPr>
        <w:t xml:space="preserve">, tais como </w:t>
      </w:r>
      <w:proofErr w:type="spellStart"/>
      <w:r w:rsidRPr="00DA5421">
        <w:rPr>
          <w:rFonts w:ascii="Arial" w:hAnsi="Arial" w:cs="Arial"/>
          <w:sz w:val="20"/>
          <w:szCs w:val="20"/>
        </w:rPr>
        <w:t>eletrocalhas</w:t>
      </w:r>
      <w:proofErr w:type="spellEnd"/>
      <w:r w:rsidRPr="00DA5421">
        <w:rPr>
          <w:rFonts w:ascii="Arial" w:hAnsi="Arial" w:cs="Arial"/>
          <w:sz w:val="20"/>
          <w:szCs w:val="20"/>
        </w:rPr>
        <w:t xml:space="preserve">, </w:t>
      </w:r>
      <w:proofErr w:type="spellStart"/>
      <w:r w:rsidRPr="00DA5421">
        <w:rPr>
          <w:rFonts w:ascii="Arial" w:hAnsi="Arial" w:cs="Arial"/>
          <w:sz w:val="20"/>
          <w:szCs w:val="20"/>
        </w:rPr>
        <w:t>Rack’s</w:t>
      </w:r>
      <w:proofErr w:type="spellEnd"/>
      <w:r w:rsidRPr="00DA5421">
        <w:rPr>
          <w:rFonts w:ascii="Arial" w:hAnsi="Arial" w:cs="Arial"/>
          <w:sz w:val="20"/>
          <w:szCs w:val="20"/>
        </w:rPr>
        <w:t xml:space="preserve">, </w:t>
      </w:r>
      <w:proofErr w:type="spellStart"/>
      <w:r w:rsidRPr="00DA5421">
        <w:rPr>
          <w:rFonts w:ascii="Arial" w:hAnsi="Arial" w:cs="Arial"/>
          <w:sz w:val="20"/>
          <w:szCs w:val="20"/>
        </w:rPr>
        <w:t>eletrodutos</w:t>
      </w:r>
      <w:proofErr w:type="spellEnd"/>
      <w:r w:rsidRPr="00DA5421">
        <w:rPr>
          <w:rFonts w:ascii="Arial" w:hAnsi="Arial" w:cs="Arial"/>
          <w:sz w:val="20"/>
          <w:szCs w:val="20"/>
        </w:rPr>
        <w:t xml:space="preserve"> metálicos, etc.</w:t>
      </w:r>
    </w:p>
    <w:p w:rsidR="00DA5421" w:rsidRPr="00DA5421" w:rsidRDefault="00DA5421" w:rsidP="00DA5421">
      <w:pPr>
        <w:tabs>
          <w:tab w:val="left" w:pos="1418"/>
        </w:tabs>
        <w:spacing w:line="240" w:lineRule="auto"/>
        <w:ind w:left="720"/>
        <w:rPr>
          <w:rFonts w:ascii="Arial" w:hAnsi="Arial" w:cs="Arial"/>
          <w:sz w:val="20"/>
          <w:szCs w:val="20"/>
        </w:rPr>
      </w:pPr>
      <w:r w:rsidRPr="00DA5421">
        <w:rPr>
          <w:rFonts w:ascii="Arial" w:hAnsi="Arial" w:cs="Arial"/>
          <w:sz w:val="20"/>
          <w:szCs w:val="20"/>
        </w:rPr>
        <w:tab/>
      </w:r>
    </w:p>
    <w:p w:rsidR="00DA5421" w:rsidRPr="00DA5421" w:rsidRDefault="00DA5421" w:rsidP="00DA5421">
      <w:pPr>
        <w:widowControl/>
        <w:numPr>
          <w:ilvl w:val="2"/>
          <w:numId w:val="17"/>
        </w:numPr>
        <w:tabs>
          <w:tab w:val="left" w:pos="1418"/>
        </w:tabs>
        <w:adjustRightInd/>
        <w:spacing w:line="240" w:lineRule="auto"/>
        <w:textAlignment w:val="auto"/>
        <w:rPr>
          <w:rFonts w:ascii="Arial" w:hAnsi="Arial" w:cs="Arial"/>
          <w:sz w:val="20"/>
          <w:szCs w:val="20"/>
        </w:rPr>
      </w:pPr>
      <w:r w:rsidRPr="00DA5421">
        <w:rPr>
          <w:rFonts w:ascii="Arial" w:hAnsi="Arial" w:cs="Arial"/>
          <w:b/>
          <w:bCs/>
          <w:sz w:val="20"/>
          <w:szCs w:val="20"/>
        </w:rPr>
        <w:t>Aterramento para proteção contra eletricidade estática</w:t>
      </w:r>
      <w:r w:rsidRPr="00DA5421">
        <w:rPr>
          <w:rFonts w:ascii="Arial" w:hAnsi="Arial" w:cs="Arial"/>
          <w:sz w:val="20"/>
          <w:szCs w:val="20"/>
        </w:rPr>
        <w:t xml:space="preserve">. Estruturas, tubulações e caixas, deverão ser ligados a um sistema de terra comum ou a uma estrutura metálica aterrada existente do sistema </w:t>
      </w:r>
      <w:proofErr w:type="gramStart"/>
      <w:r w:rsidRPr="00DA5421">
        <w:rPr>
          <w:rFonts w:ascii="Arial" w:hAnsi="Arial" w:cs="Arial"/>
          <w:sz w:val="20"/>
          <w:szCs w:val="20"/>
        </w:rPr>
        <w:t>elétrico</w:t>
      </w:r>
      <w:proofErr w:type="gramEnd"/>
    </w:p>
    <w:p w:rsidR="00DA5421" w:rsidRPr="00DA5421" w:rsidRDefault="00DA5421" w:rsidP="00DA5421">
      <w:pPr>
        <w:tabs>
          <w:tab w:val="left" w:pos="1418"/>
        </w:tabs>
        <w:spacing w:line="240" w:lineRule="auto"/>
        <w:ind w:left="720"/>
        <w:rPr>
          <w:rFonts w:ascii="Arial" w:hAnsi="Arial" w:cs="Arial"/>
          <w:b/>
          <w:bCs/>
          <w:sz w:val="20"/>
          <w:szCs w:val="20"/>
        </w:rPr>
      </w:pPr>
    </w:p>
    <w:p w:rsidR="00DA5421" w:rsidRPr="00DA5421" w:rsidRDefault="00DA5421" w:rsidP="00DA5421">
      <w:pPr>
        <w:pStyle w:val="Recuodecorpodetexto2"/>
        <w:tabs>
          <w:tab w:val="left" w:pos="1418"/>
        </w:tabs>
        <w:spacing w:line="240" w:lineRule="auto"/>
        <w:rPr>
          <w:bCs/>
          <w:szCs w:val="20"/>
        </w:rPr>
      </w:pPr>
      <w:r w:rsidRPr="00DA5421">
        <w:rPr>
          <w:bCs/>
          <w:szCs w:val="20"/>
        </w:rPr>
        <w:t xml:space="preserve">As estruturas metálicas que estejam em contato direto com a terra em pelo menos </w:t>
      </w:r>
      <w:proofErr w:type="gramStart"/>
      <w:r w:rsidRPr="00DA5421">
        <w:rPr>
          <w:bCs/>
          <w:szCs w:val="20"/>
        </w:rPr>
        <w:t>2</w:t>
      </w:r>
      <w:proofErr w:type="gramEnd"/>
      <w:r w:rsidRPr="00DA5421">
        <w:rPr>
          <w:bCs/>
          <w:szCs w:val="20"/>
        </w:rPr>
        <w:t xml:space="preserve"> (dois) pontos situados em extremidades opostas e nos quais a resistência para terra não exceda 16 ohms, poderão ser consideradas como aterradas.</w:t>
      </w:r>
    </w:p>
    <w:p w:rsidR="00DA5421" w:rsidRPr="00DA5421" w:rsidRDefault="00DA5421" w:rsidP="00DA5421">
      <w:pPr>
        <w:tabs>
          <w:tab w:val="left" w:pos="1418"/>
        </w:tabs>
        <w:spacing w:line="240" w:lineRule="auto"/>
        <w:ind w:left="720"/>
        <w:rPr>
          <w:rFonts w:ascii="Arial" w:hAnsi="Arial" w:cs="Arial"/>
          <w:sz w:val="20"/>
          <w:szCs w:val="20"/>
        </w:rPr>
      </w:pPr>
    </w:p>
    <w:p w:rsidR="00DA5421" w:rsidRPr="00DA5421" w:rsidRDefault="00DA5421" w:rsidP="00DA5421">
      <w:pPr>
        <w:tabs>
          <w:tab w:val="left" w:pos="1418"/>
        </w:tabs>
        <w:spacing w:line="240" w:lineRule="auto"/>
        <w:ind w:left="720"/>
        <w:rPr>
          <w:rFonts w:ascii="Arial" w:hAnsi="Arial" w:cs="Arial"/>
          <w:sz w:val="20"/>
          <w:szCs w:val="20"/>
        </w:rPr>
      </w:pPr>
    </w:p>
    <w:p w:rsidR="00DA5421" w:rsidRPr="00DA5421" w:rsidRDefault="00DA5421" w:rsidP="00DA5421">
      <w:pPr>
        <w:widowControl/>
        <w:numPr>
          <w:ilvl w:val="1"/>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 xml:space="preserve">RACKS, PATCH PANEL E </w:t>
      </w:r>
      <w:proofErr w:type="gramStart"/>
      <w:r w:rsidRPr="00DA5421">
        <w:rPr>
          <w:rFonts w:ascii="Arial" w:hAnsi="Arial" w:cs="Arial"/>
          <w:b/>
          <w:sz w:val="20"/>
          <w:szCs w:val="20"/>
        </w:rPr>
        <w:t>ACESSÓRIOS</w:t>
      </w:r>
      <w:proofErr w:type="gramEnd"/>
    </w:p>
    <w:p w:rsidR="00DA5421" w:rsidRPr="00DA5421" w:rsidRDefault="00DA5421" w:rsidP="00DA5421">
      <w:pPr>
        <w:tabs>
          <w:tab w:val="left" w:pos="1134"/>
        </w:tabs>
        <w:spacing w:line="240" w:lineRule="auto"/>
        <w:ind w:left="360"/>
        <w:rPr>
          <w:rFonts w:ascii="Arial" w:hAnsi="Arial" w:cs="Arial"/>
          <w:b/>
          <w:sz w:val="20"/>
          <w:szCs w:val="20"/>
        </w:rPr>
      </w:pPr>
      <w:r w:rsidRPr="00DA5421">
        <w:rPr>
          <w:rFonts w:ascii="Arial" w:hAnsi="Arial" w:cs="Arial"/>
          <w:b/>
          <w:sz w:val="20"/>
          <w:szCs w:val="20"/>
        </w:rPr>
        <w:tab/>
      </w:r>
    </w:p>
    <w:p w:rsidR="00DA5421" w:rsidRPr="00DA5421" w:rsidRDefault="00DA5421" w:rsidP="00DA5421">
      <w:pPr>
        <w:tabs>
          <w:tab w:val="left" w:pos="1134"/>
        </w:tabs>
        <w:spacing w:line="240" w:lineRule="auto"/>
        <w:ind w:left="360"/>
        <w:rPr>
          <w:rFonts w:ascii="Arial" w:hAnsi="Arial" w:cs="Arial"/>
          <w:bCs/>
          <w:sz w:val="20"/>
          <w:szCs w:val="20"/>
        </w:rPr>
      </w:pPr>
      <w:r w:rsidRPr="00DA5421">
        <w:rPr>
          <w:rFonts w:ascii="Arial" w:hAnsi="Arial" w:cs="Arial"/>
          <w:bCs/>
          <w:sz w:val="20"/>
          <w:szCs w:val="20"/>
        </w:rPr>
        <w:t>Deve-se ser feita leitura cuidadosa das instruções do fabricante.</w:t>
      </w:r>
    </w:p>
    <w:p w:rsidR="00DA5421" w:rsidRPr="00DA5421" w:rsidRDefault="00DA5421" w:rsidP="00DA5421">
      <w:pPr>
        <w:tabs>
          <w:tab w:val="left" w:pos="1134"/>
        </w:tabs>
        <w:spacing w:line="240" w:lineRule="auto"/>
        <w:ind w:left="360"/>
        <w:rPr>
          <w:rFonts w:ascii="Arial" w:hAnsi="Arial" w:cs="Arial"/>
          <w:bCs/>
          <w:sz w:val="20"/>
          <w:szCs w:val="20"/>
        </w:rPr>
      </w:pPr>
    </w:p>
    <w:p w:rsidR="00DA5421" w:rsidRPr="00DA5421" w:rsidRDefault="00DA5421" w:rsidP="00DA5421">
      <w:pPr>
        <w:tabs>
          <w:tab w:val="left" w:pos="1134"/>
        </w:tabs>
        <w:spacing w:line="240" w:lineRule="auto"/>
        <w:ind w:left="360"/>
        <w:rPr>
          <w:rFonts w:ascii="Arial" w:hAnsi="Arial" w:cs="Arial"/>
          <w:bCs/>
          <w:sz w:val="20"/>
          <w:szCs w:val="20"/>
        </w:rPr>
      </w:pPr>
      <w:r w:rsidRPr="00DA5421">
        <w:rPr>
          <w:rFonts w:ascii="Arial" w:hAnsi="Arial" w:cs="Arial"/>
          <w:bCs/>
          <w:sz w:val="20"/>
          <w:szCs w:val="20"/>
        </w:rPr>
        <w:t>Deverão ser submetidos à seguinte rotina:</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Inspeção de todas as partes externas.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Verificação de vestígios de danos, principalmente nas estruturas externas.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Verificação do aperto de todos os parafusos.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Verificação das etiquetas.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Verificação do estado da pintura.</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 xml:space="preserve">Verificação das extremidades dos terminais, quanto </w:t>
      </w:r>
      <w:proofErr w:type="gramStart"/>
      <w:r w:rsidRPr="00DA5421">
        <w:rPr>
          <w:rFonts w:ascii="Arial" w:hAnsi="Arial" w:cs="Arial"/>
          <w:bCs/>
          <w:sz w:val="20"/>
          <w:szCs w:val="20"/>
        </w:rPr>
        <w:t>a</w:t>
      </w:r>
      <w:proofErr w:type="gramEnd"/>
      <w:r w:rsidRPr="00DA5421">
        <w:rPr>
          <w:rFonts w:ascii="Arial" w:hAnsi="Arial" w:cs="Arial"/>
          <w:bCs/>
          <w:sz w:val="20"/>
          <w:szCs w:val="20"/>
        </w:rPr>
        <w:t xml:space="preserve"> isolação.</w:t>
      </w:r>
    </w:p>
    <w:p w:rsidR="00DA5421" w:rsidRPr="00DA5421" w:rsidRDefault="00DA5421" w:rsidP="00DA5421">
      <w:pPr>
        <w:tabs>
          <w:tab w:val="left" w:pos="1134"/>
        </w:tabs>
        <w:spacing w:line="240" w:lineRule="auto"/>
        <w:ind w:left="360"/>
        <w:rPr>
          <w:rFonts w:ascii="Arial" w:hAnsi="Arial" w:cs="Arial"/>
          <w:bCs/>
          <w:sz w:val="20"/>
          <w:szCs w:val="20"/>
        </w:rPr>
      </w:pPr>
    </w:p>
    <w:p w:rsidR="00DA5421" w:rsidRPr="00DA5421" w:rsidRDefault="00DA5421" w:rsidP="00DA5421">
      <w:pPr>
        <w:widowControl/>
        <w:numPr>
          <w:ilvl w:val="1"/>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PONTOS DE TOMADAS</w:t>
      </w:r>
    </w:p>
    <w:p w:rsidR="00DA5421" w:rsidRPr="00DA5421" w:rsidRDefault="00DA5421" w:rsidP="00DA5421">
      <w:pPr>
        <w:tabs>
          <w:tab w:val="left" w:pos="1134"/>
        </w:tabs>
        <w:spacing w:line="240" w:lineRule="auto"/>
        <w:ind w:left="360"/>
        <w:rPr>
          <w:rFonts w:ascii="Arial" w:hAnsi="Arial" w:cs="Arial"/>
          <w:b/>
          <w:sz w:val="20"/>
          <w:szCs w:val="20"/>
        </w:rPr>
      </w:pP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Verificar as extremidades dos condutores junto aos conectores, para certificar-se da integridade da isolação, evitando-se que haja contato de fio descoberto com a parte metálica.</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Verificar o aperto de parafusos.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Verificar se os terminais estão firmes e limpos.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t xml:space="preserve">Verificar o aspecto externo de todo o sistema quanto </w:t>
      </w:r>
      <w:proofErr w:type="gramStart"/>
      <w:r w:rsidRPr="00DA5421">
        <w:rPr>
          <w:rFonts w:ascii="Arial" w:hAnsi="Arial" w:cs="Arial"/>
          <w:bCs/>
          <w:sz w:val="20"/>
          <w:szCs w:val="20"/>
        </w:rPr>
        <w:t>à</w:t>
      </w:r>
      <w:proofErr w:type="gramEnd"/>
      <w:r w:rsidRPr="00DA5421">
        <w:rPr>
          <w:rFonts w:ascii="Arial" w:hAnsi="Arial" w:cs="Arial"/>
          <w:bCs/>
          <w:sz w:val="20"/>
          <w:szCs w:val="20"/>
        </w:rPr>
        <w:t xml:space="preserve"> acabamento, identificação e ao acabamento.</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t>Verificação do estado de pintura externa.</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lastRenderedPageBreak/>
        <w:t>Verificação de vestígios de danos em partes internas.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t>Verificação de todos os parafusos.</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t>Verificação de toda a fiação.</w:t>
      </w:r>
    </w:p>
    <w:p w:rsidR="00DA5421" w:rsidRPr="00DA5421" w:rsidRDefault="00DA5421" w:rsidP="00DA5421">
      <w:pPr>
        <w:tabs>
          <w:tab w:val="left" w:pos="1134"/>
        </w:tabs>
        <w:spacing w:line="240" w:lineRule="auto"/>
        <w:ind w:left="360"/>
        <w:rPr>
          <w:rFonts w:ascii="Arial" w:hAnsi="Arial" w:cs="Arial"/>
          <w:b/>
          <w:sz w:val="20"/>
          <w:szCs w:val="20"/>
        </w:rPr>
      </w:pPr>
    </w:p>
    <w:p w:rsidR="00DA5421" w:rsidRPr="00DA5421" w:rsidRDefault="00DA5421" w:rsidP="00DA5421">
      <w:pPr>
        <w:widowControl/>
        <w:numPr>
          <w:ilvl w:val="1"/>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CABEAMENTO DE LINKS E MANOBRAS</w:t>
      </w:r>
    </w:p>
    <w:p w:rsidR="00DA5421" w:rsidRPr="00DA5421" w:rsidRDefault="00DA5421" w:rsidP="00DA5421">
      <w:pPr>
        <w:tabs>
          <w:tab w:val="left" w:pos="1134"/>
        </w:tabs>
        <w:spacing w:line="240" w:lineRule="auto"/>
        <w:ind w:left="360"/>
        <w:rPr>
          <w:rFonts w:ascii="Arial" w:hAnsi="Arial" w:cs="Arial"/>
          <w:b/>
          <w:sz w:val="20"/>
          <w:szCs w:val="20"/>
        </w:rPr>
      </w:pPr>
    </w:p>
    <w:p w:rsidR="00DA5421" w:rsidRPr="00DA5421" w:rsidRDefault="00DA5421" w:rsidP="00DA5421">
      <w:pPr>
        <w:pStyle w:val="Recuodecorpodetexto3"/>
        <w:widowControl/>
        <w:numPr>
          <w:ilvl w:val="0"/>
          <w:numId w:val="18"/>
        </w:numPr>
        <w:tabs>
          <w:tab w:val="clear" w:pos="1008"/>
          <w:tab w:val="clear" w:pos="1728"/>
          <w:tab w:val="clear" w:pos="2448"/>
          <w:tab w:val="clear" w:pos="3168"/>
          <w:tab w:val="clear" w:pos="3888"/>
          <w:tab w:val="clear" w:pos="4608"/>
          <w:tab w:val="clear" w:pos="5328"/>
          <w:tab w:val="clear" w:pos="6048"/>
          <w:tab w:val="clear" w:pos="6768"/>
          <w:tab w:val="left" w:pos="1134"/>
        </w:tabs>
        <w:adjustRightInd/>
        <w:textAlignment w:val="auto"/>
      </w:pPr>
      <w:r w:rsidRPr="00DA5421">
        <w:t xml:space="preserve">Verificar o estado de toda a </w:t>
      </w:r>
      <w:proofErr w:type="spellStart"/>
      <w:r w:rsidRPr="00DA5421">
        <w:t>cabeação</w:t>
      </w:r>
      <w:proofErr w:type="spellEnd"/>
      <w:r w:rsidRPr="00DA5421">
        <w:t xml:space="preserve"> que sai das </w:t>
      </w:r>
      <w:proofErr w:type="spellStart"/>
      <w:r w:rsidRPr="00DA5421">
        <w:t>eletrocalhas</w:t>
      </w:r>
      <w:proofErr w:type="spellEnd"/>
      <w:r w:rsidRPr="00DA5421">
        <w:t xml:space="preserve">, dos </w:t>
      </w:r>
      <w:proofErr w:type="spellStart"/>
      <w:r w:rsidRPr="00DA5421">
        <w:t>eletrodutos</w:t>
      </w:r>
      <w:proofErr w:type="spellEnd"/>
      <w:r w:rsidRPr="00DA5421">
        <w:t xml:space="preserve"> e os painéis como também, em todos os pontos de utilização, procurando descobrir falhas de isolação, cabos acomodados de forma incompatíveis com as </w:t>
      </w:r>
      <w:proofErr w:type="spellStart"/>
      <w:r w:rsidRPr="00DA5421">
        <w:t>Noemas</w:t>
      </w:r>
      <w:proofErr w:type="spellEnd"/>
      <w:r w:rsidRPr="00DA5421">
        <w:t xml:space="preserve"> aplicadas, bem como número de cabos excessivos em cada </w:t>
      </w:r>
      <w:proofErr w:type="spellStart"/>
      <w:r w:rsidRPr="00DA5421">
        <w:t>eletroduto</w:t>
      </w:r>
      <w:proofErr w:type="spellEnd"/>
      <w:r w:rsidRPr="00DA5421">
        <w:t xml:space="preserve"> ou calha. Todas as irregularidades deverão ser corrigidas.</w:t>
      </w:r>
    </w:p>
    <w:p w:rsidR="00DA5421" w:rsidRPr="00DA5421" w:rsidRDefault="00DA5421" w:rsidP="00DA5421">
      <w:pPr>
        <w:tabs>
          <w:tab w:val="left" w:pos="1134"/>
        </w:tabs>
        <w:spacing w:line="240" w:lineRule="auto"/>
        <w:rPr>
          <w:rFonts w:ascii="Arial" w:hAnsi="Arial" w:cs="Arial"/>
          <w:b/>
          <w:sz w:val="20"/>
          <w:szCs w:val="20"/>
        </w:rPr>
      </w:pPr>
    </w:p>
    <w:p w:rsidR="00DA5421" w:rsidRPr="00DA5421" w:rsidRDefault="00DA5421" w:rsidP="00DA5421">
      <w:pPr>
        <w:widowControl/>
        <w:numPr>
          <w:ilvl w:val="0"/>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ESPECIFICAÇÕES TÉCNICAS DE MATERIAIS E EQUIPAMENTOS</w:t>
      </w:r>
    </w:p>
    <w:p w:rsidR="00DA5421" w:rsidRPr="00DA5421" w:rsidRDefault="00DA5421" w:rsidP="00DA5421">
      <w:pPr>
        <w:tabs>
          <w:tab w:val="left" w:pos="426"/>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CAIXAS PARA TOMADAS</w:t>
      </w:r>
    </w:p>
    <w:p w:rsidR="00DA5421" w:rsidRPr="00DA5421" w:rsidRDefault="00DA5421" w:rsidP="00DA5421">
      <w:pPr>
        <w:pStyle w:val="Recuodecorpodetexto3"/>
        <w:tabs>
          <w:tab w:val="left" w:pos="426"/>
        </w:tabs>
        <w:ind w:firstLine="0"/>
      </w:pPr>
      <w:r w:rsidRPr="00DA5421">
        <w:t xml:space="preserve">Serão de ferro esmaltado preto, chapa bitola 18MSG, quando retangular dimensões </w:t>
      </w:r>
      <w:proofErr w:type="gramStart"/>
      <w:r w:rsidRPr="00DA5421">
        <w:t>4</w:t>
      </w:r>
      <w:proofErr w:type="gramEnd"/>
      <w:r w:rsidRPr="00DA5421">
        <w:t>”x2”x2”, quando quadrada 4”x4”x2”, fabricação PASCHOAL THOMEU ou similar.</w:t>
      </w:r>
    </w:p>
    <w:p w:rsidR="00DA5421" w:rsidRPr="00DA5421" w:rsidRDefault="00DA5421" w:rsidP="00DA5421">
      <w:pPr>
        <w:tabs>
          <w:tab w:val="left" w:pos="426"/>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 xml:space="preserve">CAIXAS DE PASSAGEM </w:t>
      </w:r>
      <w:smartTag w:uri="urn:schemas-microsoft-com:office:smarttags" w:element="PersonName">
        <w:smartTagPr>
          <w:attr w:name="ProductID" w:val="EM PAREDES OU LAGES"/>
        </w:smartTagPr>
        <w:r w:rsidRPr="00DA5421">
          <w:rPr>
            <w:rFonts w:ascii="Arial" w:hAnsi="Arial" w:cs="Arial"/>
            <w:b/>
            <w:sz w:val="20"/>
            <w:szCs w:val="20"/>
          </w:rPr>
          <w:t>EM PAREDES OU LAGES</w:t>
        </w:r>
      </w:smartTag>
    </w:p>
    <w:p w:rsidR="00DA5421" w:rsidRPr="00DA5421" w:rsidRDefault="00DA5421" w:rsidP="00DA5421">
      <w:pPr>
        <w:tabs>
          <w:tab w:val="left" w:pos="426"/>
          <w:tab w:val="left" w:pos="1134"/>
        </w:tabs>
        <w:spacing w:line="240" w:lineRule="auto"/>
        <w:rPr>
          <w:rFonts w:ascii="Arial" w:hAnsi="Arial" w:cs="Arial"/>
          <w:bCs/>
          <w:sz w:val="20"/>
          <w:szCs w:val="20"/>
        </w:rPr>
      </w:pPr>
      <w:r w:rsidRPr="00DA5421">
        <w:rPr>
          <w:rFonts w:ascii="Arial" w:hAnsi="Arial" w:cs="Arial"/>
          <w:bCs/>
          <w:sz w:val="20"/>
          <w:szCs w:val="20"/>
        </w:rPr>
        <w:t>As caixas de passagem serão de chapas de ferro bitola14/12MSG, tratadas com pintura a pó, com tampa aparafusada, dimensões conforme cada aplicação apresentada no projeto, fabricação PASCHOAL THOMEU ou similar.</w:t>
      </w:r>
    </w:p>
    <w:p w:rsidR="00DA5421" w:rsidRPr="00DA5421" w:rsidRDefault="00DA5421" w:rsidP="00DA5421">
      <w:pPr>
        <w:tabs>
          <w:tab w:val="left" w:pos="426"/>
          <w:tab w:val="left" w:pos="1134"/>
        </w:tabs>
        <w:spacing w:line="240" w:lineRule="auto"/>
        <w:rPr>
          <w:rFonts w:ascii="Arial" w:hAnsi="Arial" w:cs="Arial"/>
          <w:bCs/>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ELETROCALHAS</w:t>
      </w:r>
    </w:p>
    <w:p w:rsidR="00DA5421" w:rsidRPr="00DA5421" w:rsidRDefault="00DA5421" w:rsidP="00DA5421">
      <w:pPr>
        <w:pStyle w:val="Recuodecorpodetexto3"/>
        <w:tabs>
          <w:tab w:val="left" w:pos="426"/>
        </w:tabs>
        <w:ind w:firstLine="0"/>
      </w:pPr>
      <w:r w:rsidRPr="00DA5421">
        <w:t>Em chapa de aço com baixo teor de carbono, revestida por zinco por imersão com camada média de18µm, perfurada com tampa de encaixe por pressão, fabricação Bandeirante ou similar, com dimensões e acessórios conforme indicação no projeto executiva.</w:t>
      </w:r>
    </w:p>
    <w:p w:rsidR="00DA5421" w:rsidRPr="00DA5421" w:rsidRDefault="00DA5421" w:rsidP="00DA5421">
      <w:pPr>
        <w:tabs>
          <w:tab w:val="left" w:pos="426"/>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 xml:space="preserve">ELETRODUTOS, LUVAS E </w:t>
      </w:r>
      <w:proofErr w:type="gramStart"/>
      <w:r w:rsidRPr="00DA5421">
        <w:rPr>
          <w:rFonts w:ascii="Arial" w:hAnsi="Arial" w:cs="Arial"/>
          <w:b/>
          <w:sz w:val="20"/>
          <w:szCs w:val="20"/>
        </w:rPr>
        <w:t>CURVAS</w:t>
      </w:r>
      <w:proofErr w:type="gramEnd"/>
    </w:p>
    <w:p w:rsidR="00DA5421" w:rsidRPr="00DA5421" w:rsidRDefault="00DA5421" w:rsidP="00DA5421">
      <w:pPr>
        <w:pStyle w:val="Recuodecorpodetexto3"/>
        <w:tabs>
          <w:tab w:val="left" w:pos="426"/>
        </w:tabs>
        <w:ind w:firstLine="0"/>
      </w:pPr>
      <w:r w:rsidRPr="00DA5421">
        <w:t>Quando embutidos, serão de PVC rígido, rosqueado, utilizando luvas do mesmo material.</w:t>
      </w:r>
    </w:p>
    <w:p w:rsidR="00DA5421" w:rsidRPr="00DA5421" w:rsidRDefault="00DA5421" w:rsidP="00DA5421">
      <w:pPr>
        <w:tabs>
          <w:tab w:val="left" w:pos="426"/>
          <w:tab w:val="left" w:pos="1134"/>
        </w:tabs>
        <w:spacing w:line="240" w:lineRule="auto"/>
        <w:rPr>
          <w:rFonts w:ascii="Arial" w:hAnsi="Arial" w:cs="Arial"/>
          <w:bCs/>
          <w:sz w:val="20"/>
          <w:szCs w:val="20"/>
        </w:rPr>
      </w:pPr>
      <w:r w:rsidRPr="00DA5421">
        <w:rPr>
          <w:rFonts w:ascii="Arial" w:hAnsi="Arial" w:cs="Arial"/>
          <w:bCs/>
          <w:sz w:val="20"/>
          <w:szCs w:val="20"/>
        </w:rPr>
        <w:t>Nas deflexões de encaminhamento serão utilizadas curvas pré-fabricadas também de PVC rígido. As bitolas serão determinadas nas pranchas que constituem o projeto, fabricação TIGRE ou similar. Quando aparentes e na tubulação de descida do ramal de entrada serão de ferro galvanizado sem costura, padrão hidráulico.</w:t>
      </w:r>
    </w:p>
    <w:p w:rsidR="00DA5421" w:rsidRPr="00DA5421" w:rsidRDefault="00DA5421" w:rsidP="00DA5421">
      <w:pPr>
        <w:tabs>
          <w:tab w:val="left" w:pos="426"/>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CONDULETES</w:t>
      </w:r>
    </w:p>
    <w:p w:rsidR="00DA5421" w:rsidRPr="00DA5421" w:rsidRDefault="00DA5421" w:rsidP="00DA5421">
      <w:pPr>
        <w:tabs>
          <w:tab w:val="left" w:pos="426"/>
          <w:tab w:val="left" w:pos="1134"/>
        </w:tabs>
        <w:spacing w:line="240" w:lineRule="auto"/>
        <w:rPr>
          <w:rFonts w:ascii="Arial" w:hAnsi="Arial" w:cs="Arial"/>
          <w:bCs/>
          <w:sz w:val="20"/>
          <w:szCs w:val="20"/>
        </w:rPr>
      </w:pPr>
      <w:r w:rsidRPr="00DA5421">
        <w:rPr>
          <w:rFonts w:ascii="Arial" w:hAnsi="Arial" w:cs="Arial"/>
          <w:bCs/>
          <w:sz w:val="20"/>
          <w:szCs w:val="20"/>
        </w:rPr>
        <w:t>Serão usados nas instalações aparentes, são fabricados em liga de alumínio fundido, os tipos e bitolas estão no projeto, fabricação BLINDA ou similar.</w:t>
      </w:r>
    </w:p>
    <w:p w:rsidR="00DA5421" w:rsidRPr="00DA5421" w:rsidRDefault="00DA5421" w:rsidP="00DA5421">
      <w:pPr>
        <w:tabs>
          <w:tab w:val="left" w:pos="426"/>
          <w:tab w:val="left" w:pos="1134"/>
        </w:tabs>
        <w:spacing w:line="240" w:lineRule="auto"/>
        <w:rPr>
          <w:rFonts w:ascii="Arial" w:hAnsi="Arial" w:cs="Arial"/>
          <w:bCs/>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TOMADAS</w:t>
      </w:r>
    </w:p>
    <w:p w:rsidR="00DA5421" w:rsidRPr="00DA5421" w:rsidRDefault="00DA5421" w:rsidP="00DA5421">
      <w:pPr>
        <w:pStyle w:val="Recuodecorpodetexto3"/>
        <w:tabs>
          <w:tab w:val="left" w:pos="426"/>
        </w:tabs>
        <w:ind w:firstLine="0"/>
      </w:pPr>
      <w:r w:rsidRPr="00DA5421">
        <w:t xml:space="preserve">As tomadas de uso geral, são com conector RJ-45 Categoria 5E, com placas </w:t>
      </w:r>
      <w:proofErr w:type="gramStart"/>
      <w:r w:rsidRPr="00DA5421">
        <w:t>4</w:t>
      </w:r>
      <w:proofErr w:type="gramEnd"/>
      <w:r w:rsidRPr="00DA5421">
        <w:t>”x2”, 4”x4”, conforme determinações especificadas no projeto.</w:t>
      </w:r>
    </w:p>
    <w:p w:rsidR="00DA5421" w:rsidRPr="00DA5421" w:rsidRDefault="00DA5421" w:rsidP="00DA5421">
      <w:pPr>
        <w:tabs>
          <w:tab w:val="left" w:pos="426"/>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BUCHAS E ARRUELAS</w:t>
      </w:r>
    </w:p>
    <w:p w:rsidR="00DA5421" w:rsidRPr="00DA5421" w:rsidRDefault="00DA5421" w:rsidP="00DA5421">
      <w:pPr>
        <w:pStyle w:val="Recuodecorpodetexto3"/>
        <w:tabs>
          <w:tab w:val="left" w:pos="426"/>
        </w:tabs>
        <w:ind w:firstLine="0"/>
      </w:pPr>
      <w:r w:rsidRPr="00DA5421">
        <w:t>Todas as extremidades de tubulação em caixas de teto e paredes e nos quadros</w:t>
      </w:r>
      <w:proofErr w:type="gramStart"/>
      <w:r w:rsidRPr="00DA5421">
        <w:t>, deverão</w:t>
      </w:r>
      <w:proofErr w:type="gramEnd"/>
      <w:r w:rsidRPr="00DA5421">
        <w:t xml:space="preserve"> possuir acabamento com buchas e arruelas de alumínio, fabricação PASCHOAL THOMEU ou similar.</w:t>
      </w:r>
    </w:p>
    <w:p w:rsidR="00DA5421" w:rsidRPr="00DA5421" w:rsidRDefault="00DA5421" w:rsidP="00DA5421">
      <w:pPr>
        <w:tabs>
          <w:tab w:val="left" w:pos="426"/>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ABRAÇADEIRAS</w:t>
      </w:r>
    </w:p>
    <w:p w:rsidR="00DA5421" w:rsidRPr="00DA5421" w:rsidRDefault="00DA5421" w:rsidP="00DA5421">
      <w:pPr>
        <w:pStyle w:val="Recuodecorpodetexto3"/>
        <w:tabs>
          <w:tab w:val="left" w:pos="426"/>
        </w:tabs>
        <w:ind w:firstLine="0"/>
      </w:pPr>
      <w:r w:rsidRPr="00DA5421">
        <w:t xml:space="preserve">Para fixação dos </w:t>
      </w:r>
      <w:proofErr w:type="spellStart"/>
      <w:r w:rsidRPr="00DA5421">
        <w:t>eletrodutos</w:t>
      </w:r>
      <w:proofErr w:type="spellEnd"/>
      <w:r w:rsidRPr="00DA5421">
        <w:t xml:space="preserve"> aparentes deverão ser utilizadas abraçadeiras galvanizadas, fabricação BLINDA ou similar.</w:t>
      </w:r>
    </w:p>
    <w:p w:rsidR="00DA5421" w:rsidRPr="00DA5421" w:rsidRDefault="00DA5421" w:rsidP="00DA5421">
      <w:pPr>
        <w:pStyle w:val="Recuodecorpodetexto3"/>
        <w:tabs>
          <w:tab w:val="left" w:pos="426"/>
        </w:tabs>
        <w:ind w:firstLine="0"/>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CABOS</w:t>
      </w:r>
    </w:p>
    <w:p w:rsidR="00DA5421" w:rsidRPr="00DA5421" w:rsidRDefault="00DA5421" w:rsidP="00DA5421">
      <w:pPr>
        <w:pStyle w:val="Recuodecorpodetexto3"/>
        <w:tabs>
          <w:tab w:val="left" w:pos="426"/>
        </w:tabs>
        <w:ind w:firstLine="0"/>
      </w:pPr>
      <w:r w:rsidRPr="00DA5421">
        <w:t xml:space="preserve">Os cabos serão do tipo UTP de </w:t>
      </w:r>
      <w:proofErr w:type="gramStart"/>
      <w:r w:rsidRPr="00DA5421">
        <w:t>4</w:t>
      </w:r>
      <w:proofErr w:type="gramEnd"/>
      <w:r w:rsidRPr="00DA5421">
        <w:t xml:space="preserve"> pares formados por condutores sólidos de cobre nu, 24 AWG/0.50mm²,  isolados polietileno, com revestimento externo não </w:t>
      </w:r>
      <w:proofErr w:type="spellStart"/>
      <w:r w:rsidRPr="00DA5421">
        <w:t>propagante</w:t>
      </w:r>
      <w:proofErr w:type="spellEnd"/>
      <w:r w:rsidRPr="00DA5421">
        <w:t xml:space="preserve"> à chamas categoria 5E na cor azul, fabricação TELCON ou similar.</w:t>
      </w:r>
    </w:p>
    <w:p w:rsidR="00DA5421" w:rsidRPr="00DA5421" w:rsidRDefault="00DA5421" w:rsidP="00DA5421">
      <w:pPr>
        <w:pStyle w:val="Recuodecorpodetexto3"/>
        <w:tabs>
          <w:tab w:val="left" w:pos="426"/>
        </w:tabs>
        <w:ind w:firstLine="0"/>
      </w:pPr>
    </w:p>
    <w:p w:rsidR="00DA5421" w:rsidRPr="00DA5421" w:rsidRDefault="00DA5421" w:rsidP="00DA5421">
      <w:pPr>
        <w:widowControl/>
        <w:numPr>
          <w:ilvl w:val="1"/>
          <w:numId w:val="17"/>
        </w:numPr>
        <w:tabs>
          <w:tab w:val="left" w:pos="426"/>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CONECTORES UTP</w:t>
      </w:r>
    </w:p>
    <w:p w:rsidR="00DA5421" w:rsidRPr="00DA5421" w:rsidRDefault="00DA5421" w:rsidP="00DA5421">
      <w:pPr>
        <w:pStyle w:val="Recuodecorpodetexto3"/>
        <w:tabs>
          <w:tab w:val="left" w:pos="426"/>
        </w:tabs>
        <w:ind w:firstLine="0"/>
      </w:pPr>
      <w:r w:rsidRPr="00DA5421">
        <w:t xml:space="preserve">Conector padrão RJ-45 8x8, corpo em termoplástico de alto impacto não </w:t>
      </w:r>
      <w:proofErr w:type="spellStart"/>
      <w:r w:rsidRPr="00DA5421">
        <w:t>propagante</w:t>
      </w:r>
      <w:proofErr w:type="spellEnd"/>
      <w:r w:rsidRPr="00DA5421">
        <w:t xml:space="preserve"> à chama, vias de </w:t>
      </w:r>
      <w:proofErr w:type="spellStart"/>
      <w:r w:rsidRPr="00DA5421">
        <w:t>contacto</w:t>
      </w:r>
      <w:proofErr w:type="spellEnd"/>
      <w:r w:rsidRPr="00DA5421">
        <w:t xml:space="preserve"> em bronze fosforoso, com camada de 2,50µm de níquel e 1,27µm de ouro, montado em placa de circuito impresso dupla face e terminais de conexão padrão 110 IDC, para condutores de </w:t>
      </w:r>
      <w:smartTag w:uri="urn:schemas-microsoft-com:office:smarttags" w:element="metricconverter">
        <w:smartTagPr>
          <w:attr w:name="ProductID" w:val="22 a"/>
        </w:smartTagPr>
        <w:r w:rsidRPr="00DA5421">
          <w:t>22 a</w:t>
        </w:r>
      </w:smartTag>
      <w:r w:rsidRPr="00DA5421">
        <w:t xml:space="preserve"> 26 AWG, com </w:t>
      </w:r>
      <w:proofErr w:type="spellStart"/>
      <w:r w:rsidRPr="00DA5421">
        <w:t>pinagem</w:t>
      </w:r>
      <w:proofErr w:type="spellEnd"/>
      <w:r w:rsidRPr="00DA5421">
        <w:t xml:space="preserve"> para padrões 568A/B e tampa de proteção frontal articulada.</w:t>
      </w:r>
    </w:p>
    <w:p w:rsidR="00DA5421" w:rsidRPr="00DA5421" w:rsidRDefault="00DA5421" w:rsidP="00DA5421">
      <w:pPr>
        <w:tabs>
          <w:tab w:val="left" w:pos="1134"/>
        </w:tabs>
        <w:spacing w:line="240" w:lineRule="auto"/>
        <w:ind w:left="360"/>
        <w:rPr>
          <w:rFonts w:ascii="Arial" w:hAnsi="Arial" w:cs="Arial"/>
          <w:bCs/>
          <w:sz w:val="20"/>
          <w:szCs w:val="20"/>
        </w:rPr>
      </w:pPr>
    </w:p>
    <w:p w:rsidR="00DA5421" w:rsidRPr="00DA5421" w:rsidRDefault="00DA5421" w:rsidP="00DA5421">
      <w:pPr>
        <w:widowControl/>
        <w:numPr>
          <w:ilvl w:val="1"/>
          <w:numId w:val="17"/>
        </w:numPr>
        <w:tabs>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PATCH PANEL</w:t>
      </w:r>
    </w:p>
    <w:p w:rsidR="00DA5421" w:rsidRPr="00DA5421" w:rsidRDefault="00DA5421" w:rsidP="00DA5421">
      <w:pPr>
        <w:spacing w:line="240" w:lineRule="auto"/>
        <w:rPr>
          <w:rFonts w:ascii="Arial" w:hAnsi="Arial" w:cs="Arial"/>
          <w:color w:val="000000"/>
          <w:sz w:val="20"/>
          <w:szCs w:val="20"/>
        </w:rPr>
      </w:pPr>
      <w:r w:rsidRPr="00DA5421">
        <w:rPr>
          <w:rFonts w:ascii="Arial" w:hAnsi="Arial" w:cs="Arial"/>
          <w:color w:val="000000"/>
          <w:sz w:val="20"/>
          <w:szCs w:val="20"/>
        </w:rPr>
        <w:lastRenderedPageBreak/>
        <w:t xml:space="preserve">Corpo fabricado em termoplástico de alto impacto não </w:t>
      </w:r>
      <w:proofErr w:type="spellStart"/>
      <w:r w:rsidRPr="00DA5421">
        <w:rPr>
          <w:rFonts w:ascii="Arial" w:hAnsi="Arial" w:cs="Arial"/>
          <w:color w:val="000000"/>
          <w:sz w:val="20"/>
          <w:szCs w:val="20"/>
        </w:rPr>
        <w:t>propagante</w:t>
      </w:r>
      <w:proofErr w:type="spellEnd"/>
      <w:r w:rsidRPr="00DA5421">
        <w:rPr>
          <w:rFonts w:ascii="Arial" w:hAnsi="Arial" w:cs="Arial"/>
          <w:color w:val="000000"/>
          <w:sz w:val="20"/>
          <w:szCs w:val="20"/>
        </w:rPr>
        <w:t xml:space="preserve"> à chama (UL 94 V-0), painel frontal em plástico com porta etiquetas para identificação, suporte guia traseiro para fixação dos cabos para</w:t>
      </w:r>
      <w:proofErr w:type="gramStart"/>
      <w:r w:rsidRPr="00DA5421">
        <w:rPr>
          <w:rFonts w:ascii="Arial" w:hAnsi="Arial" w:cs="Arial"/>
          <w:color w:val="000000"/>
          <w:sz w:val="20"/>
          <w:szCs w:val="20"/>
        </w:rPr>
        <w:t xml:space="preserve">   </w:t>
      </w:r>
      <w:proofErr w:type="gramEnd"/>
      <w:r w:rsidRPr="00DA5421">
        <w:rPr>
          <w:rFonts w:ascii="Arial" w:hAnsi="Arial" w:cs="Arial"/>
          <w:color w:val="000000"/>
          <w:sz w:val="20"/>
          <w:szCs w:val="20"/>
        </w:rPr>
        <w:t xml:space="preserve">terminais de conexão em bronze fosforoso estanhado, padrão 110 IDC, para condutores de </w:t>
      </w:r>
      <w:smartTag w:uri="urn:schemas-microsoft-com:office:smarttags" w:element="metricconverter">
        <w:smartTagPr>
          <w:attr w:name="ProductID" w:val="22 a"/>
        </w:smartTagPr>
        <w:r w:rsidRPr="00DA5421">
          <w:rPr>
            <w:rFonts w:ascii="Arial" w:hAnsi="Arial" w:cs="Arial"/>
            <w:color w:val="000000"/>
            <w:sz w:val="20"/>
            <w:szCs w:val="20"/>
          </w:rPr>
          <w:t>22 a</w:t>
        </w:r>
      </w:smartTag>
      <w:r w:rsidRPr="00DA5421">
        <w:rPr>
          <w:rFonts w:ascii="Arial" w:hAnsi="Arial" w:cs="Arial"/>
          <w:color w:val="000000"/>
          <w:sz w:val="20"/>
          <w:szCs w:val="20"/>
        </w:rPr>
        <w:t xml:space="preserve"> 26 AWG, vias de contato produzidas em bronze fosforoso com camadas de 2,54 µm de níquel e 1,27 µm de ouro, largura de 19", conforme requisitos da norma ANSI/TIA/EIA-310D, altura e capacidade de acordo com indicação em projeto e </w:t>
      </w:r>
      <w:proofErr w:type="spellStart"/>
      <w:r w:rsidRPr="00DA5421">
        <w:rPr>
          <w:rFonts w:ascii="Arial" w:hAnsi="Arial" w:cs="Arial"/>
          <w:color w:val="000000"/>
          <w:sz w:val="20"/>
          <w:szCs w:val="20"/>
        </w:rPr>
        <w:t>pinagem</w:t>
      </w:r>
      <w:proofErr w:type="spellEnd"/>
      <w:r w:rsidRPr="00DA5421">
        <w:rPr>
          <w:rFonts w:ascii="Arial" w:hAnsi="Arial" w:cs="Arial"/>
          <w:color w:val="000000"/>
          <w:sz w:val="20"/>
          <w:szCs w:val="20"/>
        </w:rPr>
        <w:t xml:space="preserve"> nos padrões T568A/B. </w:t>
      </w:r>
    </w:p>
    <w:p w:rsidR="00DA5421" w:rsidRPr="00DA5421" w:rsidRDefault="00DA5421" w:rsidP="00DA5421">
      <w:pPr>
        <w:tabs>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PATCH CORD / PC CABLE</w:t>
      </w:r>
    </w:p>
    <w:p w:rsidR="00DA5421" w:rsidRPr="00DA5421" w:rsidRDefault="00DA5421" w:rsidP="00DA5421">
      <w:pPr>
        <w:spacing w:line="240" w:lineRule="auto"/>
        <w:rPr>
          <w:rFonts w:ascii="Arial" w:hAnsi="Arial" w:cs="Arial"/>
          <w:color w:val="000000"/>
          <w:sz w:val="20"/>
          <w:szCs w:val="20"/>
        </w:rPr>
      </w:pPr>
      <w:r w:rsidRPr="00DA5421">
        <w:rPr>
          <w:rFonts w:ascii="Arial" w:hAnsi="Arial" w:cs="Arial"/>
          <w:bCs/>
          <w:color w:val="000000"/>
          <w:sz w:val="20"/>
          <w:szCs w:val="20"/>
        </w:rPr>
        <w:t>Cabo de conexão volante com conector RJ-45 macho nas extremidades, com certificação Anatel para componente, de acordo com os novos requisitos vigentes.</w:t>
      </w:r>
      <w:r w:rsidRPr="00DA5421">
        <w:rPr>
          <w:rFonts w:ascii="Arial" w:hAnsi="Arial" w:cs="Arial"/>
          <w:color w:val="000000"/>
          <w:sz w:val="20"/>
          <w:szCs w:val="20"/>
        </w:rPr>
        <w:t xml:space="preserve"> </w:t>
      </w:r>
      <w:proofErr w:type="gramStart"/>
      <w:r w:rsidRPr="00DA5421">
        <w:rPr>
          <w:rFonts w:ascii="Arial" w:hAnsi="Arial" w:cs="Arial"/>
          <w:color w:val="000000"/>
          <w:sz w:val="20"/>
          <w:szCs w:val="20"/>
        </w:rPr>
        <w:t>Performance</w:t>
      </w:r>
      <w:proofErr w:type="gramEnd"/>
      <w:r w:rsidRPr="00DA5421">
        <w:rPr>
          <w:rFonts w:ascii="Arial" w:hAnsi="Arial" w:cs="Arial"/>
          <w:color w:val="000000"/>
          <w:sz w:val="20"/>
          <w:szCs w:val="20"/>
        </w:rPr>
        <w:t xml:space="preserve"> garantida para até 4 conexões em canal de até </w:t>
      </w:r>
      <w:smartTag w:uri="urn:schemas-microsoft-com:office:smarttags" w:element="metricconverter">
        <w:smartTagPr>
          <w:attr w:name="ProductID" w:val="100 metros"/>
        </w:smartTagPr>
        <w:r w:rsidRPr="00DA5421">
          <w:rPr>
            <w:rFonts w:ascii="Arial" w:hAnsi="Arial" w:cs="Arial"/>
            <w:color w:val="000000"/>
            <w:sz w:val="20"/>
            <w:szCs w:val="20"/>
          </w:rPr>
          <w:t>100 metros</w:t>
        </w:r>
      </w:smartTag>
      <w:r w:rsidRPr="00DA5421">
        <w:rPr>
          <w:rFonts w:ascii="Arial" w:hAnsi="Arial" w:cs="Arial"/>
          <w:color w:val="000000"/>
          <w:sz w:val="20"/>
          <w:szCs w:val="20"/>
        </w:rPr>
        <w:t xml:space="preserve">, atenda as características TIA/EIA 568A para CAT. 5E e ISO/IEC 11.801, contatos dos conectores com 50 </w:t>
      </w:r>
      <w:proofErr w:type="spellStart"/>
      <w:r w:rsidRPr="00DA5421">
        <w:rPr>
          <w:rFonts w:ascii="Arial" w:hAnsi="Arial" w:cs="Arial"/>
          <w:color w:val="000000"/>
          <w:sz w:val="20"/>
          <w:szCs w:val="20"/>
        </w:rPr>
        <w:t>micropolegadas</w:t>
      </w:r>
      <w:proofErr w:type="spellEnd"/>
      <w:r w:rsidRPr="00DA5421">
        <w:rPr>
          <w:rFonts w:ascii="Arial" w:hAnsi="Arial" w:cs="Arial"/>
          <w:color w:val="000000"/>
          <w:sz w:val="20"/>
          <w:szCs w:val="20"/>
        </w:rPr>
        <w:t xml:space="preserve"> de ouro, produzido com Cabo U/UTP </w:t>
      </w:r>
      <w:proofErr w:type="spellStart"/>
      <w:r w:rsidRPr="00DA5421">
        <w:rPr>
          <w:rFonts w:ascii="Arial" w:hAnsi="Arial" w:cs="Arial"/>
          <w:color w:val="000000"/>
          <w:sz w:val="20"/>
          <w:szCs w:val="20"/>
        </w:rPr>
        <w:t>Extra-flexível</w:t>
      </w:r>
      <w:proofErr w:type="spellEnd"/>
      <w:r w:rsidRPr="00DA5421">
        <w:rPr>
          <w:rFonts w:ascii="Arial" w:hAnsi="Arial" w:cs="Arial"/>
          <w:color w:val="000000"/>
          <w:sz w:val="20"/>
          <w:szCs w:val="20"/>
        </w:rPr>
        <w:t xml:space="preserve"> certificado pela Anatel, que atenda as configurações 568/A, possua "boot" na mesma cor do cabo, injetado, no mesmo dimensional do </w:t>
      </w:r>
      <w:proofErr w:type="spellStart"/>
      <w:r w:rsidRPr="00DA5421">
        <w:rPr>
          <w:rFonts w:ascii="Arial" w:hAnsi="Arial" w:cs="Arial"/>
          <w:color w:val="000000"/>
          <w:sz w:val="20"/>
          <w:szCs w:val="20"/>
        </w:rPr>
        <w:t>plug</w:t>
      </w:r>
      <w:proofErr w:type="spellEnd"/>
      <w:r w:rsidRPr="00DA5421">
        <w:rPr>
          <w:rFonts w:ascii="Arial" w:hAnsi="Arial" w:cs="Arial"/>
          <w:color w:val="000000"/>
          <w:sz w:val="20"/>
          <w:szCs w:val="20"/>
        </w:rPr>
        <w:t xml:space="preserve"> RJ-45 para evitar fadiga no cabo em movimentos de conexão e que evitam a desconexão acidental da estação de trabalho, montado e testado 100% em fábrica, na cor azul </w:t>
      </w:r>
    </w:p>
    <w:p w:rsidR="00DA5421" w:rsidRPr="00DA5421" w:rsidRDefault="00DA5421" w:rsidP="00DA5421">
      <w:pPr>
        <w:tabs>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RACK AUTO-PORTANTE</w:t>
      </w:r>
    </w:p>
    <w:p w:rsidR="00DA5421" w:rsidRPr="00DA5421" w:rsidRDefault="00DA5421" w:rsidP="00DA5421">
      <w:pPr>
        <w:pStyle w:val="Recuodecorpodetexto3"/>
        <w:ind w:firstLine="0"/>
      </w:pPr>
      <w:proofErr w:type="gramStart"/>
      <w:r w:rsidRPr="00DA5421">
        <w:t xml:space="preserve">Rack </w:t>
      </w:r>
      <w:proofErr w:type="spellStart"/>
      <w:r w:rsidRPr="00DA5421">
        <w:t>auto-portante</w:t>
      </w:r>
      <w:proofErr w:type="spellEnd"/>
      <w:r w:rsidRPr="00DA5421">
        <w:t xml:space="preserve"> fechado padrão </w:t>
      </w:r>
      <w:smartTag w:uri="urn:schemas-microsoft-com:office:smarttags" w:element="metricconverter">
        <w:smartTagPr>
          <w:attr w:name="ProductID" w:val="19”"/>
        </w:smartTagPr>
        <w:r w:rsidRPr="00DA5421">
          <w:t>19”</w:t>
        </w:r>
      </w:smartTag>
      <w:proofErr w:type="gramEnd"/>
      <w:r w:rsidRPr="00DA5421">
        <w:t xml:space="preserve">, com quadro frontal, traseiro e perfis laterais em chapa de aço bitola 18, fechamentos laterais e traseiro removíveis, porta frontal em aço acrílico com fechadura mecânica por chave de segredo,  tratamento contra oxidação e acabamento em pintura epóxi na cor cinza claro ou bege, com altura, profundidade e acessórios que atendam as indicações do projeto executivo </w:t>
      </w:r>
    </w:p>
    <w:p w:rsidR="00DA5421" w:rsidRPr="00DA5421" w:rsidRDefault="00DA5421" w:rsidP="00DA5421">
      <w:pPr>
        <w:tabs>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1134"/>
        </w:tabs>
        <w:adjustRightInd/>
        <w:spacing w:line="240" w:lineRule="auto"/>
        <w:ind w:left="0" w:firstLine="0"/>
        <w:textAlignment w:val="auto"/>
        <w:rPr>
          <w:rFonts w:ascii="Arial" w:hAnsi="Arial" w:cs="Arial"/>
          <w:b/>
          <w:sz w:val="20"/>
          <w:szCs w:val="20"/>
        </w:rPr>
      </w:pPr>
      <w:r w:rsidRPr="00DA5421">
        <w:rPr>
          <w:rFonts w:ascii="Arial" w:hAnsi="Arial" w:cs="Arial"/>
          <w:b/>
          <w:sz w:val="20"/>
          <w:szCs w:val="20"/>
        </w:rPr>
        <w:t>IDENTIFICAÇÃO DE COMPONENTES</w:t>
      </w:r>
    </w:p>
    <w:p w:rsidR="00DA5421" w:rsidRPr="00DA5421" w:rsidRDefault="00DA5421" w:rsidP="00DA5421">
      <w:pPr>
        <w:pStyle w:val="Recuodecorpodetexto3"/>
        <w:ind w:firstLine="0"/>
      </w:pPr>
      <w:r w:rsidRPr="00DA5421">
        <w:t xml:space="preserve">Todas as tomadas, cabos e posições de patch </w:t>
      </w:r>
      <w:proofErr w:type="spellStart"/>
      <w:r w:rsidRPr="00DA5421">
        <w:t>panel</w:t>
      </w:r>
      <w:proofErr w:type="spellEnd"/>
      <w:r w:rsidRPr="00DA5421">
        <w:t xml:space="preserve">, deverão possuir identificação, com objetivo de facilitar a operação e manutenção do sistema, conforme indicação em projeto, sendo os cabos identificados por anilhas em plástico com numeração </w:t>
      </w:r>
      <w:proofErr w:type="spellStart"/>
      <w:r w:rsidRPr="00DA5421">
        <w:t>seqüencial</w:t>
      </w:r>
      <w:proofErr w:type="spellEnd"/>
      <w:r w:rsidRPr="00DA5421">
        <w:t xml:space="preserve"> e tomadas e posições de patch </w:t>
      </w:r>
      <w:proofErr w:type="spellStart"/>
      <w:r w:rsidRPr="00DA5421">
        <w:t>panel’s</w:t>
      </w:r>
      <w:proofErr w:type="spellEnd"/>
      <w:r w:rsidRPr="00DA5421">
        <w:t xml:space="preserve"> em fitas de poliéster </w:t>
      </w:r>
      <w:proofErr w:type="spellStart"/>
      <w:proofErr w:type="gramStart"/>
      <w:r w:rsidRPr="00DA5421">
        <w:t>auto-colante</w:t>
      </w:r>
      <w:proofErr w:type="spellEnd"/>
      <w:proofErr w:type="gramEnd"/>
      <w:r w:rsidRPr="00DA5421">
        <w:t xml:space="preserve"> impressas por etiquetadora ou impressora térmica.</w:t>
      </w:r>
    </w:p>
    <w:p w:rsidR="00DA5421" w:rsidRPr="00DA5421" w:rsidRDefault="00DA5421" w:rsidP="00DA5421">
      <w:pPr>
        <w:tabs>
          <w:tab w:val="left" w:pos="1134"/>
        </w:tabs>
        <w:spacing w:line="240" w:lineRule="auto"/>
        <w:rPr>
          <w:rFonts w:ascii="Arial" w:hAnsi="Arial" w:cs="Arial"/>
          <w:b/>
          <w:sz w:val="20"/>
          <w:szCs w:val="20"/>
        </w:rPr>
      </w:pPr>
    </w:p>
    <w:p w:rsidR="00DA5421" w:rsidRPr="00DA5421" w:rsidRDefault="00DA5421" w:rsidP="00DA5421">
      <w:pPr>
        <w:widowControl/>
        <w:numPr>
          <w:ilvl w:val="0"/>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OBRAS E SERVIÇOS A SEREM DESENVOLVIDOS</w:t>
      </w:r>
    </w:p>
    <w:p w:rsidR="00DA5421" w:rsidRPr="00DA5421" w:rsidRDefault="00DA5421" w:rsidP="00DA5421">
      <w:pPr>
        <w:tabs>
          <w:tab w:val="left" w:pos="1134"/>
        </w:tabs>
        <w:spacing w:line="240" w:lineRule="auto"/>
        <w:rPr>
          <w:rFonts w:ascii="Arial" w:hAnsi="Arial" w:cs="Arial"/>
          <w:b/>
          <w:sz w:val="20"/>
          <w:szCs w:val="20"/>
        </w:rPr>
      </w:pPr>
    </w:p>
    <w:p w:rsidR="00DA5421" w:rsidRPr="00DA5421" w:rsidRDefault="00DA5421" w:rsidP="00DA5421">
      <w:pPr>
        <w:widowControl/>
        <w:numPr>
          <w:ilvl w:val="1"/>
          <w:numId w:val="17"/>
        </w:numPr>
        <w:tabs>
          <w:tab w:val="left" w:pos="1134"/>
        </w:tabs>
        <w:adjustRightInd/>
        <w:spacing w:line="240" w:lineRule="auto"/>
        <w:textAlignment w:val="auto"/>
        <w:rPr>
          <w:rFonts w:ascii="Arial" w:hAnsi="Arial" w:cs="Arial"/>
          <w:b/>
          <w:sz w:val="20"/>
          <w:szCs w:val="20"/>
        </w:rPr>
      </w:pPr>
      <w:proofErr w:type="gramStart"/>
      <w:r w:rsidRPr="00DA5421">
        <w:rPr>
          <w:rFonts w:ascii="Arial" w:hAnsi="Arial" w:cs="Arial"/>
          <w:b/>
          <w:sz w:val="20"/>
          <w:szCs w:val="20"/>
        </w:rPr>
        <w:t>INFRA-ESTRUTURA</w:t>
      </w:r>
      <w:proofErr w:type="gramEnd"/>
      <w:r w:rsidRPr="00DA5421">
        <w:rPr>
          <w:rFonts w:ascii="Arial" w:hAnsi="Arial" w:cs="Arial"/>
          <w:b/>
          <w:sz w:val="20"/>
          <w:szCs w:val="20"/>
        </w:rPr>
        <w:t>.</w:t>
      </w:r>
    </w:p>
    <w:p w:rsidR="00DA5421" w:rsidRPr="00DA5421" w:rsidRDefault="00DA5421" w:rsidP="00DA5421">
      <w:pPr>
        <w:pStyle w:val="Recuodecorpodetexto3"/>
      </w:pPr>
      <w:r w:rsidRPr="00DA5421">
        <w:t>Os seguintes serviços são necessários para construção da rede:</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 xml:space="preserve">Instalação de </w:t>
      </w:r>
      <w:proofErr w:type="spellStart"/>
      <w:proofErr w:type="gramStart"/>
      <w:r w:rsidRPr="00DA5421">
        <w:rPr>
          <w:rFonts w:ascii="Arial" w:hAnsi="Arial" w:cs="Arial"/>
          <w:bCs/>
          <w:sz w:val="20"/>
          <w:szCs w:val="20"/>
        </w:rPr>
        <w:t>infra-estrutura</w:t>
      </w:r>
      <w:proofErr w:type="spellEnd"/>
      <w:proofErr w:type="gramEnd"/>
      <w:r w:rsidRPr="00DA5421">
        <w:rPr>
          <w:rFonts w:ascii="Arial" w:hAnsi="Arial" w:cs="Arial"/>
          <w:bCs/>
          <w:sz w:val="20"/>
          <w:szCs w:val="20"/>
        </w:rPr>
        <w:t xml:space="preserve"> em </w:t>
      </w:r>
      <w:proofErr w:type="spellStart"/>
      <w:r w:rsidRPr="00DA5421">
        <w:rPr>
          <w:rFonts w:ascii="Arial" w:hAnsi="Arial" w:cs="Arial"/>
          <w:bCs/>
          <w:sz w:val="20"/>
          <w:szCs w:val="20"/>
        </w:rPr>
        <w:t>eletrocalhas</w:t>
      </w:r>
      <w:proofErr w:type="spellEnd"/>
      <w:r w:rsidRPr="00DA5421">
        <w:rPr>
          <w:rFonts w:ascii="Arial" w:hAnsi="Arial" w:cs="Arial"/>
          <w:bCs/>
          <w:sz w:val="20"/>
          <w:szCs w:val="20"/>
        </w:rPr>
        <w:t xml:space="preserve"> em chapa de aço perfurado e galvanizado com tampa, de acordo com as indicações em projeto.</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 xml:space="preserve">Instalação de </w:t>
      </w:r>
      <w:proofErr w:type="spellStart"/>
      <w:proofErr w:type="gramStart"/>
      <w:r w:rsidRPr="00DA5421">
        <w:rPr>
          <w:rFonts w:ascii="Arial" w:hAnsi="Arial" w:cs="Arial"/>
          <w:bCs/>
          <w:sz w:val="20"/>
          <w:szCs w:val="20"/>
        </w:rPr>
        <w:t>infra-estrutura</w:t>
      </w:r>
      <w:proofErr w:type="spellEnd"/>
      <w:proofErr w:type="gramEnd"/>
      <w:r w:rsidRPr="00DA5421">
        <w:rPr>
          <w:rFonts w:ascii="Arial" w:hAnsi="Arial" w:cs="Arial"/>
          <w:bCs/>
          <w:sz w:val="20"/>
          <w:szCs w:val="20"/>
        </w:rPr>
        <w:t xml:space="preserve"> </w:t>
      </w:r>
      <w:smartTag w:uri="urn:schemas-microsoft-com:office:smarttags" w:element="PersonName">
        <w:smartTagPr>
          <w:attr w:name="ProductID" w:val="em eletrodutos PVC"/>
        </w:smartTagPr>
        <w:r w:rsidRPr="00DA5421">
          <w:rPr>
            <w:rFonts w:ascii="Arial" w:hAnsi="Arial" w:cs="Arial"/>
            <w:bCs/>
            <w:sz w:val="20"/>
            <w:szCs w:val="20"/>
          </w:rPr>
          <w:t xml:space="preserve">em </w:t>
        </w:r>
        <w:proofErr w:type="spellStart"/>
        <w:r w:rsidRPr="00DA5421">
          <w:rPr>
            <w:rFonts w:ascii="Arial" w:hAnsi="Arial" w:cs="Arial"/>
            <w:bCs/>
            <w:sz w:val="20"/>
            <w:szCs w:val="20"/>
          </w:rPr>
          <w:t>eletrodutos</w:t>
        </w:r>
        <w:proofErr w:type="spellEnd"/>
        <w:r w:rsidRPr="00DA5421">
          <w:rPr>
            <w:rFonts w:ascii="Arial" w:hAnsi="Arial" w:cs="Arial"/>
            <w:bCs/>
            <w:sz w:val="20"/>
            <w:szCs w:val="20"/>
          </w:rPr>
          <w:t xml:space="preserve"> PVC</w:t>
        </w:r>
      </w:smartTag>
      <w:r w:rsidRPr="00DA5421">
        <w:rPr>
          <w:rFonts w:ascii="Arial" w:hAnsi="Arial" w:cs="Arial"/>
          <w:bCs/>
          <w:sz w:val="20"/>
          <w:szCs w:val="20"/>
        </w:rPr>
        <w:t xml:space="preserve"> rígido </w:t>
      </w:r>
      <w:proofErr w:type="spellStart"/>
      <w:r w:rsidRPr="00DA5421">
        <w:rPr>
          <w:rFonts w:ascii="Arial" w:hAnsi="Arial" w:cs="Arial"/>
          <w:bCs/>
          <w:sz w:val="20"/>
          <w:szCs w:val="20"/>
        </w:rPr>
        <w:t>rosqueavável</w:t>
      </w:r>
      <w:proofErr w:type="spellEnd"/>
      <w:r w:rsidRPr="00DA5421">
        <w:rPr>
          <w:rFonts w:ascii="Arial" w:hAnsi="Arial" w:cs="Arial"/>
          <w:bCs/>
          <w:sz w:val="20"/>
          <w:szCs w:val="20"/>
        </w:rPr>
        <w:t>, de acordo com as indicações em projeto.</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Instalação de caixas terminais e passagem</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 xml:space="preserve">Instalação e montagem de </w:t>
      </w:r>
      <w:proofErr w:type="spellStart"/>
      <w:r w:rsidRPr="00DA5421">
        <w:rPr>
          <w:rFonts w:ascii="Arial" w:hAnsi="Arial" w:cs="Arial"/>
          <w:bCs/>
          <w:sz w:val="20"/>
          <w:szCs w:val="20"/>
        </w:rPr>
        <w:t>Rack’s</w:t>
      </w:r>
      <w:proofErr w:type="spellEnd"/>
      <w:r w:rsidRPr="00DA5421">
        <w:rPr>
          <w:rFonts w:ascii="Arial" w:hAnsi="Arial" w:cs="Arial"/>
          <w:bCs/>
          <w:sz w:val="20"/>
          <w:szCs w:val="20"/>
        </w:rPr>
        <w:t xml:space="preserve"> conforme indicação em projeto.</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Cs/>
          <w:sz w:val="20"/>
          <w:szCs w:val="20"/>
        </w:rPr>
      </w:pPr>
      <w:r w:rsidRPr="00DA5421">
        <w:rPr>
          <w:rFonts w:ascii="Arial" w:hAnsi="Arial" w:cs="Arial"/>
          <w:bCs/>
          <w:sz w:val="20"/>
          <w:szCs w:val="20"/>
        </w:rPr>
        <w:t xml:space="preserve">Teste de continuidade, curto-circuito e circuito </w:t>
      </w:r>
      <w:proofErr w:type="gramStart"/>
      <w:r w:rsidRPr="00DA5421">
        <w:rPr>
          <w:rFonts w:ascii="Arial" w:hAnsi="Arial" w:cs="Arial"/>
          <w:bCs/>
          <w:sz w:val="20"/>
          <w:szCs w:val="20"/>
        </w:rPr>
        <w:t>aberto de todos os cabos e tomadas do sistema</w:t>
      </w:r>
      <w:proofErr w:type="gramEnd"/>
      <w:r w:rsidRPr="00DA5421">
        <w:rPr>
          <w:rFonts w:ascii="Arial" w:hAnsi="Arial" w:cs="Arial"/>
          <w:bCs/>
          <w:sz w:val="20"/>
          <w:szCs w:val="20"/>
        </w:rPr>
        <w:t>.</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t xml:space="preserve">Após a conclusão das instalações e testes, deverá se executada a certificação de 100% dos pontos instalados, não sendo </w:t>
      </w:r>
      <w:proofErr w:type="gramStart"/>
      <w:r w:rsidRPr="00DA5421">
        <w:rPr>
          <w:rFonts w:ascii="Arial" w:hAnsi="Arial" w:cs="Arial"/>
          <w:bCs/>
          <w:sz w:val="20"/>
          <w:szCs w:val="20"/>
        </w:rPr>
        <w:t>admitido certificação</w:t>
      </w:r>
      <w:proofErr w:type="gramEnd"/>
      <w:r w:rsidRPr="00DA5421">
        <w:rPr>
          <w:rFonts w:ascii="Arial" w:hAnsi="Arial" w:cs="Arial"/>
          <w:bCs/>
          <w:sz w:val="20"/>
          <w:szCs w:val="20"/>
        </w:rPr>
        <w:t xml:space="preserve"> por amostragem, com equipamento compatível com categoria da rede e apresentação de relatório individual com as característica técnicas para o padrão 5E para </w:t>
      </w:r>
      <w:proofErr w:type="spellStart"/>
      <w:r w:rsidRPr="00DA5421">
        <w:rPr>
          <w:rFonts w:ascii="Arial" w:hAnsi="Arial" w:cs="Arial"/>
          <w:bCs/>
          <w:sz w:val="20"/>
          <w:szCs w:val="20"/>
        </w:rPr>
        <w:t>freqüências</w:t>
      </w:r>
      <w:proofErr w:type="spellEnd"/>
      <w:r w:rsidRPr="00DA5421">
        <w:rPr>
          <w:rFonts w:ascii="Arial" w:hAnsi="Arial" w:cs="Arial"/>
          <w:bCs/>
          <w:sz w:val="20"/>
          <w:szCs w:val="20"/>
        </w:rPr>
        <w:t xml:space="preserve"> de transmissão/recepção de até 350 MHz e parâmetros como: WIREMAP (mapa de fios), ATENUAÇÃO, NEXT, ELFAXT, RETURN LOSS, ACR, COMPRIMENTO e demais parâmetros da categoria aplicada para cada link do projeto executivo.</w:t>
      </w:r>
    </w:p>
    <w:p w:rsidR="00DA5421" w:rsidRPr="00DA5421" w:rsidRDefault="00DA5421" w:rsidP="00DA5421">
      <w:pPr>
        <w:widowControl/>
        <w:numPr>
          <w:ilvl w:val="0"/>
          <w:numId w:val="18"/>
        </w:numPr>
        <w:tabs>
          <w:tab w:val="left" w:pos="1134"/>
        </w:tabs>
        <w:adjustRightInd/>
        <w:spacing w:line="240" w:lineRule="auto"/>
        <w:textAlignment w:val="auto"/>
        <w:rPr>
          <w:rFonts w:ascii="Arial" w:hAnsi="Arial" w:cs="Arial"/>
          <w:b/>
          <w:sz w:val="20"/>
          <w:szCs w:val="20"/>
        </w:rPr>
      </w:pPr>
      <w:r w:rsidRPr="00DA5421">
        <w:rPr>
          <w:rFonts w:ascii="Arial" w:hAnsi="Arial" w:cs="Arial"/>
          <w:bCs/>
          <w:sz w:val="20"/>
          <w:szCs w:val="20"/>
        </w:rPr>
        <w:t>Ao final da obra a CONTRATADA deverá apresentar o US-BUILT (Como Construído) de toda a documentação do projeto (plantas, planilhas, relatórios, etc.) atualizada com todas as alterações realizadas no desenvolvimento da obra, apresentada em uma cópia em papel sulfite e outra em mídia óptica do arquivo eletrônico compatível com CAD 2000 ou superior.</w:t>
      </w:r>
    </w:p>
    <w:p w:rsidR="00DA5421" w:rsidRPr="00DA5421" w:rsidRDefault="00DA5421" w:rsidP="00DA5421">
      <w:pPr>
        <w:tabs>
          <w:tab w:val="left" w:pos="1134"/>
        </w:tabs>
        <w:spacing w:line="240" w:lineRule="auto"/>
        <w:rPr>
          <w:rFonts w:ascii="Arial" w:hAnsi="Arial" w:cs="Arial"/>
          <w:bCs/>
          <w:sz w:val="20"/>
          <w:szCs w:val="20"/>
        </w:rPr>
      </w:pPr>
    </w:p>
    <w:p w:rsidR="00DA5421" w:rsidRPr="00DA5421" w:rsidRDefault="00DA5421" w:rsidP="00DA5421">
      <w:pPr>
        <w:widowControl/>
        <w:numPr>
          <w:ilvl w:val="0"/>
          <w:numId w:val="17"/>
        </w:numPr>
        <w:tabs>
          <w:tab w:val="left" w:pos="1134"/>
        </w:tabs>
        <w:adjustRightInd/>
        <w:spacing w:line="240" w:lineRule="auto"/>
        <w:textAlignment w:val="auto"/>
        <w:rPr>
          <w:rFonts w:ascii="Arial" w:hAnsi="Arial" w:cs="Arial"/>
          <w:b/>
          <w:sz w:val="20"/>
          <w:szCs w:val="20"/>
        </w:rPr>
      </w:pPr>
      <w:r w:rsidRPr="00DA5421">
        <w:rPr>
          <w:rFonts w:ascii="Arial" w:hAnsi="Arial" w:cs="Arial"/>
          <w:b/>
          <w:sz w:val="20"/>
          <w:szCs w:val="20"/>
        </w:rPr>
        <w:t>.  PRAZO PREVISTO PARA CONCLUSÂO DOS</w:t>
      </w:r>
      <w:proofErr w:type="gramStart"/>
      <w:r w:rsidRPr="00DA5421">
        <w:rPr>
          <w:rFonts w:ascii="Arial" w:hAnsi="Arial" w:cs="Arial"/>
          <w:b/>
          <w:sz w:val="20"/>
          <w:szCs w:val="20"/>
        </w:rPr>
        <w:t xml:space="preserve">  </w:t>
      </w:r>
      <w:proofErr w:type="gramEnd"/>
      <w:r w:rsidRPr="00DA5421">
        <w:rPr>
          <w:rFonts w:ascii="Arial" w:hAnsi="Arial" w:cs="Arial"/>
          <w:b/>
          <w:sz w:val="20"/>
          <w:szCs w:val="20"/>
        </w:rPr>
        <w:t>SERVIÇOS.</w:t>
      </w:r>
    </w:p>
    <w:p w:rsidR="00DA5421" w:rsidRPr="00DA5421" w:rsidRDefault="00DA5421" w:rsidP="00DA5421">
      <w:pPr>
        <w:tabs>
          <w:tab w:val="left" w:pos="1134"/>
        </w:tabs>
        <w:spacing w:line="240" w:lineRule="auto"/>
        <w:rPr>
          <w:rFonts w:ascii="Arial" w:hAnsi="Arial" w:cs="Arial"/>
          <w:b/>
          <w:sz w:val="20"/>
          <w:szCs w:val="20"/>
        </w:rPr>
      </w:pPr>
    </w:p>
    <w:p w:rsidR="00DA5421" w:rsidRDefault="00DA5421" w:rsidP="00DA5421">
      <w:pPr>
        <w:widowControl/>
        <w:autoSpaceDE w:val="0"/>
        <w:autoSpaceDN w:val="0"/>
        <w:spacing w:line="240" w:lineRule="auto"/>
        <w:textAlignment w:val="auto"/>
        <w:rPr>
          <w:rFonts w:ascii="Arial" w:eastAsia="MS Mincho" w:hAnsi="Arial" w:cs="Arial"/>
          <w:sz w:val="20"/>
          <w:szCs w:val="20"/>
        </w:rPr>
      </w:pPr>
      <w:r w:rsidRPr="00DA5421">
        <w:rPr>
          <w:rFonts w:ascii="Arial" w:eastAsia="MS Mincho" w:hAnsi="Arial" w:cs="Arial"/>
          <w:sz w:val="20"/>
          <w:szCs w:val="20"/>
        </w:rPr>
        <w:t>O prazo previsto para conclusão da obra depende da obra civil</w:t>
      </w:r>
      <w:r>
        <w:rPr>
          <w:rFonts w:ascii="Arial" w:eastAsia="MS Mincho" w:hAnsi="Arial" w:cs="Arial"/>
          <w:sz w:val="20"/>
          <w:szCs w:val="20"/>
        </w:rPr>
        <w:t>.</w:t>
      </w:r>
    </w:p>
    <w:p w:rsidR="00DA5421" w:rsidRDefault="00DA5421" w:rsidP="00DA5421">
      <w:pPr>
        <w:widowControl/>
        <w:autoSpaceDE w:val="0"/>
        <w:autoSpaceDN w:val="0"/>
        <w:spacing w:line="240" w:lineRule="auto"/>
        <w:textAlignment w:val="auto"/>
        <w:rPr>
          <w:rFonts w:ascii="Arial" w:eastAsia="MS Mincho" w:hAnsi="Arial" w:cs="Arial"/>
          <w:sz w:val="20"/>
          <w:szCs w:val="20"/>
        </w:rPr>
      </w:pPr>
    </w:p>
    <w:p w:rsidR="00DA5421" w:rsidRPr="006948BE" w:rsidRDefault="00DA5421" w:rsidP="00DA5421">
      <w:pPr>
        <w:widowControl/>
        <w:shd w:val="clear" w:color="auto" w:fill="BFBFBF" w:themeFill="background1" w:themeFillShade="BF"/>
        <w:autoSpaceDE w:val="0"/>
        <w:autoSpaceDN w:val="0"/>
        <w:spacing w:line="240" w:lineRule="auto"/>
        <w:textAlignment w:val="auto"/>
        <w:rPr>
          <w:rFonts w:ascii="Arial" w:hAnsi="Arial" w:cs="Arial"/>
          <w:color w:val="000000"/>
          <w:sz w:val="36"/>
          <w:szCs w:val="36"/>
        </w:rPr>
      </w:pPr>
      <w:r w:rsidRPr="006948BE">
        <w:rPr>
          <w:rFonts w:ascii="Arial" w:hAnsi="Arial" w:cs="Arial"/>
          <w:b/>
          <w:bCs/>
          <w:color w:val="000000"/>
          <w:sz w:val="36"/>
          <w:szCs w:val="36"/>
        </w:rPr>
        <w:t>I</w:t>
      </w:r>
      <w:r>
        <w:rPr>
          <w:rFonts w:ascii="Arial" w:hAnsi="Arial" w:cs="Arial"/>
          <w:b/>
          <w:bCs/>
          <w:color w:val="000000"/>
          <w:sz w:val="36"/>
          <w:szCs w:val="36"/>
        </w:rPr>
        <w:t>V</w:t>
      </w:r>
      <w:r w:rsidRPr="006948BE">
        <w:rPr>
          <w:rFonts w:ascii="Arial" w:hAnsi="Arial" w:cs="Arial"/>
          <w:b/>
          <w:bCs/>
          <w:color w:val="000000"/>
          <w:sz w:val="36"/>
          <w:szCs w:val="36"/>
        </w:rPr>
        <w:t xml:space="preserve"> – </w:t>
      </w:r>
      <w:r w:rsidRPr="00DA5421">
        <w:rPr>
          <w:rFonts w:ascii="Arial" w:hAnsi="Arial" w:cs="Arial"/>
          <w:b/>
          <w:bCs/>
          <w:color w:val="000000"/>
          <w:sz w:val="20"/>
          <w:szCs w:val="20"/>
        </w:rPr>
        <w:t xml:space="preserve">MEMORIAL DESCRITIVO PARA INSTALAÇÃO </w:t>
      </w:r>
      <w:proofErr w:type="gramStart"/>
      <w:r w:rsidRPr="00DA5421">
        <w:rPr>
          <w:rFonts w:ascii="Arial" w:hAnsi="Arial" w:cs="Arial"/>
          <w:b/>
          <w:bCs/>
          <w:color w:val="000000"/>
          <w:sz w:val="20"/>
          <w:szCs w:val="20"/>
        </w:rPr>
        <w:t xml:space="preserve">DA </w:t>
      </w:r>
      <w:r w:rsidR="00471951" w:rsidRPr="00471951">
        <w:rPr>
          <w:rFonts w:ascii="Arial" w:hAnsi="Arial" w:cs="Arial"/>
          <w:b/>
          <w:bCs/>
          <w:color w:val="000000"/>
          <w:sz w:val="20"/>
          <w:szCs w:val="20"/>
        </w:rPr>
        <w:t>SISTEMA</w:t>
      </w:r>
      <w:proofErr w:type="gramEnd"/>
      <w:r w:rsidR="00471951" w:rsidRPr="00471951">
        <w:rPr>
          <w:rFonts w:ascii="Arial" w:hAnsi="Arial" w:cs="Arial"/>
          <w:b/>
          <w:bCs/>
          <w:color w:val="000000"/>
          <w:sz w:val="20"/>
          <w:szCs w:val="20"/>
        </w:rPr>
        <w:t xml:space="preserve"> DE CFTV</w:t>
      </w:r>
    </w:p>
    <w:p w:rsidR="00DA5421" w:rsidRDefault="00DA5421" w:rsidP="00DA5421">
      <w:pPr>
        <w:widowControl/>
        <w:autoSpaceDE w:val="0"/>
        <w:autoSpaceDN w:val="0"/>
        <w:spacing w:line="240" w:lineRule="auto"/>
        <w:textAlignment w:val="auto"/>
        <w:rPr>
          <w:rFonts w:ascii="Arial" w:hAnsi="Arial" w:cs="Arial"/>
          <w:color w:val="000000"/>
          <w:sz w:val="20"/>
          <w:szCs w:val="20"/>
        </w:rPr>
      </w:pP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OBJETIVO:</w:t>
      </w:r>
    </w:p>
    <w:p w:rsidR="00471951" w:rsidRPr="00930892" w:rsidRDefault="00471951" w:rsidP="00471951">
      <w:pPr>
        <w:spacing w:line="240" w:lineRule="auto"/>
        <w:rPr>
          <w:rFonts w:ascii="Arial" w:hAnsi="Arial" w:cs="Arial"/>
          <w:sz w:val="20"/>
          <w:szCs w:val="20"/>
        </w:rPr>
      </w:pPr>
      <w:r w:rsidRPr="00930892">
        <w:rPr>
          <w:rFonts w:ascii="Arial" w:hAnsi="Arial" w:cs="Arial"/>
          <w:sz w:val="20"/>
          <w:szCs w:val="20"/>
        </w:rPr>
        <w:t xml:space="preserve">Esta especificação visa fornecer as diretrizes principais para a implantação do sistema de CFTV (circuito fechado de televisão) do prédio de quatro pavimentos, sendo um térreo e três pavimentos superiores. A edificação estará situada no Bosque do </w:t>
      </w:r>
      <w:proofErr w:type="spellStart"/>
      <w:r w:rsidRPr="00930892">
        <w:rPr>
          <w:rFonts w:ascii="Arial" w:hAnsi="Arial" w:cs="Arial"/>
          <w:sz w:val="20"/>
          <w:szCs w:val="20"/>
        </w:rPr>
        <w:t>Caranã</w:t>
      </w:r>
      <w:proofErr w:type="spellEnd"/>
      <w:r w:rsidRPr="00930892">
        <w:rPr>
          <w:rFonts w:ascii="Arial" w:hAnsi="Arial" w:cs="Arial"/>
          <w:sz w:val="20"/>
          <w:szCs w:val="20"/>
        </w:rPr>
        <w:t xml:space="preserve"> no Município de Salinópolis no Estado do Pará</w:t>
      </w:r>
    </w:p>
    <w:p w:rsidR="00471951" w:rsidRPr="00930892" w:rsidRDefault="00471951" w:rsidP="00471951">
      <w:pPr>
        <w:spacing w:line="240" w:lineRule="auto"/>
        <w:rPr>
          <w:rFonts w:ascii="Arial" w:eastAsia="MS Mincho" w:hAnsi="Arial" w:cs="Arial"/>
          <w:sz w:val="20"/>
          <w:szCs w:val="20"/>
        </w:rPr>
      </w:pPr>
      <w:r w:rsidRPr="00930892">
        <w:rPr>
          <w:rFonts w:ascii="Arial" w:eastAsia="MS Mincho" w:hAnsi="Arial" w:cs="Arial"/>
          <w:sz w:val="20"/>
          <w:szCs w:val="20"/>
        </w:rPr>
        <w:lastRenderedPageBreak/>
        <w:t xml:space="preserve"> </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NORMAS:</w:t>
      </w:r>
    </w:p>
    <w:p w:rsidR="00471951" w:rsidRPr="00930892" w:rsidRDefault="00471951" w:rsidP="00471951">
      <w:pPr>
        <w:spacing w:line="240" w:lineRule="auto"/>
        <w:rPr>
          <w:rFonts w:ascii="Arial" w:hAnsi="Arial" w:cs="Arial"/>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Para a execução das instalações elétricas, deverão ser obedecidas as últimas revisões das normas a seguir relacionadas:</w:t>
      </w:r>
    </w:p>
    <w:p w:rsidR="00471951" w:rsidRPr="00930892" w:rsidRDefault="00471951" w:rsidP="00471951">
      <w:pPr>
        <w:spacing w:line="240" w:lineRule="auto"/>
        <w:ind w:firstLine="360"/>
        <w:rPr>
          <w:rFonts w:ascii="Arial" w:hAnsi="Arial" w:cs="Arial"/>
          <w:sz w:val="20"/>
          <w:szCs w:val="20"/>
        </w:rPr>
      </w:pPr>
    </w:p>
    <w:p w:rsidR="00471951" w:rsidRPr="00930892" w:rsidRDefault="00471951" w:rsidP="00471951">
      <w:pPr>
        <w:spacing w:line="240" w:lineRule="auto"/>
        <w:ind w:firstLine="360"/>
        <w:rPr>
          <w:rFonts w:ascii="Arial" w:hAnsi="Arial" w:cs="Arial"/>
          <w:sz w:val="20"/>
          <w:szCs w:val="20"/>
        </w:rPr>
      </w:pPr>
      <w:r w:rsidRPr="00930892">
        <w:rPr>
          <w:rFonts w:ascii="Arial" w:hAnsi="Arial" w:cs="Arial"/>
          <w:sz w:val="20"/>
          <w:szCs w:val="20"/>
        </w:rPr>
        <w:t>ABNT – Associação Brasileira de Normas Técnicas</w:t>
      </w:r>
    </w:p>
    <w:p w:rsidR="00471951" w:rsidRPr="00930892" w:rsidRDefault="00471951" w:rsidP="00471951">
      <w:pPr>
        <w:spacing w:line="240" w:lineRule="auto"/>
        <w:rPr>
          <w:rFonts w:ascii="Arial" w:hAnsi="Arial" w:cs="Arial"/>
          <w:sz w:val="20"/>
          <w:szCs w:val="20"/>
        </w:rPr>
      </w:pPr>
    </w:p>
    <w:p w:rsidR="00471951" w:rsidRPr="00930892" w:rsidRDefault="00471951" w:rsidP="00471951">
      <w:pPr>
        <w:spacing w:line="240" w:lineRule="auto"/>
        <w:ind w:firstLine="360"/>
        <w:rPr>
          <w:rFonts w:ascii="Arial" w:hAnsi="Arial" w:cs="Arial"/>
          <w:sz w:val="20"/>
          <w:szCs w:val="20"/>
        </w:rPr>
      </w:pPr>
      <w:r w:rsidRPr="00930892">
        <w:rPr>
          <w:rFonts w:ascii="Arial" w:hAnsi="Arial" w:cs="Arial"/>
          <w:sz w:val="20"/>
          <w:szCs w:val="20"/>
        </w:rPr>
        <w:t xml:space="preserve">NEC – Nacional </w:t>
      </w:r>
      <w:proofErr w:type="spellStart"/>
      <w:r w:rsidRPr="00930892">
        <w:rPr>
          <w:rFonts w:ascii="Arial" w:hAnsi="Arial" w:cs="Arial"/>
          <w:sz w:val="20"/>
          <w:szCs w:val="20"/>
        </w:rPr>
        <w:t>Eletrical</w:t>
      </w:r>
      <w:proofErr w:type="spellEnd"/>
      <w:r w:rsidRPr="00930892">
        <w:rPr>
          <w:rFonts w:ascii="Arial" w:hAnsi="Arial" w:cs="Arial"/>
          <w:sz w:val="20"/>
          <w:szCs w:val="20"/>
        </w:rPr>
        <w:t xml:space="preserve"> </w:t>
      </w:r>
      <w:proofErr w:type="spellStart"/>
      <w:r w:rsidRPr="00930892">
        <w:rPr>
          <w:rFonts w:ascii="Arial" w:hAnsi="Arial" w:cs="Arial"/>
          <w:sz w:val="20"/>
          <w:szCs w:val="20"/>
        </w:rPr>
        <w:t>Code</w:t>
      </w:r>
      <w:proofErr w:type="spellEnd"/>
    </w:p>
    <w:p w:rsidR="00471951" w:rsidRPr="00930892" w:rsidRDefault="00471951" w:rsidP="00471951">
      <w:pPr>
        <w:spacing w:line="240" w:lineRule="auto"/>
        <w:rPr>
          <w:rFonts w:ascii="Arial" w:hAnsi="Arial" w:cs="Arial"/>
          <w:sz w:val="20"/>
          <w:szCs w:val="20"/>
        </w:rPr>
      </w:pPr>
    </w:p>
    <w:p w:rsidR="00471951" w:rsidRPr="00930892" w:rsidRDefault="00471951" w:rsidP="00471951">
      <w:pPr>
        <w:spacing w:line="240" w:lineRule="auto"/>
        <w:ind w:firstLine="360"/>
        <w:rPr>
          <w:rFonts w:ascii="Arial" w:hAnsi="Arial" w:cs="Arial"/>
          <w:sz w:val="20"/>
          <w:szCs w:val="20"/>
        </w:rPr>
      </w:pPr>
      <w:r w:rsidRPr="00930892">
        <w:rPr>
          <w:rFonts w:ascii="Arial" w:hAnsi="Arial" w:cs="Arial"/>
          <w:sz w:val="20"/>
          <w:szCs w:val="20"/>
        </w:rPr>
        <w:t xml:space="preserve">NEMA – </w:t>
      </w:r>
      <w:proofErr w:type="spellStart"/>
      <w:r w:rsidRPr="00930892">
        <w:rPr>
          <w:rFonts w:ascii="Arial" w:hAnsi="Arial" w:cs="Arial"/>
          <w:sz w:val="20"/>
          <w:szCs w:val="20"/>
        </w:rPr>
        <w:t>National</w:t>
      </w:r>
      <w:proofErr w:type="spellEnd"/>
      <w:r w:rsidRPr="00930892">
        <w:rPr>
          <w:rFonts w:ascii="Arial" w:hAnsi="Arial" w:cs="Arial"/>
          <w:sz w:val="20"/>
          <w:szCs w:val="20"/>
        </w:rPr>
        <w:t xml:space="preserve"> Eletric </w:t>
      </w:r>
      <w:proofErr w:type="spellStart"/>
      <w:r w:rsidRPr="00930892">
        <w:rPr>
          <w:rFonts w:ascii="Arial" w:hAnsi="Arial" w:cs="Arial"/>
          <w:sz w:val="20"/>
          <w:szCs w:val="20"/>
        </w:rPr>
        <w:t>Manufactures</w:t>
      </w:r>
      <w:proofErr w:type="spellEnd"/>
      <w:r w:rsidRPr="00930892">
        <w:rPr>
          <w:rFonts w:ascii="Arial" w:hAnsi="Arial" w:cs="Arial"/>
          <w:sz w:val="20"/>
          <w:szCs w:val="20"/>
        </w:rPr>
        <w:t xml:space="preserve"> </w:t>
      </w:r>
      <w:proofErr w:type="spellStart"/>
      <w:r w:rsidRPr="00930892">
        <w:rPr>
          <w:rFonts w:ascii="Arial" w:hAnsi="Arial" w:cs="Arial"/>
          <w:sz w:val="20"/>
          <w:szCs w:val="20"/>
        </w:rPr>
        <w:t>Association</w:t>
      </w:r>
      <w:proofErr w:type="spellEnd"/>
    </w:p>
    <w:p w:rsidR="00471951" w:rsidRPr="00930892" w:rsidRDefault="00471951" w:rsidP="00471951">
      <w:pPr>
        <w:spacing w:line="240" w:lineRule="auto"/>
        <w:rPr>
          <w:rFonts w:ascii="Arial" w:hAnsi="Arial" w:cs="Arial"/>
          <w:sz w:val="20"/>
          <w:szCs w:val="20"/>
        </w:rPr>
      </w:pPr>
    </w:p>
    <w:p w:rsidR="00471951" w:rsidRPr="00930892" w:rsidRDefault="00471951" w:rsidP="00471951">
      <w:pPr>
        <w:spacing w:line="240" w:lineRule="auto"/>
        <w:ind w:firstLine="360"/>
        <w:rPr>
          <w:rFonts w:ascii="Arial" w:hAnsi="Arial" w:cs="Arial"/>
          <w:sz w:val="20"/>
          <w:szCs w:val="20"/>
          <w:lang w:val="en-US"/>
        </w:rPr>
      </w:pPr>
      <w:r w:rsidRPr="00930892">
        <w:rPr>
          <w:rFonts w:ascii="Arial" w:hAnsi="Arial" w:cs="Arial"/>
          <w:sz w:val="20"/>
          <w:szCs w:val="20"/>
          <w:lang w:val="en-GB"/>
        </w:rPr>
        <w:t>EIA/TIA (</w:t>
      </w:r>
      <w:proofErr w:type="spellStart"/>
      <w:r w:rsidRPr="00930892">
        <w:rPr>
          <w:rFonts w:ascii="Arial" w:hAnsi="Arial" w:cs="Arial"/>
          <w:sz w:val="20"/>
          <w:szCs w:val="20"/>
          <w:lang w:val="en-GB"/>
        </w:rPr>
        <w:t>Eletronic</w:t>
      </w:r>
      <w:proofErr w:type="spellEnd"/>
      <w:r w:rsidRPr="00930892">
        <w:rPr>
          <w:rFonts w:ascii="Arial" w:hAnsi="Arial" w:cs="Arial"/>
          <w:sz w:val="20"/>
          <w:szCs w:val="20"/>
          <w:lang w:val="en-GB"/>
        </w:rPr>
        <w:t xml:space="preserve"> Industries Association/</w:t>
      </w:r>
      <w:proofErr w:type="spellStart"/>
      <w:r w:rsidRPr="00930892">
        <w:rPr>
          <w:rFonts w:ascii="Arial" w:hAnsi="Arial" w:cs="Arial"/>
          <w:sz w:val="20"/>
          <w:szCs w:val="20"/>
          <w:lang w:val="en-GB"/>
        </w:rPr>
        <w:t>Telecomunication</w:t>
      </w:r>
      <w:proofErr w:type="spellEnd"/>
      <w:r w:rsidRPr="00930892">
        <w:rPr>
          <w:rFonts w:ascii="Arial" w:hAnsi="Arial" w:cs="Arial"/>
          <w:sz w:val="20"/>
          <w:szCs w:val="20"/>
          <w:lang w:val="en-GB"/>
        </w:rPr>
        <w:t xml:space="preserve"> Industry Association) </w:t>
      </w:r>
    </w:p>
    <w:p w:rsidR="00471951" w:rsidRPr="00930892" w:rsidRDefault="00471951" w:rsidP="00471951">
      <w:pPr>
        <w:spacing w:line="240" w:lineRule="auto"/>
        <w:rPr>
          <w:rFonts w:ascii="Arial" w:hAnsi="Arial" w:cs="Arial"/>
          <w:sz w:val="20"/>
          <w:szCs w:val="20"/>
          <w:lang w:val="en-US"/>
        </w:rPr>
      </w:pP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GUARDA E MANUSEIO DE DOCUMENTOS E MATERIAIS</w:t>
      </w:r>
    </w:p>
    <w:p w:rsidR="00471951" w:rsidRPr="00930892" w:rsidRDefault="00471951" w:rsidP="00471951">
      <w:pPr>
        <w:spacing w:line="240" w:lineRule="auto"/>
        <w:rPr>
          <w:rFonts w:ascii="Arial" w:hAnsi="Arial" w:cs="Arial"/>
          <w:b/>
          <w:sz w:val="20"/>
          <w:szCs w:val="20"/>
        </w:rPr>
      </w:pPr>
    </w:p>
    <w:p w:rsidR="00471951" w:rsidRPr="00930892" w:rsidRDefault="00471951" w:rsidP="003C4F56">
      <w:pPr>
        <w:widowControl/>
        <w:numPr>
          <w:ilvl w:val="1"/>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Documentos e materiais deverão ser guardados </w:t>
      </w:r>
      <w:proofErr w:type="gramStart"/>
      <w:r w:rsidRPr="00930892">
        <w:rPr>
          <w:rFonts w:ascii="Arial" w:hAnsi="Arial" w:cs="Arial"/>
          <w:sz w:val="20"/>
          <w:szCs w:val="20"/>
        </w:rPr>
        <w:t>sob inteira</w:t>
      </w:r>
      <w:proofErr w:type="gramEnd"/>
      <w:r w:rsidRPr="00930892">
        <w:rPr>
          <w:rFonts w:ascii="Arial" w:hAnsi="Arial" w:cs="Arial"/>
          <w:sz w:val="20"/>
          <w:szCs w:val="20"/>
        </w:rPr>
        <w:t xml:space="preserve"> responsabilidade da CONTRATADA, que deverá providenciar os meios para este fim, de forma a mantê-los sempre em ordem até seu emprego na obra.</w:t>
      </w:r>
    </w:p>
    <w:p w:rsidR="00471951" w:rsidRPr="00930892" w:rsidRDefault="00471951" w:rsidP="00471951">
      <w:pPr>
        <w:spacing w:line="240" w:lineRule="auto"/>
        <w:ind w:left="708"/>
        <w:rPr>
          <w:rFonts w:ascii="Arial" w:hAnsi="Arial" w:cs="Arial"/>
          <w:sz w:val="20"/>
          <w:szCs w:val="20"/>
        </w:rPr>
      </w:pPr>
      <w:r w:rsidRPr="00930892">
        <w:rPr>
          <w:rFonts w:ascii="Arial" w:hAnsi="Arial" w:cs="Arial"/>
          <w:sz w:val="20"/>
          <w:szCs w:val="20"/>
        </w:rPr>
        <w:t xml:space="preserve">      A abertura das embalagens de materiais deverá ser feita, de forma que a retirada de uma parte não exponha o restante a perdas, extravios, danificações e roubos.</w:t>
      </w: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 xml:space="preserve"> </w:t>
      </w:r>
    </w:p>
    <w:p w:rsidR="00471951" w:rsidRPr="00930892" w:rsidRDefault="00471951" w:rsidP="003C4F56">
      <w:pPr>
        <w:widowControl/>
        <w:numPr>
          <w:ilvl w:val="1"/>
          <w:numId w:val="19"/>
        </w:numPr>
        <w:adjustRightInd/>
        <w:spacing w:line="240" w:lineRule="auto"/>
        <w:textAlignment w:val="auto"/>
        <w:rPr>
          <w:rFonts w:ascii="Arial" w:hAnsi="Arial" w:cs="Arial"/>
          <w:sz w:val="20"/>
          <w:szCs w:val="20"/>
        </w:rPr>
      </w:pPr>
      <w:r w:rsidRPr="00930892">
        <w:rPr>
          <w:rFonts w:ascii="Arial" w:hAnsi="Arial" w:cs="Arial"/>
          <w:sz w:val="20"/>
          <w:szCs w:val="20"/>
        </w:rPr>
        <w:t>O manuseio de documentos e de materiais deverá ser feito com todo cuidado, de maneira a preservá-los em ordem, sem rasuras ou perdas e sem danificações de quaisquer espécies.</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FERRAMENTAS E EQUIPAMENTOS</w:t>
      </w:r>
    </w:p>
    <w:p w:rsidR="00471951" w:rsidRPr="00930892" w:rsidRDefault="00471951" w:rsidP="00471951">
      <w:pPr>
        <w:spacing w:line="240" w:lineRule="auto"/>
        <w:ind w:left="360"/>
        <w:rPr>
          <w:rFonts w:ascii="Arial" w:hAnsi="Arial" w:cs="Arial"/>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Todas as ferramentas e equipamentos necessários à completa e perfeita execução de todos os serviços deverão ser fornecidos pela CONTRATADA, os quais deverão ser relacionados no quadro de Previsão de Equipamentos e, posteriormente, registrados na obra, cabendo exclusivamente à CONTRATADA o zelo pela sua guarda e manuseio dos mesmos da obra.</w:t>
      </w:r>
    </w:p>
    <w:p w:rsidR="00471951" w:rsidRPr="00930892" w:rsidRDefault="00471951" w:rsidP="00471951">
      <w:pPr>
        <w:spacing w:line="240" w:lineRule="auto"/>
        <w:ind w:left="360"/>
        <w:rPr>
          <w:rFonts w:ascii="Arial" w:hAnsi="Arial" w:cs="Arial"/>
          <w:sz w:val="20"/>
          <w:szCs w:val="20"/>
        </w:rPr>
      </w:pP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GARANTIA</w:t>
      </w:r>
    </w:p>
    <w:p w:rsidR="00471951" w:rsidRPr="00930892" w:rsidRDefault="00471951" w:rsidP="00471951">
      <w:pPr>
        <w:spacing w:line="240" w:lineRule="auto"/>
        <w:rPr>
          <w:rFonts w:ascii="Arial" w:hAnsi="Arial" w:cs="Arial"/>
          <w:sz w:val="20"/>
          <w:szCs w:val="20"/>
        </w:rPr>
      </w:pPr>
    </w:p>
    <w:p w:rsidR="00471951" w:rsidRPr="00930892" w:rsidRDefault="00471951" w:rsidP="00471951">
      <w:pPr>
        <w:spacing w:line="240" w:lineRule="auto"/>
        <w:ind w:left="426"/>
        <w:rPr>
          <w:rFonts w:ascii="Arial" w:hAnsi="Arial" w:cs="Arial"/>
          <w:sz w:val="20"/>
          <w:szCs w:val="20"/>
        </w:rPr>
      </w:pPr>
      <w:r w:rsidRPr="00930892">
        <w:rPr>
          <w:rFonts w:ascii="Arial" w:hAnsi="Arial" w:cs="Arial"/>
          <w:sz w:val="20"/>
          <w:szCs w:val="20"/>
        </w:rPr>
        <w:t>A CONTRATADA dará garantia de 01 (um) ano por todos os serviços executados, a contar da data de recebimento pelo CONTRATANTE, refazendo por sua própria conta quaisquer instalações que apresentem defeitos, oriundos de imperfeições na execução dos serviços, durante a vigência do retro citado prazo.</w:t>
      </w:r>
    </w:p>
    <w:p w:rsidR="00471951" w:rsidRPr="00930892" w:rsidRDefault="00471951" w:rsidP="00471951">
      <w:pPr>
        <w:spacing w:line="240" w:lineRule="auto"/>
        <w:ind w:left="426"/>
        <w:rPr>
          <w:rFonts w:ascii="Arial" w:hAnsi="Arial" w:cs="Arial"/>
          <w:sz w:val="20"/>
          <w:szCs w:val="20"/>
        </w:rPr>
      </w:pP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INSPEÇÃO E TESTES</w:t>
      </w:r>
    </w:p>
    <w:p w:rsidR="00471951" w:rsidRPr="00930892" w:rsidRDefault="00471951" w:rsidP="00471951">
      <w:pPr>
        <w:spacing w:line="240" w:lineRule="auto"/>
        <w:rPr>
          <w:rFonts w:ascii="Arial" w:hAnsi="Arial" w:cs="Arial"/>
          <w:b/>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 xml:space="preserve">A CONTRATADA deverá conduzir todos os serviços de forma cuidadosa e eficaz, obedecendo as normas técnicas aplicáveis a cada caso, e os documentos do projeto, principalmente desenhos e especificações, ressaltando as Recomendações Básicas do item </w:t>
      </w:r>
      <w:proofErr w:type="gramStart"/>
      <w:smartTag w:uri="urn:schemas-microsoft-com:office:smarttags" w:element="metricconverter">
        <w:smartTagPr>
          <w:attr w:name="ProductID" w:val="7, a"/>
        </w:smartTagPr>
        <w:r w:rsidRPr="00930892">
          <w:rPr>
            <w:rFonts w:ascii="Arial" w:hAnsi="Arial" w:cs="Arial"/>
            <w:sz w:val="20"/>
            <w:szCs w:val="20"/>
          </w:rPr>
          <w:t>7</w:t>
        </w:r>
        <w:proofErr w:type="gramEnd"/>
        <w:r w:rsidRPr="00930892">
          <w:rPr>
            <w:rFonts w:ascii="Arial" w:hAnsi="Arial" w:cs="Arial"/>
            <w:sz w:val="20"/>
            <w:szCs w:val="20"/>
          </w:rPr>
          <w:t>, a</w:t>
        </w:r>
      </w:smartTag>
      <w:r w:rsidRPr="00930892">
        <w:rPr>
          <w:rFonts w:ascii="Arial" w:hAnsi="Arial" w:cs="Arial"/>
          <w:sz w:val="20"/>
          <w:szCs w:val="20"/>
        </w:rPr>
        <w:t xml:space="preserve"> seguir, de modo a que a CONTRATANTE ao proceder a inspeção e teste encontre tudo em ordem, facilitando assim o bom andamento dos trabalhos e recebimento final das instalações.</w:t>
      </w:r>
    </w:p>
    <w:p w:rsidR="00471951" w:rsidRPr="00930892" w:rsidRDefault="00471951" w:rsidP="00471951">
      <w:pPr>
        <w:spacing w:line="240" w:lineRule="auto"/>
        <w:ind w:left="360"/>
        <w:rPr>
          <w:rFonts w:ascii="Arial" w:hAnsi="Arial" w:cs="Arial"/>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 xml:space="preserve">Caberá ao CONTRATANTE </w:t>
      </w:r>
      <w:proofErr w:type="gramStart"/>
      <w:r w:rsidRPr="00930892">
        <w:rPr>
          <w:rFonts w:ascii="Arial" w:hAnsi="Arial" w:cs="Arial"/>
          <w:sz w:val="20"/>
          <w:szCs w:val="20"/>
        </w:rPr>
        <w:t>a</w:t>
      </w:r>
      <w:proofErr w:type="gramEnd"/>
      <w:r w:rsidRPr="00930892">
        <w:rPr>
          <w:rFonts w:ascii="Arial" w:hAnsi="Arial" w:cs="Arial"/>
          <w:sz w:val="20"/>
          <w:szCs w:val="20"/>
        </w:rPr>
        <w:t xml:space="preserve"> verificação da obediência ao projeto e as especificações, da qualidade da mão de obra da CONTRATADA, do emprego correto de todos os materiais e equipamentos. </w:t>
      </w:r>
    </w:p>
    <w:p w:rsidR="00471951" w:rsidRPr="00930892" w:rsidRDefault="00471951" w:rsidP="00471951">
      <w:pPr>
        <w:spacing w:line="240" w:lineRule="auto"/>
        <w:rPr>
          <w:rFonts w:ascii="Arial" w:hAnsi="Arial" w:cs="Arial"/>
          <w:b/>
          <w:sz w:val="20"/>
          <w:szCs w:val="20"/>
        </w:rPr>
      </w:pPr>
      <w:r w:rsidRPr="00930892">
        <w:rPr>
          <w:rFonts w:ascii="Arial" w:hAnsi="Arial" w:cs="Arial"/>
          <w:b/>
          <w:sz w:val="20"/>
          <w:szCs w:val="20"/>
        </w:rPr>
        <w:t xml:space="preserve"> </w:t>
      </w:r>
    </w:p>
    <w:p w:rsidR="00471951" w:rsidRPr="00930892" w:rsidRDefault="00471951" w:rsidP="003C4F56">
      <w:pPr>
        <w:widowControl/>
        <w:numPr>
          <w:ilvl w:val="0"/>
          <w:numId w:val="19"/>
        </w:numPr>
        <w:adjustRightInd/>
        <w:spacing w:line="240" w:lineRule="auto"/>
        <w:textAlignment w:val="auto"/>
        <w:rPr>
          <w:rFonts w:ascii="Arial" w:hAnsi="Arial" w:cs="Arial"/>
          <w:b/>
          <w:sz w:val="20"/>
          <w:szCs w:val="20"/>
        </w:rPr>
      </w:pPr>
      <w:r w:rsidRPr="00930892">
        <w:rPr>
          <w:rFonts w:ascii="Arial" w:hAnsi="Arial" w:cs="Arial"/>
          <w:b/>
          <w:sz w:val="20"/>
          <w:szCs w:val="20"/>
        </w:rPr>
        <w:t>RECOMENDAÇÕES BÁSICAS</w:t>
      </w:r>
    </w:p>
    <w:p w:rsidR="00471951" w:rsidRPr="00930892" w:rsidRDefault="00471951" w:rsidP="00471951">
      <w:pPr>
        <w:spacing w:line="240" w:lineRule="auto"/>
        <w:rPr>
          <w:rFonts w:ascii="Arial" w:hAnsi="Arial" w:cs="Arial"/>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Cabe à CONTRATADA a utilização da mão de obra qualificada e capacitada à execução de todos os serviços, dentro da boa técnica e em obediência às normas e especificações técnicas.</w:t>
      </w:r>
    </w:p>
    <w:p w:rsidR="00471951" w:rsidRPr="00930892" w:rsidRDefault="00471951" w:rsidP="00471951">
      <w:pPr>
        <w:spacing w:line="240" w:lineRule="auto"/>
        <w:ind w:left="360"/>
        <w:rPr>
          <w:rFonts w:ascii="Arial" w:hAnsi="Arial" w:cs="Arial"/>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À CONTRATADA, por si mesma, deverá fazer o seu controle de qualidade, evitando assim a perda de materiais e de serviços, com prejuízos ao cronograma das instalações sob seus cuidados e, algumas vezes, de outras obras.</w:t>
      </w:r>
    </w:p>
    <w:p w:rsidR="00471951" w:rsidRPr="00930892" w:rsidRDefault="00471951" w:rsidP="00471951">
      <w:pPr>
        <w:spacing w:line="240" w:lineRule="auto"/>
        <w:ind w:left="360"/>
        <w:rPr>
          <w:rFonts w:ascii="Arial" w:hAnsi="Arial" w:cs="Arial"/>
          <w:sz w:val="20"/>
          <w:szCs w:val="20"/>
        </w:rPr>
      </w:pPr>
    </w:p>
    <w:p w:rsidR="00471951" w:rsidRPr="00930892" w:rsidRDefault="00471951" w:rsidP="00471951">
      <w:pPr>
        <w:spacing w:line="240" w:lineRule="auto"/>
        <w:ind w:left="360"/>
        <w:rPr>
          <w:rFonts w:ascii="Arial" w:hAnsi="Arial" w:cs="Arial"/>
          <w:sz w:val="20"/>
          <w:szCs w:val="20"/>
        </w:rPr>
      </w:pPr>
      <w:r w:rsidRPr="00930892">
        <w:rPr>
          <w:rFonts w:ascii="Arial" w:hAnsi="Arial" w:cs="Arial"/>
          <w:sz w:val="20"/>
          <w:szCs w:val="20"/>
        </w:rPr>
        <w:t xml:space="preserve">As recomendações a seguir discriminadas são básicas e genéricas e visam fornecer orientações elementares sobre técnica e procedimentos a serem seguidos ou evitados, conforme cada caso. </w:t>
      </w:r>
    </w:p>
    <w:p w:rsidR="00471951" w:rsidRPr="00930892" w:rsidRDefault="00471951" w:rsidP="00471951">
      <w:pPr>
        <w:spacing w:line="240" w:lineRule="auto"/>
        <w:ind w:left="360"/>
        <w:rPr>
          <w:rFonts w:ascii="Arial" w:hAnsi="Arial" w:cs="Arial"/>
          <w:sz w:val="20"/>
          <w:szCs w:val="20"/>
        </w:rPr>
      </w:pPr>
    </w:p>
    <w:p w:rsidR="00471951" w:rsidRPr="00930892" w:rsidRDefault="00471951" w:rsidP="003C4F56">
      <w:pPr>
        <w:widowControl/>
        <w:numPr>
          <w:ilvl w:val="1"/>
          <w:numId w:val="19"/>
        </w:numPr>
        <w:adjustRightInd/>
        <w:spacing w:line="240" w:lineRule="auto"/>
        <w:textAlignment w:val="auto"/>
        <w:rPr>
          <w:rFonts w:ascii="Arial" w:hAnsi="Arial" w:cs="Arial"/>
          <w:b/>
          <w:sz w:val="20"/>
          <w:szCs w:val="20"/>
        </w:rPr>
      </w:pPr>
      <w:r w:rsidRPr="00930892">
        <w:rPr>
          <w:rFonts w:ascii="Arial" w:hAnsi="Arial" w:cs="Arial"/>
          <w:b/>
          <w:sz w:val="20"/>
          <w:szCs w:val="20"/>
        </w:rPr>
        <w:t>ELETRODUTOS</w:t>
      </w:r>
    </w:p>
    <w:p w:rsidR="00471951" w:rsidRPr="00930892" w:rsidRDefault="00471951" w:rsidP="00471951">
      <w:pPr>
        <w:spacing w:line="240" w:lineRule="auto"/>
        <w:rPr>
          <w:rFonts w:ascii="Arial" w:hAnsi="Arial" w:cs="Arial"/>
          <w:b/>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lastRenderedPageBreak/>
        <w:t xml:space="preserve">Salvo indicação expressa em contrário, as roscas deverão ser executadas com </w:t>
      </w:r>
      <w:proofErr w:type="spellStart"/>
      <w:r w:rsidRPr="00930892">
        <w:rPr>
          <w:rFonts w:ascii="Arial" w:hAnsi="Arial" w:cs="Arial"/>
          <w:sz w:val="20"/>
          <w:szCs w:val="20"/>
        </w:rPr>
        <w:t>cossinetes</w:t>
      </w:r>
      <w:proofErr w:type="spellEnd"/>
      <w:r w:rsidRPr="00930892">
        <w:rPr>
          <w:rFonts w:ascii="Arial" w:hAnsi="Arial" w:cs="Arial"/>
          <w:sz w:val="20"/>
          <w:szCs w:val="20"/>
        </w:rPr>
        <w:t xml:space="preserve"> e machos. O corte deverá ser feito aplicando-se as ferramentas na </w:t>
      </w:r>
      <w:proofErr w:type="spellStart"/>
      <w:r w:rsidRPr="00930892">
        <w:rPr>
          <w:rFonts w:ascii="Arial" w:hAnsi="Arial" w:cs="Arial"/>
          <w:sz w:val="20"/>
          <w:szCs w:val="20"/>
        </w:rPr>
        <w:t>seqüência</w:t>
      </w:r>
      <w:proofErr w:type="spellEnd"/>
      <w:r w:rsidRPr="00930892">
        <w:rPr>
          <w:rFonts w:ascii="Arial" w:hAnsi="Arial" w:cs="Arial"/>
          <w:sz w:val="20"/>
          <w:szCs w:val="20"/>
        </w:rPr>
        <w:t xml:space="preserve"> correta. As roscas que contiverem uma volta completa ou mais de fios cortados deverão ser rejeitados, mesmos que a falha não fique situada na faixa de aperto.</w:t>
      </w:r>
    </w:p>
    <w:p w:rsidR="00471951" w:rsidRPr="00930892" w:rsidRDefault="00471951" w:rsidP="00471951">
      <w:pPr>
        <w:spacing w:line="240" w:lineRule="auto"/>
        <w:ind w:left="720"/>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Após execução das roscas, as extremidades deverão ser desbastadas para retirada de rebarbas.</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O </w:t>
      </w:r>
      <w:proofErr w:type="spellStart"/>
      <w:r w:rsidRPr="00930892">
        <w:rPr>
          <w:rFonts w:ascii="Arial" w:hAnsi="Arial" w:cs="Arial"/>
          <w:sz w:val="20"/>
          <w:szCs w:val="20"/>
        </w:rPr>
        <w:t>curvamento</w:t>
      </w:r>
      <w:proofErr w:type="spellEnd"/>
      <w:r w:rsidRPr="00930892">
        <w:rPr>
          <w:rFonts w:ascii="Arial" w:hAnsi="Arial" w:cs="Arial"/>
          <w:sz w:val="20"/>
          <w:szCs w:val="20"/>
        </w:rPr>
        <w:t xml:space="preserve"> de tubos metálicos deverá ser </w:t>
      </w:r>
      <w:proofErr w:type="gramStart"/>
      <w:r w:rsidRPr="00930892">
        <w:rPr>
          <w:rFonts w:ascii="Arial" w:hAnsi="Arial" w:cs="Arial"/>
          <w:sz w:val="20"/>
          <w:szCs w:val="20"/>
        </w:rPr>
        <w:t>executados</w:t>
      </w:r>
      <w:proofErr w:type="gramEnd"/>
      <w:r w:rsidRPr="00930892">
        <w:rPr>
          <w:rFonts w:ascii="Arial" w:hAnsi="Arial" w:cs="Arial"/>
          <w:sz w:val="20"/>
          <w:szCs w:val="20"/>
        </w:rPr>
        <w:t xml:space="preserve"> a frio, sem </w:t>
      </w:r>
      <w:proofErr w:type="spellStart"/>
      <w:r w:rsidRPr="00930892">
        <w:rPr>
          <w:rFonts w:ascii="Arial" w:hAnsi="Arial" w:cs="Arial"/>
          <w:sz w:val="20"/>
          <w:szCs w:val="20"/>
        </w:rPr>
        <w:t>enrrugamento</w:t>
      </w:r>
      <w:proofErr w:type="spellEnd"/>
      <w:r w:rsidRPr="00930892">
        <w:rPr>
          <w:rFonts w:ascii="Arial" w:hAnsi="Arial" w:cs="Arial"/>
          <w:sz w:val="20"/>
          <w:szCs w:val="20"/>
        </w:rPr>
        <w:t xml:space="preserve">, amassadeiras, ou avarias do revestimento, obedecendo-se os raios mínimos recomendados por normas. O </w:t>
      </w:r>
      <w:proofErr w:type="spellStart"/>
      <w:r w:rsidRPr="00930892">
        <w:rPr>
          <w:rFonts w:ascii="Arial" w:hAnsi="Arial" w:cs="Arial"/>
          <w:sz w:val="20"/>
          <w:szCs w:val="20"/>
        </w:rPr>
        <w:t>curvamento</w:t>
      </w:r>
      <w:proofErr w:type="spellEnd"/>
      <w:r w:rsidRPr="00930892">
        <w:rPr>
          <w:rFonts w:ascii="Arial" w:hAnsi="Arial" w:cs="Arial"/>
          <w:sz w:val="20"/>
          <w:szCs w:val="20"/>
        </w:rPr>
        <w:t xml:space="preserve"> de tubos de </w:t>
      </w:r>
      <w:r w:rsidRPr="00930892">
        <w:rPr>
          <w:rFonts w:ascii="Arial" w:hAnsi="Arial" w:cs="Arial"/>
          <w:bCs/>
          <w:sz w:val="20"/>
          <w:szCs w:val="20"/>
        </w:rPr>
        <w:t>Ø</w:t>
      </w:r>
      <w:r w:rsidRPr="00930892">
        <w:rPr>
          <w:rFonts w:ascii="Arial" w:hAnsi="Arial" w:cs="Arial"/>
          <w:sz w:val="20"/>
          <w:szCs w:val="20"/>
        </w:rPr>
        <w:t xml:space="preserve"> </w:t>
      </w:r>
      <w:proofErr w:type="gramStart"/>
      <w:r w:rsidRPr="00930892">
        <w:rPr>
          <w:rFonts w:ascii="Arial" w:hAnsi="Arial" w:cs="Arial"/>
          <w:sz w:val="20"/>
          <w:szCs w:val="20"/>
        </w:rPr>
        <w:t>1</w:t>
      </w:r>
      <w:proofErr w:type="gramEnd"/>
      <w:r w:rsidRPr="00930892">
        <w:rPr>
          <w:rFonts w:ascii="Arial" w:hAnsi="Arial" w:cs="Arial"/>
          <w:sz w:val="20"/>
          <w:szCs w:val="20"/>
        </w:rPr>
        <w:t xml:space="preserve"> 1/2 e maiores só poderão ser executados empregando-se à máquina dobradeira. Não serão permitidos </w:t>
      </w:r>
      <w:proofErr w:type="spellStart"/>
      <w:r w:rsidRPr="00930892">
        <w:rPr>
          <w:rFonts w:ascii="Arial" w:hAnsi="Arial" w:cs="Arial"/>
          <w:sz w:val="20"/>
          <w:szCs w:val="20"/>
        </w:rPr>
        <w:t>curvamento</w:t>
      </w:r>
      <w:proofErr w:type="spellEnd"/>
      <w:r w:rsidRPr="00930892">
        <w:rPr>
          <w:rFonts w:ascii="Arial" w:hAnsi="Arial" w:cs="Arial"/>
          <w:sz w:val="20"/>
          <w:szCs w:val="20"/>
        </w:rPr>
        <w:t xml:space="preserve"> de tubos PVC.</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Com finalidade de obter estanqueidade e prevenir corrosão, quando do </w:t>
      </w:r>
      <w:proofErr w:type="spellStart"/>
      <w:r w:rsidRPr="00930892">
        <w:rPr>
          <w:rFonts w:ascii="Arial" w:hAnsi="Arial" w:cs="Arial"/>
          <w:sz w:val="20"/>
          <w:szCs w:val="20"/>
        </w:rPr>
        <w:t>roscamento</w:t>
      </w:r>
      <w:proofErr w:type="spellEnd"/>
      <w:r w:rsidRPr="00930892">
        <w:rPr>
          <w:rFonts w:ascii="Arial" w:hAnsi="Arial" w:cs="Arial"/>
          <w:sz w:val="20"/>
          <w:szCs w:val="20"/>
        </w:rPr>
        <w:t>, deverá ser aplicada sobre as roscas (macho e fêmea) tinta metálica especial, preferivelmente não solúvel, em produtos de petróleo.</w:t>
      </w:r>
    </w:p>
    <w:p w:rsidR="00471951" w:rsidRPr="00930892" w:rsidRDefault="00471951" w:rsidP="00471951">
      <w:pPr>
        <w:spacing w:line="240" w:lineRule="auto"/>
        <w:ind w:left="1416"/>
        <w:rPr>
          <w:rFonts w:ascii="Arial" w:hAnsi="Arial" w:cs="Arial"/>
          <w:sz w:val="20"/>
          <w:szCs w:val="20"/>
        </w:rPr>
      </w:pPr>
      <w:r w:rsidRPr="00930892">
        <w:rPr>
          <w:rFonts w:ascii="Arial" w:hAnsi="Arial" w:cs="Arial"/>
          <w:sz w:val="20"/>
          <w:szCs w:val="20"/>
        </w:rPr>
        <w:t xml:space="preserve">      Não será permitido o uso de material fibroso (</w:t>
      </w:r>
      <w:proofErr w:type="spellStart"/>
      <w:r w:rsidRPr="00930892">
        <w:rPr>
          <w:rFonts w:ascii="Arial" w:hAnsi="Arial" w:cs="Arial"/>
          <w:sz w:val="20"/>
          <w:szCs w:val="20"/>
        </w:rPr>
        <w:t>cambânio</w:t>
      </w:r>
      <w:proofErr w:type="spellEnd"/>
      <w:r w:rsidRPr="00930892">
        <w:rPr>
          <w:rFonts w:ascii="Arial" w:hAnsi="Arial" w:cs="Arial"/>
          <w:sz w:val="20"/>
          <w:szCs w:val="20"/>
        </w:rPr>
        <w:t>, juta, estopa, etc.) com finalidade de vedação.</w:t>
      </w:r>
    </w:p>
    <w:p w:rsidR="00471951" w:rsidRPr="00930892" w:rsidRDefault="00471951" w:rsidP="00471951">
      <w:pPr>
        <w:spacing w:line="240" w:lineRule="auto"/>
        <w:ind w:left="1416"/>
        <w:rPr>
          <w:rFonts w:ascii="Arial" w:hAnsi="Arial" w:cs="Arial"/>
          <w:sz w:val="20"/>
          <w:szCs w:val="20"/>
        </w:rPr>
      </w:pPr>
      <w:r w:rsidRPr="00930892">
        <w:rPr>
          <w:rFonts w:ascii="Arial" w:hAnsi="Arial" w:cs="Arial"/>
          <w:sz w:val="20"/>
          <w:szCs w:val="20"/>
        </w:rPr>
        <w:t xml:space="preserve">    </w:t>
      </w: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O </w:t>
      </w:r>
      <w:proofErr w:type="spellStart"/>
      <w:r w:rsidRPr="00930892">
        <w:rPr>
          <w:rFonts w:ascii="Arial" w:hAnsi="Arial" w:cs="Arial"/>
          <w:sz w:val="20"/>
          <w:szCs w:val="20"/>
        </w:rPr>
        <w:t>roscamento</w:t>
      </w:r>
      <w:proofErr w:type="spellEnd"/>
      <w:r w:rsidRPr="00930892">
        <w:rPr>
          <w:rFonts w:ascii="Arial" w:hAnsi="Arial" w:cs="Arial"/>
          <w:sz w:val="20"/>
          <w:szCs w:val="20"/>
        </w:rPr>
        <w:t xml:space="preserve"> deverá pegar obrigatoriamente no mínimo, </w:t>
      </w:r>
      <w:proofErr w:type="gramStart"/>
      <w:r w:rsidRPr="00930892">
        <w:rPr>
          <w:rFonts w:ascii="Arial" w:hAnsi="Arial" w:cs="Arial"/>
          <w:sz w:val="20"/>
          <w:szCs w:val="20"/>
        </w:rPr>
        <w:t>5</w:t>
      </w:r>
      <w:proofErr w:type="gramEnd"/>
      <w:r w:rsidRPr="00930892">
        <w:rPr>
          <w:rFonts w:ascii="Arial" w:hAnsi="Arial" w:cs="Arial"/>
          <w:sz w:val="20"/>
          <w:szCs w:val="20"/>
        </w:rPr>
        <w:t>(cinco) fios completos de roscas.</w:t>
      </w:r>
    </w:p>
    <w:p w:rsidR="00471951" w:rsidRPr="00930892" w:rsidRDefault="00471951" w:rsidP="00471951">
      <w:pPr>
        <w:spacing w:line="240" w:lineRule="auto"/>
        <w:ind w:left="720"/>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As extremidades dos tubos, quando não roscados diretamente em caixas ou conexões, deverão ser providas de buchas roscadas de proteção, apropriadas para a finalidade.</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No interior dos tubos deverá ser colocado um arame galvanizado nº 14 ou nº 16 BWG.</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Durante a montagem todas as extremidades dos tubos deverão ser obturadas para prevenir a entrada de corpos estranhos.</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Na montagem do tubo em lances horizontais deve se dar o caimento necessário para evitar a acumulação de água eventualmente infiltrada ou de condensação.</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Os tubos deverão manter uma distância mínima de 30 (trinta) centímetro em relação </w:t>
      </w:r>
      <w:proofErr w:type="gramStart"/>
      <w:r w:rsidRPr="00930892">
        <w:rPr>
          <w:rFonts w:ascii="Arial" w:hAnsi="Arial" w:cs="Arial"/>
          <w:sz w:val="20"/>
          <w:szCs w:val="20"/>
        </w:rPr>
        <w:t>a</w:t>
      </w:r>
      <w:proofErr w:type="gramEnd"/>
      <w:r w:rsidRPr="00930892">
        <w:rPr>
          <w:rFonts w:ascii="Arial" w:hAnsi="Arial" w:cs="Arial"/>
          <w:sz w:val="20"/>
          <w:szCs w:val="20"/>
        </w:rPr>
        <w:t xml:space="preserve"> tubulação ou equipamentos aquecidos. Deverão ser evitada a instalação paralela sob linhas de produtos, devido </w:t>
      </w:r>
      <w:proofErr w:type="gramStart"/>
      <w:r w:rsidRPr="00930892">
        <w:rPr>
          <w:rFonts w:ascii="Arial" w:hAnsi="Arial" w:cs="Arial"/>
          <w:sz w:val="20"/>
          <w:szCs w:val="20"/>
        </w:rPr>
        <w:t>a</w:t>
      </w:r>
      <w:proofErr w:type="gramEnd"/>
      <w:r w:rsidRPr="00930892">
        <w:rPr>
          <w:rFonts w:ascii="Arial" w:hAnsi="Arial" w:cs="Arial"/>
          <w:sz w:val="20"/>
          <w:szCs w:val="20"/>
        </w:rPr>
        <w:t xml:space="preserve"> eventualidade de vazamento e infiltração através das conexões.</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proofErr w:type="gramStart"/>
      <w:r w:rsidRPr="00930892">
        <w:rPr>
          <w:rFonts w:ascii="Arial" w:hAnsi="Arial" w:cs="Arial"/>
          <w:sz w:val="20"/>
          <w:szCs w:val="20"/>
        </w:rPr>
        <w:t xml:space="preserve">Os tubos deverão ser convenientemente suportados com fixação espaçada no máximo de </w:t>
      </w:r>
      <w:smartTag w:uri="urn:schemas-microsoft-com:office:smarttags" w:element="metricconverter">
        <w:smartTagPr>
          <w:attr w:name="ProductID" w:val="2,00 metros"/>
        </w:smartTagPr>
        <w:r w:rsidRPr="00930892">
          <w:rPr>
            <w:rFonts w:ascii="Arial" w:hAnsi="Arial" w:cs="Arial"/>
            <w:sz w:val="20"/>
            <w:szCs w:val="20"/>
          </w:rPr>
          <w:t>2,00 metros</w:t>
        </w:r>
      </w:smartTag>
      <w:r w:rsidRPr="00930892">
        <w:rPr>
          <w:rFonts w:ascii="Arial" w:hAnsi="Arial" w:cs="Arial"/>
          <w:sz w:val="20"/>
          <w:szCs w:val="20"/>
        </w:rPr>
        <w:t xml:space="preserve"> para tubos de </w:t>
      </w:r>
      <w:r w:rsidRPr="00930892">
        <w:rPr>
          <w:rFonts w:ascii="Arial" w:hAnsi="Arial" w:cs="Arial"/>
          <w:bCs/>
          <w:sz w:val="20"/>
          <w:szCs w:val="20"/>
        </w:rPr>
        <w:t>Ø</w:t>
      </w:r>
      <w:r w:rsidRPr="00930892">
        <w:rPr>
          <w:rFonts w:ascii="Arial" w:hAnsi="Arial" w:cs="Arial"/>
          <w:sz w:val="20"/>
          <w:szCs w:val="20"/>
        </w:rPr>
        <w:t xml:space="preserve"> 3/4"</w:t>
      </w:r>
      <w:proofErr w:type="gramEnd"/>
      <w:r w:rsidRPr="00930892">
        <w:rPr>
          <w:rFonts w:ascii="Arial" w:hAnsi="Arial" w:cs="Arial"/>
          <w:sz w:val="20"/>
          <w:szCs w:val="20"/>
        </w:rPr>
        <w:t xml:space="preserve"> e de </w:t>
      </w:r>
      <w:smartTag w:uri="urn:schemas-microsoft-com:office:smarttags" w:element="metricconverter">
        <w:smartTagPr>
          <w:attr w:name="ProductID" w:val="2.50 m"/>
        </w:smartTagPr>
        <w:r w:rsidRPr="00930892">
          <w:rPr>
            <w:rFonts w:ascii="Arial" w:hAnsi="Arial" w:cs="Arial"/>
            <w:sz w:val="20"/>
            <w:szCs w:val="20"/>
          </w:rPr>
          <w:t>2.50 m</w:t>
        </w:r>
      </w:smartTag>
      <w:r w:rsidRPr="00930892">
        <w:rPr>
          <w:rFonts w:ascii="Arial" w:hAnsi="Arial" w:cs="Arial"/>
          <w:sz w:val="20"/>
          <w:szCs w:val="20"/>
        </w:rPr>
        <w:t xml:space="preserve"> para tubulações de </w:t>
      </w:r>
      <w:smartTag w:uri="urn:schemas-microsoft-com:office:smarttags" w:element="metricconverter">
        <w:smartTagPr>
          <w:attr w:name="ProductID" w:val="1”"/>
        </w:smartTagPr>
        <w:r w:rsidRPr="00930892">
          <w:rPr>
            <w:rFonts w:ascii="Arial" w:hAnsi="Arial" w:cs="Arial"/>
            <w:sz w:val="20"/>
            <w:szCs w:val="20"/>
          </w:rPr>
          <w:t>1”</w:t>
        </w:r>
      </w:smartTag>
      <w:r w:rsidRPr="00930892">
        <w:rPr>
          <w:rFonts w:ascii="Arial" w:hAnsi="Arial" w:cs="Arial"/>
          <w:sz w:val="20"/>
          <w:szCs w:val="20"/>
        </w:rPr>
        <w:t xml:space="preserve"> inclusive e maiores e deverão correr paralelamente ou formando ângulos retos com vigas e paredes e mantendo um afastamento adequado das mesmas.</w:t>
      </w:r>
    </w:p>
    <w:p w:rsidR="00471951" w:rsidRPr="00930892" w:rsidRDefault="00471951" w:rsidP="00471951">
      <w:pPr>
        <w:spacing w:line="240" w:lineRule="auto"/>
        <w:ind w:left="720"/>
        <w:rPr>
          <w:rFonts w:ascii="Arial" w:hAnsi="Arial" w:cs="Arial"/>
          <w:sz w:val="20"/>
          <w:szCs w:val="20"/>
        </w:rPr>
      </w:pPr>
    </w:p>
    <w:p w:rsidR="00471951" w:rsidRPr="00930892" w:rsidRDefault="00471951" w:rsidP="003C4F56">
      <w:pPr>
        <w:widowControl/>
        <w:numPr>
          <w:ilvl w:val="1"/>
          <w:numId w:val="19"/>
        </w:numPr>
        <w:adjustRightInd/>
        <w:spacing w:line="240" w:lineRule="auto"/>
        <w:textAlignment w:val="auto"/>
        <w:rPr>
          <w:rFonts w:ascii="Arial" w:hAnsi="Arial" w:cs="Arial"/>
          <w:b/>
          <w:sz w:val="20"/>
          <w:szCs w:val="20"/>
        </w:rPr>
      </w:pPr>
      <w:r w:rsidRPr="00930892">
        <w:rPr>
          <w:rFonts w:ascii="Arial" w:hAnsi="Arial" w:cs="Arial"/>
          <w:b/>
          <w:sz w:val="20"/>
          <w:szCs w:val="20"/>
        </w:rPr>
        <w:t>CAIXAS E CONEXÕES</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Deverão ser montadas de acordo com as normas, obedecendo-se ainda às instruções práticas dos fabricantes.</w:t>
      </w:r>
    </w:p>
    <w:p w:rsidR="00471951" w:rsidRPr="00930892" w:rsidRDefault="00471951" w:rsidP="00471951">
      <w:pPr>
        <w:spacing w:line="240" w:lineRule="auto"/>
        <w:ind w:left="720"/>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No caso de tampas roscadas de caixas e conexões, será obrigatório o emprego de pasta inibidora (ou lubrificante).</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Deve-se dar acabamento adequado às roscas dos tubos, tendo em vista o risco de empenamento das roscas das caixas ou conexões. No </w:t>
      </w:r>
      <w:proofErr w:type="spellStart"/>
      <w:r w:rsidRPr="00930892">
        <w:rPr>
          <w:rFonts w:ascii="Arial" w:hAnsi="Arial" w:cs="Arial"/>
          <w:sz w:val="20"/>
          <w:szCs w:val="20"/>
        </w:rPr>
        <w:t>roscamento</w:t>
      </w:r>
      <w:proofErr w:type="spellEnd"/>
      <w:r w:rsidRPr="00930892">
        <w:rPr>
          <w:rFonts w:ascii="Arial" w:hAnsi="Arial" w:cs="Arial"/>
          <w:sz w:val="20"/>
          <w:szCs w:val="20"/>
        </w:rPr>
        <w:t>, o aperto deverá ser compatível com os materiais empregados, devendo-se tomar cuidado especial com as conexões de aço com alumínio.</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proofErr w:type="gramStart"/>
      <w:r w:rsidRPr="00930892">
        <w:rPr>
          <w:rFonts w:ascii="Arial" w:hAnsi="Arial" w:cs="Arial"/>
          <w:sz w:val="20"/>
          <w:szCs w:val="20"/>
        </w:rPr>
        <w:t>As emendas dos tubos só</w:t>
      </w:r>
      <w:proofErr w:type="gramEnd"/>
      <w:r w:rsidRPr="00930892">
        <w:rPr>
          <w:rFonts w:ascii="Arial" w:hAnsi="Arial" w:cs="Arial"/>
          <w:sz w:val="20"/>
          <w:szCs w:val="20"/>
        </w:rPr>
        <w:t xml:space="preserve"> serão permitidas com o emprego de conexões apropriadas.</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Nos pontos em que puder ocorrer presença de água (por infiltrações ou condensação) será necessário instalar drenos especialmente fabricados para a finalidade.</w:t>
      </w:r>
    </w:p>
    <w:p w:rsidR="00471951" w:rsidRPr="00930892" w:rsidRDefault="00471951" w:rsidP="00471951">
      <w:pPr>
        <w:spacing w:line="240" w:lineRule="auto"/>
        <w:ind w:left="720"/>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Não serão permitidos em uma única curva, ângulos maiores do que 90º.</w:t>
      </w:r>
    </w:p>
    <w:p w:rsidR="00471951" w:rsidRPr="00930892" w:rsidRDefault="00471951" w:rsidP="00471951">
      <w:pPr>
        <w:spacing w:line="240" w:lineRule="auto"/>
        <w:ind w:left="720"/>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lastRenderedPageBreak/>
        <w:t>Em cada lance de tubo, entre duas caixas ou entre extremidade e caixa, poderão ser empregadas, no máximo duas curvas de 90º ou seu equivalente até o máximo de 180º.</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As uniões deverão ser convenientemente montadas, </w:t>
      </w:r>
      <w:proofErr w:type="spellStart"/>
      <w:proofErr w:type="gramStart"/>
      <w:r w:rsidRPr="00930892">
        <w:rPr>
          <w:rFonts w:ascii="Arial" w:hAnsi="Arial" w:cs="Arial"/>
          <w:sz w:val="20"/>
          <w:szCs w:val="20"/>
        </w:rPr>
        <w:t>garantido-se</w:t>
      </w:r>
      <w:proofErr w:type="spellEnd"/>
      <w:proofErr w:type="gramEnd"/>
      <w:r w:rsidRPr="00930892">
        <w:rPr>
          <w:rFonts w:ascii="Arial" w:hAnsi="Arial" w:cs="Arial"/>
          <w:sz w:val="20"/>
          <w:szCs w:val="20"/>
        </w:rPr>
        <w:t xml:space="preserve"> não só o alinhamento, mas também um afastamento adequado de obstáculos que dificultem o </w:t>
      </w:r>
      <w:proofErr w:type="spellStart"/>
      <w:r w:rsidRPr="00930892">
        <w:rPr>
          <w:rFonts w:ascii="Arial" w:hAnsi="Arial" w:cs="Arial"/>
          <w:sz w:val="20"/>
          <w:szCs w:val="20"/>
        </w:rPr>
        <w:t>roscamento</w:t>
      </w:r>
      <w:proofErr w:type="spellEnd"/>
      <w:r w:rsidRPr="00930892">
        <w:rPr>
          <w:rFonts w:ascii="Arial" w:hAnsi="Arial" w:cs="Arial"/>
          <w:sz w:val="20"/>
          <w:szCs w:val="20"/>
        </w:rPr>
        <w:t xml:space="preserve"> da parte móvel (no caso de lances verticais, a parte móvel deverá ficar no lado superior).</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2"/>
          <w:numId w:val="19"/>
        </w:numPr>
        <w:adjustRightInd/>
        <w:spacing w:line="240" w:lineRule="auto"/>
        <w:textAlignment w:val="auto"/>
        <w:rPr>
          <w:rFonts w:ascii="Arial" w:hAnsi="Arial" w:cs="Arial"/>
          <w:sz w:val="20"/>
          <w:szCs w:val="20"/>
        </w:rPr>
      </w:pPr>
      <w:r w:rsidRPr="00930892">
        <w:rPr>
          <w:rFonts w:ascii="Arial" w:hAnsi="Arial" w:cs="Arial"/>
          <w:sz w:val="20"/>
          <w:szCs w:val="20"/>
        </w:rPr>
        <w:t xml:space="preserve">Os tubos embutidos, ao sobressaírem de pisos e paredes, não deverão ser roscados a menos de 15 (quinze) centímetros da superfície, de modo a permitirem um eventual futuro corte e </w:t>
      </w:r>
      <w:proofErr w:type="spellStart"/>
      <w:r w:rsidRPr="00930892">
        <w:rPr>
          <w:rFonts w:ascii="Arial" w:hAnsi="Arial" w:cs="Arial"/>
          <w:sz w:val="20"/>
          <w:szCs w:val="20"/>
        </w:rPr>
        <w:t>roscamento</w:t>
      </w:r>
      <w:proofErr w:type="spellEnd"/>
      <w:r w:rsidRPr="00930892">
        <w:rPr>
          <w:rFonts w:ascii="Arial" w:hAnsi="Arial" w:cs="Arial"/>
          <w:sz w:val="20"/>
          <w:szCs w:val="20"/>
        </w:rPr>
        <w:t>.</w:t>
      </w:r>
    </w:p>
    <w:p w:rsidR="00471951" w:rsidRPr="00930892" w:rsidRDefault="00471951" w:rsidP="00471951">
      <w:pPr>
        <w:spacing w:line="240" w:lineRule="auto"/>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ELETRODUTOS FLEXÍVEIS</w:t>
      </w:r>
    </w:p>
    <w:p w:rsidR="00471951" w:rsidRPr="00930892" w:rsidRDefault="00471951" w:rsidP="00471951">
      <w:pPr>
        <w:tabs>
          <w:tab w:val="left" w:pos="1134"/>
        </w:tabs>
        <w:spacing w:line="240" w:lineRule="auto"/>
        <w:ind w:left="360"/>
        <w:rPr>
          <w:rFonts w:ascii="Arial" w:hAnsi="Arial" w:cs="Arial"/>
          <w:b/>
          <w:sz w:val="20"/>
          <w:szCs w:val="20"/>
        </w:rPr>
      </w:pPr>
    </w:p>
    <w:p w:rsidR="00471951" w:rsidRPr="00930892" w:rsidRDefault="00471951" w:rsidP="003C4F56">
      <w:pPr>
        <w:widowControl/>
        <w:numPr>
          <w:ilvl w:val="2"/>
          <w:numId w:val="19"/>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Nas extremidades dos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serão fixadas peças que impeçam a danificação dos </w:t>
      </w:r>
      <w:proofErr w:type="spellStart"/>
      <w:r w:rsidRPr="00930892">
        <w:rPr>
          <w:rFonts w:ascii="Arial" w:hAnsi="Arial" w:cs="Arial"/>
          <w:sz w:val="20"/>
          <w:szCs w:val="20"/>
        </w:rPr>
        <w:t>condultores</w:t>
      </w:r>
      <w:proofErr w:type="spellEnd"/>
      <w:r w:rsidRPr="00930892">
        <w:rPr>
          <w:rFonts w:ascii="Arial" w:hAnsi="Arial" w:cs="Arial"/>
          <w:sz w:val="20"/>
          <w:szCs w:val="20"/>
        </w:rPr>
        <w:t xml:space="preserve"> pelas arestas, dispondo de roscas para instalação de adendos utilizados nas paredes de tubos,</w:t>
      </w:r>
    </w:p>
    <w:p w:rsidR="00471951" w:rsidRPr="00930892" w:rsidRDefault="00471951" w:rsidP="00471951">
      <w:pPr>
        <w:tabs>
          <w:tab w:val="left" w:pos="1134"/>
        </w:tabs>
        <w:spacing w:line="240" w:lineRule="auto"/>
        <w:ind w:left="720"/>
        <w:rPr>
          <w:rFonts w:ascii="Arial" w:hAnsi="Arial" w:cs="Arial"/>
          <w:b/>
          <w:sz w:val="20"/>
          <w:szCs w:val="20"/>
        </w:rPr>
      </w:pPr>
    </w:p>
    <w:p w:rsidR="00471951" w:rsidRPr="00930892" w:rsidRDefault="00471951" w:rsidP="003C4F56">
      <w:pPr>
        <w:widowControl/>
        <w:numPr>
          <w:ilvl w:val="2"/>
          <w:numId w:val="19"/>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Os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constituirão trechos contínuos de caixa a caixa não devendo ser emendados.</w:t>
      </w:r>
    </w:p>
    <w:p w:rsidR="00471951" w:rsidRPr="00930892" w:rsidRDefault="00471951" w:rsidP="00471951">
      <w:pPr>
        <w:tabs>
          <w:tab w:val="left" w:pos="1134"/>
        </w:tabs>
        <w:spacing w:line="240" w:lineRule="auto"/>
        <w:rPr>
          <w:rFonts w:ascii="Arial" w:hAnsi="Arial" w:cs="Arial"/>
          <w:sz w:val="20"/>
          <w:szCs w:val="20"/>
        </w:rPr>
      </w:pPr>
    </w:p>
    <w:p w:rsidR="00471951" w:rsidRPr="00930892" w:rsidRDefault="00471951" w:rsidP="003C4F56">
      <w:pPr>
        <w:widowControl/>
        <w:numPr>
          <w:ilvl w:val="2"/>
          <w:numId w:val="19"/>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As curvas nos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serão feitas de modos a não se reduzir sua seção interna e não produzir aberturas entre suas espiras. O raio de curvatura será no mínimo de 12 vezes o diâmetro externo de </w:t>
      </w:r>
      <w:proofErr w:type="spellStart"/>
      <w:r w:rsidRPr="00930892">
        <w:rPr>
          <w:rFonts w:ascii="Arial" w:hAnsi="Arial" w:cs="Arial"/>
          <w:sz w:val="20"/>
          <w:szCs w:val="20"/>
        </w:rPr>
        <w:t>eletroduto</w:t>
      </w:r>
      <w:proofErr w:type="spellEnd"/>
      <w:r w:rsidRPr="00930892">
        <w:rPr>
          <w:rFonts w:ascii="Arial" w:hAnsi="Arial" w:cs="Arial"/>
          <w:sz w:val="20"/>
          <w:szCs w:val="20"/>
        </w:rPr>
        <w:t>. As curvas serão presas firmemente às superfícies de apoio para que não se deformem durante a enfiação dos condutores.</w:t>
      </w:r>
    </w:p>
    <w:p w:rsidR="00471951" w:rsidRPr="00930892" w:rsidRDefault="00471951" w:rsidP="00471951">
      <w:pPr>
        <w:tabs>
          <w:tab w:val="left" w:pos="1134"/>
        </w:tabs>
        <w:spacing w:line="240" w:lineRule="auto"/>
        <w:rPr>
          <w:rFonts w:ascii="Arial" w:hAnsi="Arial" w:cs="Arial"/>
          <w:sz w:val="20"/>
          <w:szCs w:val="20"/>
        </w:rPr>
      </w:pPr>
    </w:p>
    <w:p w:rsidR="00471951" w:rsidRPr="00930892" w:rsidRDefault="00471951" w:rsidP="003C4F56">
      <w:pPr>
        <w:widowControl/>
        <w:numPr>
          <w:ilvl w:val="2"/>
          <w:numId w:val="19"/>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A fixação de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w:t>
      </w:r>
      <w:proofErr w:type="gramStart"/>
      <w:r w:rsidRPr="00930892">
        <w:rPr>
          <w:rFonts w:ascii="Arial" w:hAnsi="Arial" w:cs="Arial"/>
          <w:sz w:val="20"/>
          <w:szCs w:val="20"/>
        </w:rPr>
        <w:t>às</w:t>
      </w:r>
      <w:proofErr w:type="gramEnd"/>
      <w:r w:rsidRPr="00930892">
        <w:rPr>
          <w:rFonts w:ascii="Arial" w:hAnsi="Arial" w:cs="Arial"/>
          <w:sz w:val="20"/>
          <w:szCs w:val="20"/>
        </w:rPr>
        <w:t xml:space="preserve"> superfície de apoio será feita por meio de braçadeiras espaçadas no máximo </w:t>
      </w:r>
      <w:smartTag w:uri="urn:schemas-microsoft-com:office:smarttags" w:element="metricconverter">
        <w:smartTagPr>
          <w:attr w:name="ProductID" w:val="80 cent￭metros"/>
        </w:smartTagPr>
        <w:r w:rsidRPr="00930892">
          <w:rPr>
            <w:rFonts w:ascii="Arial" w:hAnsi="Arial" w:cs="Arial"/>
            <w:sz w:val="20"/>
            <w:szCs w:val="20"/>
          </w:rPr>
          <w:t>80 centímetros</w:t>
        </w:r>
      </w:smartTag>
      <w:r w:rsidRPr="00930892">
        <w:rPr>
          <w:rFonts w:ascii="Arial" w:hAnsi="Arial" w:cs="Arial"/>
          <w:sz w:val="20"/>
          <w:szCs w:val="20"/>
        </w:rPr>
        <w:t xml:space="preserve"> de maneira a assegurar a continuidade metálica de instalação.</w:t>
      </w:r>
    </w:p>
    <w:p w:rsidR="00471951" w:rsidRPr="00930892" w:rsidRDefault="00471951" w:rsidP="00471951">
      <w:pPr>
        <w:tabs>
          <w:tab w:val="left" w:pos="1134"/>
        </w:tabs>
        <w:spacing w:line="240" w:lineRule="auto"/>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SISTEMA DE ATERRAMENTO</w:t>
      </w:r>
    </w:p>
    <w:p w:rsidR="00471951" w:rsidRPr="00930892" w:rsidRDefault="00471951" w:rsidP="00471951">
      <w:pPr>
        <w:tabs>
          <w:tab w:val="left" w:pos="1418"/>
        </w:tabs>
        <w:spacing w:line="240" w:lineRule="auto"/>
        <w:rPr>
          <w:rFonts w:ascii="Arial" w:hAnsi="Arial" w:cs="Arial"/>
          <w:b/>
          <w:sz w:val="20"/>
          <w:szCs w:val="20"/>
        </w:rPr>
      </w:pPr>
    </w:p>
    <w:p w:rsidR="00471951" w:rsidRPr="00930892" w:rsidRDefault="00471951" w:rsidP="00471951">
      <w:pPr>
        <w:tabs>
          <w:tab w:val="left" w:pos="1418"/>
        </w:tabs>
        <w:spacing w:line="240" w:lineRule="auto"/>
        <w:ind w:left="426" w:hanging="426"/>
        <w:rPr>
          <w:rFonts w:ascii="Arial" w:hAnsi="Arial" w:cs="Arial"/>
          <w:sz w:val="20"/>
          <w:szCs w:val="20"/>
        </w:rPr>
      </w:pPr>
      <w:r w:rsidRPr="00930892">
        <w:rPr>
          <w:rFonts w:ascii="Arial" w:hAnsi="Arial" w:cs="Arial"/>
          <w:b/>
          <w:sz w:val="20"/>
          <w:szCs w:val="20"/>
        </w:rPr>
        <w:tab/>
        <w:t xml:space="preserve">          </w:t>
      </w:r>
      <w:r w:rsidRPr="00930892">
        <w:rPr>
          <w:rFonts w:ascii="Arial" w:hAnsi="Arial" w:cs="Arial"/>
          <w:sz w:val="20"/>
          <w:szCs w:val="20"/>
        </w:rPr>
        <w:t>Todos os equipamentos deverão ter suas partes metálicas, não condutoras de energia elétrica, aterradas diretamente ou ligadas por meio de cabos ao sistema geral de aterramento.</w:t>
      </w:r>
    </w:p>
    <w:p w:rsidR="00471951" w:rsidRPr="00930892" w:rsidRDefault="00471951" w:rsidP="00471951">
      <w:pPr>
        <w:tabs>
          <w:tab w:val="left" w:pos="1418"/>
        </w:tabs>
        <w:spacing w:line="240" w:lineRule="auto"/>
        <w:ind w:left="426" w:hanging="426"/>
        <w:rPr>
          <w:rFonts w:ascii="Arial" w:hAnsi="Arial" w:cs="Arial"/>
          <w:sz w:val="20"/>
          <w:szCs w:val="20"/>
        </w:rPr>
      </w:pPr>
    </w:p>
    <w:p w:rsidR="00471951" w:rsidRPr="00930892" w:rsidRDefault="00471951" w:rsidP="003C4F56">
      <w:pPr>
        <w:widowControl/>
        <w:numPr>
          <w:ilvl w:val="2"/>
          <w:numId w:val="19"/>
        </w:numPr>
        <w:tabs>
          <w:tab w:val="left" w:pos="1418"/>
        </w:tabs>
        <w:adjustRightInd/>
        <w:spacing w:line="240" w:lineRule="auto"/>
        <w:textAlignment w:val="auto"/>
        <w:rPr>
          <w:rFonts w:ascii="Arial" w:hAnsi="Arial" w:cs="Arial"/>
          <w:sz w:val="20"/>
          <w:szCs w:val="20"/>
        </w:rPr>
      </w:pPr>
      <w:r w:rsidRPr="00930892">
        <w:rPr>
          <w:rFonts w:ascii="Arial" w:hAnsi="Arial" w:cs="Arial"/>
          <w:sz w:val="20"/>
          <w:szCs w:val="20"/>
        </w:rPr>
        <w:t xml:space="preserve">Deverão ser ligados a um sistema de terra comum, as partes metálicas não energizadas de todos os equipamentos de </w:t>
      </w:r>
      <w:proofErr w:type="spellStart"/>
      <w:proofErr w:type="gramStart"/>
      <w:r w:rsidRPr="00930892">
        <w:rPr>
          <w:rFonts w:ascii="Arial" w:hAnsi="Arial" w:cs="Arial"/>
          <w:sz w:val="20"/>
          <w:szCs w:val="20"/>
        </w:rPr>
        <w:t>infra-estrutura</w:t>
      </w:r>
      <w:proofErr w:type="spellEnd"/>
      <w:proofErr w:type="gramEnd"/>
      <w:r w:rsidRPr="00930892">
        <w:rPr>
          <w:rFonts w:ascii="Arial" w:hAnsi="Arial" w:cs="Arial"/>
          <w:sz w:val="20"/>
          <w:szCs w:val="20"/>
        </w:rPr>
        <w:t xml:space="preserve">, tais como </w:t>
      </w:r>
      <w:proofErr w:type="spellStart"/>
      <w:r w:rsidRPr="00930892">
        <w:rPr>
          <w:rFonts w:ascii="Arial" w:hAnsi="Arial" w:cs="Arial"/>
          <w:sz w:val="20"/>
          <w:szCs w:val="20"/>
        </w:rPr>
        <w:t>eletrocalhas</w:t>
      </w:r>
      <w:proofErr w:type="spellEnd"/>
      <w:r w:rsidRPr="00930892">
        <w:rPr>
          <w:rFonts w:ascii="Arial" w:hAnsi="Arial" w:cs="Arial"/>
          <w:sz w:val="20"/>
          <w:szCs w:val="20"/>
        </w:rPr>
        <w:t xml:space="preserve">, </w:t>
      </w:r>
      <w:proofErr w:type="spellStart"/>
      <w:r w:rsidRPr="00930892">
        <w:rPr>
          <w:rFonts w:ascii="Arial" w:hAnsi="Arial" w:cs="Arial"/>
          <w:sz w:val="20"/>
          <w:szCs w:val="20"/>
        </w:rPr>
        <w:t>Rack’s</w:t>
      </w:r>
      <w:proofErr w:type="spellEnd"/>
      <w:r w:rsidRPr="00930892">
        <w:rPr>
          <w:rFonts w:ascii="Arial" w:hAnsi="Arial" w:cs="Arial"/>
          <w:sz w:val="20"/>
          <w:szCs w:val="20"/>
        </w:rPr>
        <w:t xml:space="preserve">,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metálicos, etc.</w:t>
      </w:r>
    </w:p>
    <w:p w:rsidR="00471951" w:rsidRPr="00930892" w:rsidRDefault="00471951" w:rsidP="00471951">
      <w:pPr>
        <w:tabs>
          <w:tab w:val="left" w:pos="1418"/>
        </w:tabs>
        <w:spacing w:line="240" w:lineRule="auto"/>
        <w:ind w:left="720"/>
        <w:rPr>
          <w:rFonts w:ascii="Arial" w:hAnsi="Arial" w:cs="Arial"/>
          <w:sz w:val="20"/>
          <w:szCs w:val="20"/>
        </w:rPr>
      </w:pPr>
      <w:r w:rsidRPr="00930892">
        <w:rPr>
          <w:rFonts w:ascii="Arial" w:hAnsi="Arial" w:cs="Arial"/>
          <w:sz w:val="20"/>
          <w:szCs w:val="20"/>
        </w:rPr>
        <w:tab/>
      </w:r>
    </w:p>
    <w:p w:rsidR="00471951" w:rsidRPr="00930892" w:rsidRDefault="00471951" w:rsidP="003C4F56">
      <w:pPr>
        <w:widowControl/>
        <w:numPr>
          <w:ilvl w:val="2"/>
          <w:numId w:val="19"/>
        </w:numPr>
        <w:tabs>
          <w:tab w:val="left" w:pos="1418"/>
        </w:tabs>
        <w:adjustRightInd/>
        <w:spacing w:line="240" w:lineRule="auto"/>
        <w:textAlignment w:val="auto"/>
        <w:rPr>
          <w:rFonts w:ascii="Arial" w:hAnsi="Arial" w:cs="Arial"/>
          <w:sz w:val="20"/>
          <w:szCs w:val="20"/>
        </w:rPr>
      </w:pPr>
      <w:r w:rsidRPr="00930892">
        <w:rPr>
          <w:rFonts w:ascii="Arial" w:hAnsi="Arial" w:cs="Arial"/>
          <w:b/>
          <w:bCs/>
          <w:sz w:val="20"/>
          <w:szCs w:val="20"/>
        </w:rPr>
        <w:t>Aterramento para proteção contra eletricidade estática</w:t>
      </w:r>
      <w:r w:rsidRPr="00930892">
        <w:rPr>
          <w:rFonts w:ascii="Arial" w:hAnsi="Arial" w:cs="Arial"/>
          <w:sz w:val="20"/>
          <w:szCs w:val="20"/>
        </w:rPr>
        <w:t xml:space="preserve">. Estruturas, tubulações e caixas, deverão ser ligados a um sistema de terra comum ou a uma estrutura metálica aterrada existente do sistema </w:t>
      </w:r>
      <w:proofErr w:type="gramStart"/>
      <w:r w:rsidRPr="00930892">
        <w:rPr>
          <w:rFonts w:ascii="Arial" w:hAnsi="Arial" w:cs="Arial"/>
          <w:sz w:val="20"/>
          <w:szCs w:val="20"/>
        </w:rPr>
        <w:t>elétrico</w:t>
      </w:r>
      <w:proofErr w:type="gramEnd"/>
    </w:p>
    <w:p w:rsidR="00471951" w:rsidRPr="00930892" w:rsidRDefault="00471951" w:rsidP="00471951">
      <w:pPr>
        <w:tabs>
          <w:tab w:val="left" w:pos="1418"/>
        </w:tabs>
        <w:spacing w:line="240" w:lineRule="auto"/>
        <w:ind w:left="720"/>
        <w:rPr>
          <w:rFonts w:ascii="Arial" w:hAnsi="Arial" w:cs="Arial"/>
          <w:b/>
          <w:bCs/>
          <w:sz w:val="20"/>
          <w:szCs w:val="20"/>
        </w:rPr>
      </w:pPr>
    </w:p>
    <w:p w:rsidR="00471951" w:rsidRPr="00930892" w:rsidRDefault="00471951" w:rsidP="00471951">
      <w:pPr>
        <w:pStyle w:val="Recuodecorpodetexto2"/>
        <w:tabs>
          <w:tab w:val="left" w:pos="1418"/>
        </w:tabs>
        <w:spacing w:line="240" w:lineRule="auto"/>
        <w:rPr>
          <w:bCs/>
          <w:szCs w:val="20"/>
        </w:rPr>
      </w:pPr>
      <w:r w:rsidRPr="00930892">
        <w:rPr>
          <w:bCs/>
          <w:szCs w:val="20"/>
        </w:rPr>
        <w:t xml:space="preserve">As estruturas metálicas que estejam em contato direto com a terra em pelo menos </w:t>
      </w:r>
      <w:proofErr w:type="gramStart"/>
      <w:r w:rsidRPr="00930892">
        <w:rPr>
          <w:bCs/>
          <w:szCs w:val="20"/>
        </w:rPr>
        <w:t>2</w:t>
      </w:r>
      <w:proofErr w:type="gramEnd"/>
      <w:r w:rsidRPr="00930892">
        <w:rPr>
          <w:bCs/>
          <w:szCs w:val="20"/>
        </w:rPr>
        <w:t xml:space="preserve"> (dois) pontos situados em extremidades opostas e nos quais a resistência para terra não exceda 16 ohms, poderão ser consideradas como aterradas.</w:t>
      </w:r>
    </w:p>
    <w:p w:rsidR="00471951" w:rsidRPr="00930892" w:rsidRDefault="00471951" w:rsidP="00471951">
      <w:pPr>
        <w:tabs>
          <w:tab w:val="left" w:pos="1418"/>
        </w:tabs>
        <w:spacing w:line="240" w:lineRule="auto"/>
        <w:ind w:left="720"/>
        <w:rPr>
          <w:rFonts w:ascii="Arial" w:hAnsi="Arial" w:cs="Arial"/>
          <w:sz w:val="20"/>
          <w:szCs w:val="20"/>
        </w:rPr>
      </w:pPr>
    </w:p>
    <w:p w:rsidR="00471951" w:rsidRPr="00930892" w:rsidRDefault="00471951" w:rsidP="00471951">
      <w:pPr>
        <w:tabs>
          <w:tab w:val="left" w:pos="1418"/>
        </w:tabs>
        <w:spacing w:line="240" w:lineRule="auto"/>
        <w:ind w:left="72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RACK E EQUIPAMENTOS</w:t>
      </w:r>
    </w:p>
    <w:p w:rsidR="00471951" w:rsidRPr="00930892" w:rsidRDefault="00471951" w:rsidP="00471951">
      <w:pPr>
        <w:tabs>
          <w:tab w:val="left" w:pos="1134"/>
        </w:tabs>
        <w:spacing w:line="240" w:lineRule="auto"/>
        <w:ind w:left="360"/>
        <w:rPr>
          <w:rFonts w:ascii="Arial" w:hAnsi="Arial" w:cs="Arial"/>
          <w:b/>
          <w:sz w:val="20"/>
          <w:szCs w:val="20"/>
        </w:rPr>
      </w:pPr>
      <w:r w:rsidRPr="00930892">
        <w:rPr>
          <w:rFonts w:ascii="Arial" w:hAnsi="Arial" w:cs="Arial"/>
          <w:b/>
          <w:sz w:val="20"/>
          <w:szCs w:val="20"/>
        </w:rPr>
        <w:tab/>
      </w:r>
    </w:p>
    <w:p w:rsidR="00471951" w:rsidRPr="00930892" w:rsidRDefault="00471951" w:rsidP="00471951">
      <w:pPr>
        <w:tabs>
          <w:tab w:val="left" w:pos="1134"/>
        </w:tabs>
        <w:spacing w:line="240" w:lineRule="auto"/>
        <w:ind w:left="360"/>
        <w:rPr>
          <w:rFonts w:ascii="Arial" w:hAnsi="Arial" w:cs="Arial"/>
          <w:bCs/>
          <w:sz w:val="20"/>
          <w:szCs w:val="20"/>
        </w:rPr>
      </w:pPr>
      <w:r w:rsidRPr="00930892">
        <w:rPr>
          <w:rFonts w:ascii="Arial" w:hAnsi="Arial" w:cs="Arial"/>
          <w:bCs/>
          <w:sz w:val="20"/>
          <w:szCs w:val="20"/>
        </w:rPr>
        <w:t>Deve-se ser feita leitura cuidadosa das instruções do fabricante.</w:t>
      </w:r>
    </w:p>
    <w:p w:rsidR="00471951" w:rsidRPr="00930892" w:rsidRDefault="00471951" w:rsidP="00471951">
      <w:pPr>
        <w:tabs>
          <w:tab w:val="left" w:pos="1134"/>
        </w:tabs>
        <w:spacing w:line="240" w:lineRule="auto"/>
        <w:ind w:left="360"/>
        <w:rPr>
          <w:rFonts w:ascii="Arial" w:hAnsi="Arial" w:cs="Arial"/>
          <w:bCs/>
          <w:sz w:val="20"/>
          <w:szCs w:val="20"/>
        </w:rPr>
      </w:pPr>
    </w:p>
    <w:p w:rsidR="00471951" w:rsidRPr="00930892" w:rsidRDefault="00471951" w:rsidP="00471951">
      <w:pPr>
        <w:tabs>
          <w:tab w:val="left" w:pos="1134"/>
        </w:tabs>
        <w:spacing w:line="240" w:lineRule="auto"/>
        <w:ind w:left="360"/>
        <w:rPr>
          <w:rFonts w:ascii="Arial" w:hAnsi="Arial" w:cs="Arial"/>
          <w:bCs/>
          <w:sz w:val="20"/>
          <w:szCs w:val="20"/>
        </w:rPr>
      </w:pPr>
      <w:r w:rsidRPr="00930892">
        <w:rPr>
          <w:rFonts w:ascii="Arial" w:hAnsi="Arial" w:cs="Arial"/>
          <w:bCs/>
          <w:sz w:val="20"/>
          <w:szCs w:val="20"/>
        </w:rPr>
        <w:t>Deverão ser submetidos à seguinte rotina:</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Inspeção de todas as partes externas.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de vestígios de danos, principalmente nas estruturas externas.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do aperto de todos os parafusos.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das etiquetas.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do estado da pintura.</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Verificação do fundo de madeira, quanto </w:t>
      </w:r>
      <w:proofErr w:type="gramStart"/>
      <w:r w:rsidRPr="00930892">
        <w:rPr>
          <w:rFonts w:ascii="Arial" w:hAnsi="Arial" w:cs="Arial"/>
          <w:bCs/>
          <w:sz w:val="20"/>
          <w:szCs w:val="20"/>
        </w:rPr>
        <w:t>a</w:t>
      </w:r>
      <w:proofErr w:type="gramEnd"/>
      <w:r w:rsidRPr="00930892">
        <w:rPr>
          <w:rFonts w:ascii="Arial" w:hAnsi="Arial" w:cs="Arial"/>
          <w:bCs/>
          <w:sz w:val="20"/>
          <w:szCs w:val="20"/>
        </w:rPr>
        <w:t xml:space="preserve"> qualidade e estado.</w:t>
      </w:r>
    </w:p>
    <w:p w:rsidR="00471951" w:rsidRPr="00930892" w:rsidRDefault="00471951" w:rsidP="00471951">
      <w:pPr>
        <w:tabs>
          <w:tab w:val="left" w:pos="1134"/>
        </w:tabs>
        <w:spacing w:line="240" w:lineRule="auto"/>
        <w:ind w:left="360"/>
        <w:rPr>
          <w:rFonts w:ascii="Arial" w:hAnsi="Arial" w:cs="Arial"/>
          <w:bCs/>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PONTOS DE TOMADAS</w:t>
      </w:r>
    </w:p>
    <w:p w:rsidR="00471951" w:rsidRPr="00930892" w:rsidRDefault="00471951" w:rsidP="00471951">
      <w:pPr>
        <w:tabs>
          <w:tab w:val="left" w:pos="1134"/>
        </w:tabs>
        <w:spacing w:line="240" w:lineRule="auto"/>
        <w:ind w:left="360"/>
        <w:rPr>
          <w:rFonts w:ascii="Arial" w:hAnsi="Arial" w:cs="Arial"/>
          <w:b/>
          <w:sz w:val="20"/>
          <w:szCs w:val="20"/>
        </w:rPr>
      </w:pP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Verificar as extremidades dos condutores junto aos conectores, para certificar-se da integridade da isolação, evitando-se que haja contato de fio descoberto com a parte metálica.</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Verificar o aperto de parafusos.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lastRenderedPageBreak/>
        <w:t>Verificar se os terminais estão firmes e limpos.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 xml:space="preserve">Verificar o aspecto externo de todo o sistema quanto </w:t>
      </w:r>
      <w:proofErr w:type="gramStart"/>
      <w:r w:rsidRPr="00930892">
        <w:rPr>
          <w:rFonts w:ascii="Arial" w:hAnsi="Arial" w:cs="Arial"/>
          <w:bCs/>
          <w:sz w:val="20"/>
          <w:szCs w:val="20"/>
        </w:rPr>
        <w:t>à</w:t>
      </w:r>
      <w:proofErr w:type="gramEnd"/>
      <w:r w:rsidRPr="00930892">
        <w:rPr>
          <w:rFonts w:ascii="Arial" w:hAnsi="Arial" w:cs="Arial"/>
          <w:bCs/>
          <w:sz w:val="20"/>
          <w:szCs w:val="20"/>
        </w:rPr>
        <w:t xml:space="preserve"> acabamento, identificação e ao acabamento.</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do estado de pintura externa.</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de vestígios de danos em partes internas.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de todos os parafusos.</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de toda a fiação.</w:t>
      </w:r>
    </w:p>
    <w:p w:rsidR="00471951" w:rsidRPr="00930892" w:rsidRDefault="00471951" w:rsidP="00471951">
      <w:pPr>
        <w:tabs>
          <w:tab w:val="left" w:pos="1134"/>
        </w:tabs>
        <w:spacing w:line="240" w:lineRule="auto"/>
        <w:ind w:left="360"/>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CABEAMENTO DE ALIMENTAÇÃO E VÍDEO</w:t>
      </w:r>
    </w:p>
    <w:p w:rsidR="00471951" w:rsidRPr="00930892" w:rsidRDefault="00471951" w:rsidP="00471951">
      <w:pPr>
        <w:tabs>
          <w:tab w:val="left" w:pos="1134"/>
        </w:tabs>
        <w:spacing w:line="240" w:lineRule="auto"/>
        <w:ind w:left="360"/>
        <w:rPr>
          <w:rFonts w:ascii="Arial" w:hAnsi="Arial" w:cs="Arial"/>
          <w:b/>
          <w:sz w:val="20"/>
          <w:szCs w:val="20"/>
        </w:rPr>
      </w:pPr>
    </w:p>
    <w:p w:rsidR="00471951" w:rsidRPr="00930892" w:rsidRDefault="00471951" w:rsidP="00471951">
      <w:pPr>
        <w:pStyle w:val="Recuodecorpodetexto3"/>
        <w:widowControl/>
        <w:numPr>
          <w:ilvl w:val="0"/>
          <w:numId w:val="18"/>
        </w:numPr>
        <w:tabs>
          <w:tab w:val="clear" w:pos="1008"/>
          <w:tab w:val="clear" w:pos="1728"/>
          <w:tab w:val="clear" w:pos="2448"/>
          <w:tab w:val="clear" w:pos="3168"/>
          <w:tab w:val="clear" w:pos="3888"/>
          <w:tab w:val="clear" w:pos="4608"/>
          <w:tab w:val="clear" w:pos="5328"/>
          <w:tab w:val="clear" w:pos="6048"/>
          <w:tab w:val="clear" w:pos="6768"/>
          <w:tab w:val="left" w:pos="1134"/>
        </w:tabs>
        <w:adjustRightInd/>
        <w:textAlignment w:val="auto"/>
      </w:pPr>
      <w:r w:rsidRPr="00930892">
        <w:t xml:space="preserve">Verificar o estado de toda a </w:t>
      </w:r>
      <w:proofErr w:type="spellStart"/>
      <w:r w:rsidRPr="00930892">
        <w:t>cabeação</w:t>
      </w:r>
      <w:proofErr w:type="spellEnd"/>
      <w:r w:rsidRPr="00930892">
        <w:t xml:space="preserve"> que sai das </w:t>
      </w:r>
      <w:proofErr w:type="spellStart"/>
      <w:r w:rsidRPr="00930892">
        <w:t>eletrocalhas</w:t>
      </w:r>
      <w:proofErr w:type="spellEnd"/>
      <w:r w:rsidRPr="00930892">
        <w:t xml:space="preserve">, dos </w:t>
      </w:r>
      <w:proofErr w:type="spellStart"/>
      <w:r w:rsidRPr="00930892">
        <w:t>eletrodutos</w:t>
      </w:r>
      <w:proofErr w:type="spellEnd"/>
      <w:r w:rsidRPr="00930892">
        <w:t xml:space="preserve"> e os conectores, em todos os pontos de utilização, procurando descobrir falhas de isolação, curto-circuito, cabos acomodados de forma incompatíveis com as Normas aplicadas, bem como número de cabos excessivos em cada </w:t>
      </w:r>
      <w:proofErr w:type="spellStart"/>
      <w:r w:rsidRPr="00930892">
        <w:t>eletroduto</w:t>
      </w:r>
      <w:proofErr w:type="spellEnd"/>
      <w:r w:rsidRPr="00930892">
        <w:t xml:space="preserve"> ou calha. Todas as irregularidades deverão ser corrigidas.</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0"/>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ESPECIFICAÇÕES TÉCNICAS DE MATERIAIS E EQUIPAMENTOS</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CAIXAS PARA TOMADAS</w:t>
      </w:r>
    </w:p>
    <w:p w:rsidR="00471951" w:rsidRPr="00930892" w:rsidRDefault="00471951" w:rsidP="00471951">
      <w:pPr>
        <w:pStyle w:val="Recuodecorpodetexto3"/>
      </w:pPr>
      <w:r w:rsidRPr="00930892">
        <w:t xml:space="preserve">Serão de ferro esmaltado preto, chapa bitola 18MSG, quando retangular dimensões </w:t>
      </w:r>
      <w:proofErr w:type="gramStart"/>
      <w:r w:rsidRPr="00930892">
        <w:t>4</w:t>
      </w:r>
      <w:proofErr w:type="gramEnd"/>
      <w:r w:rsidRPr="00930892">
        <w:t>”x2”x2”, quando quadrada 4”x4”x2”, fabricação PASCHOAL THOMEU ou similar.</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CAIXAS DE PASSAGEM EM PAREDES OU LAGES</w:t>
      </w:r>
    </w:p>
    <w:p w:rsidR="00471951" w:rsidRPr="00930892" w:rsidRDefault="00471951" w:rsidP="00471951">
      <w:pPr>
        <w:tabs>
          <w:tab w:val="left" w:pos="1134"/>
        </w:tabs>
        <w:spacing w:line="240" w:lineRule="auto"/>
        <w:ind w:left="360"/>
        <w:rPr>
          <w:rFonts w:ascii="Arial" w:hAnsi="Arial" w:cs="Arial"/>
          <w:bCs/>
          <w:sz w:val="20"/>
          <w:szCs w:val="20"/>
        </w:rPr>
      </w:pPr>
      <w:r w:rsidRPr="00930892">
        <w:rPr>
          <w:rFonts w:ascii="Arial" w:hAnsi="Arial" w:cs="Arial"/>
          <w:bCs/>
          <w:sz w:val="20"/>
          <w:szCs w:val="20"/>
        </w:rPr>
        <w:t>As caixas de passagem serão de chapas de ferro bitola14/12MSG, tratadas com pintura a pó, com tampa aparafusada, dimensões conforme cada aplicação apresentada no projeto, fabricação PASCHOAL THOMEU ou similar.</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RACK AUTO-PORTANTE</w:t>
      </w:r>
    </w:p>
    <w:p w:rsidR="00471951" w:rsidRPr="00930892" w:rsidRDefault="00471951" w:rsidP="00471951">
      <w:pPr>
        <w:pStyle w:val="Recuodecorpodetexto3"/>
      </w:pPr>
      <w:r w:rsidRPr="00930892">
        <w:t xml:space="preserve">Rack </w:t>
      </w:r>
      <w:proofErr w:type="spellStart"/>
      <w:r w:rsidRPr="00930892">
        <w:t>auto-portante</w:t>
      </w:r>
      <w:proofErr w:type="spellEnd"/>
      <w:r w:rsidRPr="00930892">
        <w:t xml:space="preserve"> tipo console, com estrutura lateral, traseira e perfis laterais em chapa de aço bitola 18, fechamentos laterais, tratamento contra oxidação e acabamento em pintura epóxi na cor cinza claro ou bege, com altura, profundidade e acessórios que atendam as indicações do projeto </w:t>
      </w:r>
      <w:proofErr w:type="gramStart"/>
      <w:r w:rsidRPr="00930892">
        <w:t>executivo</w:t>
      </w:r>
      <w:proofErr w:type="gramEnd"/>
      <w:r w:rsidRPr="00930892">
        <w:t xml:space="preserve"> </w:t>
      </w:r>
    </w:p>
    <w:p w:rsidR="00471951" w:rsidRPr="00930892" w:rsidRDefault="00471951" w:rsidP="00471951">
      <w:pPr>
        <w:tabs>
          <w:tab w:val="left" w:pos="1134"/>
        </w:tabs>
        <w:spacing w:line="240" w:lineRule="auto"/>
        <w:ind w:left="360"/>
        <w:rPr>
          <w:rFonts w:ascii="Arial" w:hAnsi="Arial" w:cs="Arial"/>
          <w:bCs/>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ELETROCALHAS</w:t>
      </w:r>
    </w:p>
    <w:p w:rsidR="00471951" w:rsidRPr="00930892" w:rsidRDefault="00471951" w:rsidP="00471951">
      <w:pPr>
        <w:pStyle w:val="Recuodecorpodetexto3"/>
      </w:pPr>
      <w:r w:rsidRPr="00930892">
        <w:t>Em chapa de aço com baixo teor de carbono, revestida por zinco por imersão com camada média de18µm, perfurada com tampa de encaixe por pressão, fabricação Bandeirante ou similar, com dimensões e acessórios conforme indicação no projeto executiva.</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 xml:space="preserve">ELETRODUTOS, LUVAS E </w:t>
      </w:r>
      <w:proofErr w:type="gramStart"/>
      <w:r w:rsidRPr="00930892">
        <w:rPr>
          <w:rFonts w:ascii="Arial" w:hAnsi="Arial" w:cs="Arial"/>
          <w:b/>
          <w:sz w:val="20"/>
          <w:szCs w:val="20"/>
        </w:rPr>
        <w:t>CURVAS</w:t>
      </w:r>
      <w:proofErr w:type="gramEnd"/>
    </w:p>
    <w:p w:rsidR="00471951" w:rsidRPr="00930892" w:rsidRDefault="00471951" w:rsidP="00471951">
      <w:pPr>
        <w:pStyle w:val="Recuodecorpodetexto3"/>
      </w:pPr>
      <w:r w:rsidRPr="00930892">
        <w:t>Quando embutidos, serão de PVC rígido, rosqueado, utilizando luvas do mesmo material.</w:t>
      </w:r>
    </w:p>
    <w:p w:rsidR="00471951" w:rsidRPr="00930892" w:rsidRDefault="00471951" w:rsidP="00471951">
      <w:pPr>
        <w:tabs>
          <w:tab w:val="left" w:pos="1134"/>
        </w:tabs>
        <w:spacing w:line="240" w:lineRule="auto"/>
        <w:ind w:left="360"/>
        <w:rPr>
          <w:rFonts w:ascii="Arial" w:hAnsi="Arial" w:cs="Arial"/>
          <w:bCs/>
          <w:sz w:val="20"/>
          <w:szCs w:val="20"/>
        </w:rPr>
      </w:pPr>
      <w:r w:rsidRPr="00930892">
        <w:rPr>
          <w:rFonts w:ascii="Arial" w:hAnsi="Arial" w:cs="Arial"/>
          <w:bCs/>
          <w:sz w:val="20"/>
          <w:szCs w:val="20"/>
        </w:rPr>
        <w:t>Nas deflexões de encaminhamento serão utilizadas curvas pré-fabricadas também de PVC rígido. As bitolas serão determinadas nas pranchas que constituem o projeto, fabricação TIGRE ou similar. Quando aparentes e na tubulação de descida do ramal de entrada serão de ferro galvanizado sem costura, padrão hidráulico.</w:t>
      </w:r>
    </w:p>
    <w:p w:rsidR="00471951" w:rsidRPr="00930892" w:rsidRDefault="00471951" w:rsidP="00471951">
      <w:pPr>
        <w:tabs>
          <w:tab w:val="left" w:pos="1134"/>
        </w:tabs>
        <w:spacing w:line="240" w:lineRule="auto"/>
        <w:ind w:left="360"/>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CONDULETES</w:t>
      </w:r>
    </w:p>
    <w:p w:rsidR="00471951" w:rsidRPr="00930892" w:rsidRDefault="00471951" w:rsidP="00471951">
      <w:pPr>
        <w:tabs>
          <w:tab w:val="left" w:pos="1134"/>
        </w:tabs>
        <w:spacing w:line="240" w:lineRule="auto"/>
        <w:ind w:left="360"/>
        <w:rPr>
          <w:rFonts w:ascii="Arial" w:hAnsi="Arial" w:cs="Arial"/>
          <w:bCs/>
          <w:sz w:val="20"/>
          <w:szCs w:val="20"/>
        </w:rPr>
      </w:pPr>
      <w:r w:rsidRPr="00930892">
        <w:rPr>
          <w:rFonts w:ascii="Arial" w:hAnsi="Arial" w:cs="Arial"/>
          <w:bCs/>
          <w:sz w:val="20"/>
          <w:szCs w:val="20"/>
        </w:rPr>
        <w:t>Serão usados nas instalações aparentes, são fabricados em liga de alumínio fundido, os tipos e bitolas estão no projeto, fabricação BLINDA ou similar.</w:t>
      </w:r>
    </w:p>
    <w:p w:rsidR="00471951" w:rsidRPr="00930892" w:rsidRDefault="00471951" w:rsidP="00471951">
      <w:pPr>
        <w:tabs>
          <w:tab w:val="left" w:pos="1134"/>
        </w:tabs>
        <w:spacing w:line="240" w:lineRule="auto"/>
        <w:rPr>
          <w:rFonts w:ascii="Arial" w:hAnsi="Arial" w:cs="Arial"/>
          <w:bCs/>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CONECTORES DE VÍDEO</w:t>
      </w:r>
    </w:p>
    <w:p w:rsidR="00471951" w:rsidRPr="00930892" w:rsidRDefault="00471951" w:rsidP="00471951">
      <w:pPr>
        <w:pStyle w:val="Recuodecorpodetexto3"/>
      </w:pPr>
      <w:r w:rsidRPr="00930892">
        <w:t xml:space="preserve">Todos os conectores de vídeo serão do tipo BNC, de </w:t>
      </w:r>
      <w:proofErr w:type="spellStart"/>
      <w:r w:rsidRPr="00930892">
        <w:t>crimpar</w:t>
      </w:r>
      <w:proofErr w:type="spellEnd"/>
      <w:r w:rsidRPr="00930892">
        <w:t xml:space="preserve"> (malha e pino central) com corpo metálico com impedância de 75 Ohms para cabo RG 59 com malha de 90</w:t>
      </w:r>
      <w:proofErr w:type="gramStart"/>
      <w:r w:rsidRPr="00930892">
        <w:t>%</w:t>
      </w:r>
      <w:proofErr w:type="gramEnd"/>
    </w:p>
    <w:p w:rsidR="00471951" w:rsidRPr="00930892" w:rsidRDefault="00471951" w:rsidP="00471951">
      <w:pPr>
        <w:pStyle w:val="Recuodecorpodetexto3"/>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PLUGS PARA ALIMENTAÇÃO</w:t>
      </w:r>
    </w:p>
    <w:p w:rsidR="00471951" w:rsidRPr="00930892" w:rsidRDefault="00471951" w:rsidP="00471951">
      <w:pPr>
        <w:pStyle w:val="Recuodecorpodetexto3"/>
      </w:pPr>
      <w:r w:rsidRPr="00930892">
        <w:t>Todos os conectores para alimentação serão do tipo P-4 para soldar, com rabicho para saída e fixação do cabo.</w:t>
      </w:r>
    </w:p>
    <w:p w:rsidR="00471951" w:rsidRPr="00930892" w:rsidRDefault="00471951" w:rsidP="00471951">
      <w:pPr>
        <w:pStyle w:val="Recuodecorpodetexto3"/>
      </w:pP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BUCHAS E ARRUELAS</w:t>
      </w:r>
    </w:p>
    <w:p w:rsidR="00471951" w:rsidRPr="00930892" w:rsidRDefault="00471951" w:rsidP="00471951">
      <w:pPr>
        <w:pStyle w:val="Recuodecorpodetexto3"/>
      </w:pPr>
      <w:r w:rsidRPr="00930892">
        <w:t>Todas as extremidades de tubulação em caixas de teto e paredes e nos quadros</w:t>
      </w:r>
      <w:proofErr w:type="gramStart"/>
      <w:r w:rsidRPr="00930892">
        <w:t>, deverão</w:t>
      </w:r>
      <w:proofErr w:type="gramEnd"/>
      <w:r w:rsidRPr="00930892">
        <w:t xml:space="preserve"> possuir acabamento com buchas e arruelas de alumínio, fabricação PASCHOAL THOMEU ou similar.</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ABRAÇADEIRAS</w:t>
      </w:r>
    </w:p>
    <w:p w:rsidR="00471951" w:rsidRPr="00930892" w:rsidRDefault="00471951" w:rsidP="00471951">
      <w:pPr>
        <w:pStyle w:val="Recuodecorpodetexto3"/>
      </w:pPr>
      <w:r w:rsidRPr="00930892">
        <w:lastRenderedPageBreak/>
        <w:t xml:space="preserve">Para fixação dos </w:t>
      </w:r>
      <w:proofErr w:type="spellStart"/>
      <w:r w:rsidRPr="00930892">
        <w:t>eletrodutos</w:t>
      </w:r>
      <w:proofErr w:type="spellEnd"/>
      <w:r w:rsidRPr="00930892">
        <w:t xml:space="preserve"> aparentes deverão ser utilizadas abraçadeiras galvanizadas, fabricação BLINDA ou similar.</w:t>
      </w:r>
    </w:p>
    <w:p w:rsidR="00471951" w:rsidRPr="00930892" w:rsidRDefault="00471951" w:rsidP="00471951">
      <w:pPr>
        <w:pStyle w:val="Recuodecorpodetexto3"/>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CABOS DE VÍDEO</w:t>
      </w:r>
    </w:p>
    <w:p w:rsidR="00471951" w:rsidRPr="00930892" w:rsidRDefault="00471951" w:rsidP="00471951">
      <w:pPr>
        <w:pStyle w:val="Recuodecorpodetexto3"/>
      </w:pPr>
      <w:r w:rsidRPr="00930892">
        <w:t>Os cabos serão do tipo Coaxial RG-59 com impedância de 75 Ohms e 90% de malha para aterramento.</w:t>
      </w:r>
    </w:p>
    <w:p w:rsidR="00471951" w:rsidRPr="00930892" w:rsidRDefault="00471951" w:rsidP="00471951">
      <w:pPr>
        <w:pStyle w:val="Recuodecorpodetexto3"/>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CABOS DE ALIMENTAÇÃO</w:t>
      </w:r>
    </w:p>
    <w:p w:rsidR="00471951" w:rsidRPr="00930892" w:rsidRDefault="00471951" w:rsidP="00471951">
      <w:pPr>
        <w:pStyle w:val="Recuodecorpodetexto3"/>
      </w:pPr>
      <w:r w:rsidRPr="00930892">
        <w:t xml:space="preserve">Os cabos serão do tipo paralelo polarizado isolação para </w:t>
      </w:r>
      <w:proofErr w:type="gramStart"/>
      <w:r w:rsidRPr="00930892">
        <w:t>750V</w:t>
      </w:r>
      <w:proofErr w:type="gramEnd"/>
      <w:r w:rsidRPr="00930892">
        <w:t xml:space="preserve"> e  bitola indicada em projeto.</w:t>
      </w:r>
    </w:p>
    <w:p w:rsidR="00471951" w:rsidRPr="00930892" w:rsidRDefault="00471951" w:rsidP="00471951">
      <w:pPr>
        <w:pStyle w:val="Recuodecorpodetexto3"/>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TERMINAIS DE CONEXÃO PARA CABOS DE ALIMENTAÇÃO</w:t>
      </w:r>
    </w:p>
    <w:p w:rsidR="00471951" w:rsidRPr="00930892" w:rsidRDefault="00471951" w:rsidP="00471951">
      <w:pPr>
        <w:autoSpaceDE w:val="0"/>
        <w:autoSpaceDN w:val="0"/>
        <w:spacing w:line="240" w:lineRule="auto"/>
        <w:ind w:left="360"/>
        <w:rPr>
          <w:rFonts w:ascii="Arial" w:hAnsi="Arial" w:cs="Arial"/>
          <w:sz w:val="20"/>
          <w:szCs w:val="20"/>
        </w:rPr>
      </w:pPr>
      <w:r w:rsidRPr="00930892">
        <w:rPr>
          <w:rFonts w:ascii="Arial" w:hAnsi="Arial" w:cs="Arial"/>
          <w:sz w:val="20"/>
          <w:szCs w:val="20"/>
        </w:rPr>
        <w:t xml:space="preserve">Todas as conexões dos cabos de alimentação deverão ser realizadas por terminal tipo </w:t>
      </w:r>
      <w:proofErr w:type="spellStart"/>
      <w:r w:rsidRPr="00930892">
        <w:rPr>
          <w:rFonts w:ascii="Arial" w:hAnsi="Arial" w:cs="Arial"/>
          <w:sz w:val="20"/>
          <w:szCs w:val="20"/>
        </w:rPr>
        <w:t>sindal</w:t>
      </w:r>
      <w:proofErr w:type="spellEnd"/>
      <w:r w:rsidRPr="00930892">
        <w:rPr>
          <w:rFonts w:ascii="Arial" w:hAnsi="Arial" w:cs="Arial"/>
          <w:sz w:val="20"/>
          <w:szCs w:val="20"/>
        </w:rPr>
        <w:t xml:space="preserve"> apropriado para o cabo indicado em projeto </w:t>
      </w:r>
      <w:proofErr w:type="gramStart"/>
      <w:r w:rsidRPr="00930892">
        <w:rPr>
          <w:rFonts w:ascii="Arial" w:hAnsi="Arial" w:cs="Arial"/>
          <w:sz w:val="20"/>
          <w:szCs w:val="20"/>
        </w:rPr>
        <w:t>es</w:t>
      </w:r>
      <w:proofErr w:type="gramEnd"/>
      <w:r w:rsidRPr="00930892">
        <w:rPr>
          <w:rFonts w:ascii="Arial" w:hAnsi="Arial" w:cs="Arial"/>
          <w:sz w:val="20"/>
          <w:szCs w:val="20"/>
        </w:rPr>
        <w:t xml:space="preserve"> estarem acondicionadas nas caixas para tomadas.</w:t>
      </w:r>
    </w:p>
    <w:p w:rsidR="00471951" w:rsidRPr="00930892" w:rsidRDefault="00471951" w:rsidP="00471951">
      <w:pPr>
        <w:autoSpaceDE w:val="0"/>
        <w:autoSpaceDN w:val="0"/>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GRAVADORES DE VÍDEO - DVR</w:t>
      </w:r>
    </w:p>
    <w:p w:rsidR="00471951" w:rsidRPr="00930892" w:rsidRDefault="00471951" w:rsidP="00471951">
      <w:pPr>
        <w:autoSpaceDE w:val="0"/>
        <w:autoSpaceDN w:val="0"/>
        <w:spacing w:line="240" w:lineRule="auto"/>
        <w:ind w:left="360"/>
        <w:rPr>
          <w:rFonts w:ascii="Arial" w:hAnsi="Arial" w:cs="Arial"/>
          <w:sz w:val="20"/>
          <w:szCs w:val="20"/>
        </w:rPr>
      </w:pPr>
      <w:r w:rsidRPr="00930892">
        <w:rPr>
          <w:rFonts w:ascii="Arial" w:hAnsi="Arial" w:cs="Arial"/>
          <w:sz w:val="20"/>
          <w:szCs w:val="20"/>
        </w:rPr>
        <w:t xml:space="preserve">Gravador multiplexador de vídeo digital tipo Stand </w:t>
      </w:r>
      <w:proofErr w:type="spellStart"/>
      <w:r w:rsidRPr="00930892">
        <w:rPr>
          <w:rFonts w:ascii="Arial" w:hAnsi="Arial" w:cs="Arial"/>
          <w:sz w:val="20"/>
          <w:szCs w:val="20"/>
        </w:rPr>
        <w:t>Alone</w:t>
      </w:r>
      <w:proofErr w:type="spellEnd"/>
      <w:r w:rsidRPr="00930892">
        <w:rPr>
          <w:rFonts w:ascii="Arial" w:hAnsi="Arial" w:cs="Arial"/>
          <w:sz w:val="20"/>
          <w:szCs w:val="20"/>
        </w:rPr>
        <w:t xml:space="preserve"> de 16 canais de entrada e </w:t>
      </w:r>
      <w:proofErr w:type="gramStart"/>
      <w:r w:rsidRPr="00930892">
        <w:rPr>
          <w:rFonts w:ascii="Arial" w:hAnsi="Arial" w:cs="Arial"/>
          <w:sz w:val="20"/>
          <w:szCs w:val="20"/>
        </w:rPr>
        <w:t>2</w:t>
      </w:r>
      <w:proofErr w:type="gramEnd"/>
      <w:r w:rsidRPr="00930892">
        <w:rPr>
          <w:rFonts w:ascii="Arial" w:hAnsi="Arial" w:cs="Arial"/>
          <w:sz w:val="20"/>
          <w:szCs w:val="20"/>
        </w:rPr>
        <w:t xml:space="preserve"> saídas para monitores, com velocidade mínima de Visualização/Gravação: 480/240FPS, modos visualização de tela 1, 4, 9, 16 divisões, Modos de gravação por Detecção de movimento, contínua, Alarme e programado, Padrão de vídeo NTSC/PAL, Saída de rede padrão RJ-45 protocolo TPC/IP para gravação/monitoramento remotos, saída USB 2.0 para Backup externo, controle para PTZ, capacidade para 2 </w:t>
      </w:r>
      <w:proofErr w:type="spellStart"/>
      <w:r w:rsidRPr="00930892">
        <w:rPr>
          <w:rFonts w:ascii="Arial" w:hAnsi="Arial" w:cs="Arial"/>
          <w:sz w:val="20"/>
          <w:szCs w:val="20"/>
        </w:rPr>
        <w:t>HD’s</w:t>
      </w:r>
      <w:proofErr w:type="spellEnd"/>
      <w:r w:rsidRPr="00930892">
        <w:rPr>
          <w:rFonts w:ascii="Arial" w:hAnsi="Arial" w:cs="Arial"/>
          <w:sz w:val="20"/>
          <w:szCs w:val="20"/>
        </w:rPr>
        <w:t xml:space="preserve"> internos e módulo de </w:t>
      </w:r>
      <w:proofErr w:type="spellStart"/>
      <w:r w:rsidRPr="00930892">
        <w:rPr>
          <w:rFonts w:ascii="Arial" w:hAnsi="Arial" w:cs="Arial"/>
          <w:sz w:val="20"/>
          <w:szCs w:val="20"/>
        </w:rPr>
        <w:t>HD’s</w:t>
      </w:r>
      <w:proofErr w:type="spellEnd"/>
      <w:r w:rsidRPr="00930892">
        <w:rPr>
          <w:rFonts w:ascii="Arial" w:hAnsi="Arial" w:cs="Arial"/>
          <w:sz w:val="20"/>
          <w:szCs w:val="20"/>
        </w:rPr>
        <w:t xml:space="preserve"> externos.</w:t>
      </w:r>
    </w:p>
    <w:p w:rsidR="00471951" w:rsidRPr="00930892" w:rsidRDefault="00471951" w:rsidP="00471951">
      <w:pPr>
        <w:autoSpaceDE w:val="0"/>
        <w:autoSpaceDN w:val="0"/>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CÂMERAS FIXAS</w:t>
      </w:r>
    </w:p>
    <w:p w:rsidR="00471951" w:rsidRPr="00930892" w:rsidRDefault="00471951" w:rsidP="00471951">
      <w:pPr>
        <w:tabs>
          <w:tab w:val="left" w:pos="1134"/>
        </w:tabs>
        <w:spacing w:line="240" w:lineRule="auto"/>
        <w:ind w:left="360"/>
        <w:rPr>
          <w:rFonts w:ascii="Arial" w:hAnsi="Arial" w:cs="Arial"/>
          <w:sz w:val="20"/>
          <w:szCs w:val="20"/>
        </w:rPr>
      </w:pPr>
      <w:proofErr w:type="gramStart"/>
      <w:r w:rsidRPr="00930892">
        <w:rPr>
          <w:rFonts w:ascii="Arial" w:hAnsi="Arial" w:cs="Arial"/>
          <w:sz w:val="20"/>
          <w:szCs w:val="20"/>
        </w:rPr>
        <w:t xml:space="preserve">Câmera de vídeo fixa </w:t>
      </w:r>
      <w:proofErr w:type="spellStart"/>
      <w:r w:rsidRPr="00930892">
        <w:rPr>
          <w:rFonts w:ascii="Arial" w:hAnsi="Arial" w:cs="Arial"/>
          <w:sz w:val="20"/>
          <w:szCs w:val="20"/>
        </w:rPr>
        <w:t>profissonal</w:t>
      </w:r>
      <w:proofErr w:type="spellEnd"/>
      <w:r w:rsidRPr="00930892">
        <w:rPr>
          <w:rFonts w:ascii="Arial" w:hAnsi="Arial" w:cs="Arial"/>
          <w:sz w:val="20"/>
          <w:szCs w:val="20"/>
        </w:rPr>
        <w:t xml:space="preserve"> CCD color de 1/3”</w:t>
      </w:r>
      <w:proofErr w:type="gramEnd"/>
      <w:r w:rsidRPr="00930892">
        <w:rPr>
          <w:rFonts w:ascii="Arial" w:hAnsi="Arial" w:cs="Arial"/>
          <w:sz w:val="20"/>
          <w:szCs w:val="20"/>
        </w:rPr>
        <w:t xml:space="preserve">, sistema NTSC, resolução 480 TVL, iluminação mínima 0,5 lux, Montagem de lente C/CS, Alimentação 12VDC, controle automático de ganho, </w:t>
      </w:r>
      <w:proofErr w:type="spellStart"/>
      <w:r w:rsidRPr="00930892">
        <w:rPr>
          <w:rFonts w:ascii="Arial" w:hAnsi="Arial" w:cs="Arial"/>
          <w:sz w:val="20"/>
          <w:szCs w:val="20"/>
        </w:rPr>
        <w:t>Auto-iris</w:t>
      </w:r>
      <w:proofErr w:type="spellEnd"/>
      <w:r w:rsidRPr="00930892">
        <w:rPr>
          <w:rFonts w:ascii="Arial" w:hAnsi="Arial" w:cs="Arial"/>
          <w:sz w:val="20"/>
          <w:szCs w:val="20"/>
        </w:rPr>
        <w:t>, sistema de compensação de luz, balanço de branco automático/manual, saída de vídeo 1.0Vpp/75Ω, sinal/ruído &gt;48dB.</w:t>
      </w:r>
    </w:p>
    <w:p w:rsidR="00471951" w:rsidRPr="00930892" w:rsidRDefault="00471951" w:rsidP="00471951">
      <w:pPr>
        <w:tabs>
          <w:tab w:val="left" w:pos="1134"/>
        </w:tabs>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LENTES</w:t>
      </w:r>
    </w:p>
    <w:p w:rsidR="00471951" w:rsidRPr="00930892" w:rsidRDefault="00471951" w:rsidP="00471951">
      <w:pPr>
        <w:tabs>
          <w:tab w:val="left" w:pos="1134"/>
        </w:tabs>
        <w:spacing w:line="240" w:lineRule="auto"/>
        <w:ind w:left="360"/>
        <w:rPr>
          <w:rFonts w:ascii="Arial" w:hAnsi="Arial" w:cs="Arial"/>
          <w:sz w:val="20"/>
          <w:szCs w:val="20"/>
        </w:rPr>
      </w:pPr>
      <w:proofErr w:type="gramStart"/>
      <w:r w:rsidRPr="00930892">
        <w:rPr>
          <w:rFonts w:ascii="Arial" w:hAnsi="Arial" w:cs="Arial"/>
          <w:sz w:val="20"/>
          <w:szCs w:val="20"/>
        </w:rPr>
        <w:t xml:space="preserve">Lentes para câmeras fixas do tipo Auto Íris </w:t>
      </w:r>
      <w:proofErr w:type="spellStart"/>
      <w:r w:rsidRPr="00930892">
        <w:rPr>
          <w:rFonts w:ascii="Arial" w:hAnsi="Arial" w:cs="Arial"/>
          <w:sz w:val="20"/>
          <w:szCs w:val="20"/>
        </w:rPr>
        <w:t>Varifocal</w:t>
      </w:r>
      <w:proofErr w:type="spellEnd"/>
      <w:r w:rsidRPr="00930892">
        <w:rPr>
          <w:rFonts w:ascii="Arial" w:hAnsi="Arial" w:cs="Arial"/>
          <w:sz w:val="20"/>
          <w:szCs w:val="20"/>
        </w:rPr>
        <w:t xml:space="preserve"> para CCD 1/3”</w:t>
      </w:r>
      <w:proofErr w:type="gramEnd"/>
      <w:r w:rsidRPr="00930892">
        <w:rPr>
          <w:rFonts w:ascii="Arial" w:hAnsi="Arial" w:cs="Arial"/>
          <w:sz w:val="20"/>
          <w:szCs w:val="20"/>
        </w:rPr>
        <w:t>, Montagem CS, abertura   1:1,4, foco 2,8 – 12mm, Ângulo de visa: 93,0° - 28,0°</w:t>
      </w:r>
    </w:p>
    <w:p w:rsidR="00471951" w:rsidRPr="00930892" w:rsidRDefault="00471951" w:rsidP="00471951">
      <w:pPr>
        <w:tabs>
          <w:tab w:val="left" w:pos="1134"/>
        </w:tabs>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MESA DE CONTROLE</w:t>
      </w:r>
    </w:p>
    <w:p w:rsidR="00471951" w:rsidRPr="00930892" w:rsidRDefault="00471951" w:rsidP="00471951">
      <w:pPr>
        <w:tabs>
          <w:tab w:val="left" w:pos="1134"/>
        </w:tabs>
        <w:spacing w:line="240" w:lineRule="auto"/>
        <w:ind w:left="360"/>
        <w:rPr>
          <w:rFonts w:ascii="Arial" w:hAnsi="Arial" w:cs="Arial"/>
          <w:sz w:val="20"/>
          <w:szCs w:val="20"/>
        </w:rPr>
      </w:pPr>
      <w:r w:rsidRPr="00930892">
        <w:rPr>
          <w:rFonts w:ascii="Arial" w:hAnsi="Arial" w:cs="Arial"/>
          <w:sz w:val="20"/>
          <w:szCs w:val="20"/>
        </w:rPr>
        <w:t xml:space="preserve">Com display LDC com no mínimo </w:t>
      </w:r>
      <w:proofErr w:type="gramStart"/>
      <w:r w:rsidRPr="00930892">
        <w:rPr>
          <w:rFonts w:ascii="Arial" w:hAnsi="Arial" w:cs="Arial"/>
          <w:sz w:val="20"/>
          <w:szCs w:val="20"/>
        </w:rPr>
        <w:t>2</w:t>
      </w:r>
      <w:proofErr w:type="gramEnd"/>
      <w:r w:rsidRPr="00930892">
        <w:rPr>
          <w:rFonts w:ascii="Arial" w:hAnsi="Arial" w:cs="Arial"/>
          <w:sz w:val="20"/>
          <w:szCs w:val="20"/>
        </w:rPr>
        <w:t xml:space="preserve"> linhas e 16 caracteres, controle de movimentos PTZ por teclado e/ou joystick, padrão de comunicação RS 485, velocidade de    transmissão 1200/2400/4800/9600 </w:t>
      </w:r>
      <w:proofErr w:type="spellStart"/>
      <w:r w:rsidRPr="00930892">
        <w:rPr>
          <w:rFonts w:ascii="Arial" w:hAnsi="Arial" w:cs="Arial"/>
          <w:sz w:val="20"/>
          <w:szCs w:val="20"/>
        </w:rPr>
        <w:t>bps</w:t>
      </w:r>
      <w:proofErr w:type="spellEnd"/>
      <w:r w:rsidRPr="00930892">
        <w:rPr>
          <w:rFonts w:ascii="Arial" w:hAnsi="Arial" w:cs="Arial"/>
          <w:sz w:val="20"/>
          <w:szCs w:val="20"/>
        </w:rPr>
        <w:t xml:space="preserve">, protocolos de comunicação mínimo: PELCO, VTS-9600, SANSUNG, seleção de </w:t>
      </w:r>
      <w:proofErr w:type="spellStart"/>
      <w:r w:rsidRPr="00930892">
        <w:rPr>
          <w:rFonts w:ascii="Arial" w:hAnsi="Arial" w:cs="Arial"/>
          <w:sz w:val="20"/>
          <w:szCs w:val="20"/>
        </w:rPr>
        <w:t>presets</w:t>
      </w:r>
      <w:proofErr w:type="spellEnd"/>
      <w:r w:rsidRPr="00930892">
        <w:rPr>
          <w:rFonts w:ascii="Arial" w:hAnsi="Arial" w:cs="Arial"/>
          <w:sz w:val="20"/>
          <w:szCs w:val="20"/>
        </w:rPr>
        <w:t>, controle de lente: IRIS, FOCO, ZOOM</w:t>
      </w:r>
    </w:p>
    <w:p w:rsidR="00471951" w:rsidRPr="00930892" w:rsidRDefault="00471951" w:rsidP="00471951">
      <w:pPr>
        <w:tabs>
          <w:tab w:val="left" w:pos="1134"/>
        </w:tabs>
        <w:spacing w:line="240" w:lineRule="auto"/>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MONITOR DE VÍDEO</w:t>
      </w:r>
    </w:p>
    <w:p w:rsidR="00471951" w:rsidRPr="00930892" w:rsidRDefault="00471951" w:rsidP="00471951">
      <w:pPr>
        <w:tabs>
          <w:tab w:val="left" w:pos="1134"/>
        </w:tabs>
        <w:spacing w:line="240" w:lineRule="auto"/>
        <w:ind w:left="360"/>
        <w:rPr>
          <w:rFonts w:ascii="Arial" w:hAnsi="Arial" w:cs="Arial"/>
          <w:sz w:val="20"/>
          <w:szCs w:val="20"/>
        </w:rPr>
      </w:pPr>
      <w:proofErr w:type="gramStart"/>
      <w:r w:rsidRPr="00930892">
        <w:rPr>
          <w:rFonts w:ascii="Arial" w:hAnsi="Arial" w:cs="Arial"/>
          <w:sz w:val="20"/>
          <w:szCs w:val="20"/>
        </w:rPr>
        <w:t xml:space="preserve">TV monitor LCD color de </w:t>
      </w:r>
      <w:smartTag w:uri="urn:schemas-microsoft-com:office:smarttags" w:element="metricconverter">
        <w:smartTagPr>
          <w:attr w:name="ProductID" w:val="17”"/>
        </w:smartTagPr>
        <w:r w:rsidRPr="00930892">
          <w:rPr>
            <w:rFonts w:ascii="Arial" w:hAnsi="Arial" w:cs="Arial"/>
            <w:sz w:val="20"/>
            <w:szCs w:val="20"/>
          </w:rPr>
          <w:t>17”</w:t>
        </w:r>
      </w:smartTag>
      <w:proofErr w:type="gramEnd"/>
      <w:r w:rsidRPr="00930892">
        <w:rPr>
          <w:rFonts w:ascii="Arial" w:hAnsi="Arial" w:cs="Arial"/>
          <w:sz w:val="20"/>
          <w:szCs w:val="20"/>
        </w:rPr>
        <w:t xml:space="preserve"> com entrada analógica padrão F ou RCA digital padrão SVGA</w:t>
      </w:r>
    </w:p>
    <w:p w:rsidR="00471951" w:rsidRPr="00930892" w:rsidRDefault="00471951" w:rsidP="00471951">
      <w:pPr>
        <w:tabs>
          <w:tab w:val="left" w:pos="1134"/>
        </w:tabs>
        <w:spacing w:line="240" w:lineRule="auto"/>
        <w:rPr>
          <w:rFonts w:ascii="Arial" w:hAnsi="Arial" w:cs="Arial"/>
          <w:sz w:val="20"/>
          <w:szCs w:val="20"/>
        </w:rPr>
      </w:pPr>
    </w:p>
    <w:p w:rsidR="00471951" w:rsidRPr="00930892" w:rsidRDefault="00471951" w:rsidP="00471951">
      <w:pPr>
        <w:tabs>
          <w:tab w:val="left" w:pos="1134"/>
        </w:tabs>
        <w:spacing w:line="240" w:lineRule="auto"/>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FONTE DE ALIMENTAÇÃO</w:t>
      </w:r>
    </w:p>
    <w:p w:rsidR="00471951" w:rsidRPr="00930892" w:rsidRDefault="00471951" w:rsidP="00471951">
      <w:pPr>
        <w:tabs>
          <w:tab w:val="left" w:pos="1134"/>
        </w:tabs>
        <w:spacing w:line="240" w:lineRule="auto"/>
        <w:ind w:left="360"/>
        <w:rPr>
          <w:rFonts w:ascii="Arial" w:hAnsi="Arial" w:cs="Arial"/>
          <w:sz w:val="20"/>
          <w:szCs w:val="20"/>
        </w:rPr>
      </w:pPr>
      <w:r w:rsidRPr="00930892">
        <w:rPr>
          <w:rFonts w:ascii="Arial" w:hAnsi="Arial" w:cs="Arial"/>
          <w:sz w:val="20"/>
          <w:szCs w:val="20"/>
        </w:rPr>
        <w:t xml:space="preserve">Fonte de alimentação estabilizada com entrada 127 VAC, saída 12 VDC, capacidade para </w:t>
      </w:r>
      <w:proofErr w:type="gramStart"/>
      <w:r w:rsidRPr="00930892">
        <w:rPr>
          <w:rFonts w:ascii="Arial" w:hAnsi="Arial" w:cs="Arial"/>
          <w:sz w:val="20"/>
          <w:szCs w:val="20"/>
        </w:rPr>
        <w:t>5</w:t>
      </w:r>
      <w:proofErr w:type="gramEnd"/>
      <w:r w:rsidRPr="00930892">
        <w:rPr>
          <w:rFonts w:ascii="Arial" w:hAnsi="Arial" w:cs="Arial"/>
          <w:sz w:val="20"/>
          <w:szCs w:val="20"/>
        </w:rPr>
        <w:t xml:space="preserve"> Amperes.</w:t>
      </w:r>
    </w:p>
    <w:p w:rsidR="00471951" w:rsidRPr="00930892" w:rsidRDefault="00471951" w:rsidP="00471951">
      <w:pPr>
        <w:tabs>
          <w:tab w:val="left" w:pos="1134"/>
        </w:tabs>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CAIXA DE PROTEÇÃO</w:t>
      </w:r>
    </w:p>
    <w:p w:rsidR="00471951" w:rsidRPr="00930892" w:rsidRDefault="00471951" w:rsidP="00471951">
      <w:pPr>
        <w:tabs>
          <w:tab w:val="left" w:pos="1134"/>
        </w:tabs>
        <w:spacing w:line="240" w:lineRule="auto"/>
        <w:ind w:left="360"/>
        <w:rPr>
          <w:rFonts w:ascii="Arial" w:hAnsi="Arial" w:cs="Arial"/>
          <w:sz w:val="20"/>
          <w:szCs w:val="20"/>
        </w:rPr>
      </w:pPr>
      <w:r w:rsidRPr="00930892">
        <w:rPr>
          <w:rFonts w:ascii="Arial" w:hAnsi="Arial" w:cs="Arial"/>
          <w:sz w:val="20"/>
          <w:szCs w:val="20"/>
        </w:rPr>
        <w:t xml:space="preserve">Caixa de proteção </w:t>
      </w:r>
      <w:proofErr w:type="spellStart"/>
      <w:proofErr w:type="gramStart"/>
      <w:r w:rsidRPr="00930892">
        <w:rPr>
          <w:rFonts w:ascii="Arial" w:hAnsi="Arial" w:cs="Arial"/>
          <w:sz w:val="20"/>
          <w:szCs w:val="20"/>
        </w:rPr>
        <w:t>anti-vandalismo</w:t>
      </w:r>
      <w:proofErr w:type="spellEnd"/>
      <w:proofErr w:type="gramEnd"/>
      <w:r w:rsidRPr="00930892">
        <w:rPr>
          <w:rFonts w:ascii="Arial" w:hAnsi="Arial" w:cs="Arial"/>
          <w:sz w:val="20"/>
          <w:szCs w:val="20"/>
        </w:rPr>
        <w:t xml:space="preserve"> construída em alumínio </w:t>
      </w:r>
      <w:proofErr w:type="spellStart"/>
      <w:r w:rsidRPr="00930892">
        <w:rPr>
          <w:rFonts w:ascii="Arial" w:hAnsi="Arial" w:cs="Arial"/>
          <w:sz w:val="20"/>
          <w:szCs w:val="20"/>
        </w:rPr>
        <w:t>anodizado</w:t>
      </w:r>
      <w:proofErr w:type="spellEnd"/>
      <w:r w:rsidRPr="00930892">
        <w:rPr>
          <w:rFonts w:ascii="Arial" w:hAnsi="Arial" w:cs="Arial"/>
          <w:sz w:val="20"/>
          <w:szCs w:val="20"/>
        </w:rPr>
        <w:t xml:space="preserve"> com frente em máscara plástica e lâmina de vidro com saída na parte posterior para cabos de vídeo e alimentação</w:t>
      </w:r>
    </w:p>
    <w:p w:rsidR="00471951" w:rsidRPr="00930892" w:rsidRDefault="00471951" w:rsidP="00471951">
      <w:pPr>
        <w:tabs>
          <w:tab w:val="left" w:pos="1134"/>
        </w:tabs>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SUPORTE DE FIXAÇÃO</w:t>
      </w:r>
    </w:p>
    <w:p w:rsidR="00471951" w:rsidRPr="00930892" w:rsidRDefault="00471951" w:rsidP="00471951">
      <w:pPr>
        <w:tabs>
          <w:tab w:val="left" w:pos="1134"/>
        </w:tabs>
        <w:spacing w:line="240" w:lineRule="auto"/>
        <w:ind w:left="360"/>
        <w:rPr>
          <w:rFonts w:ascii="Arial" w:hAnsi="Arial" w:cs="Arial"/>
          <w:sz w:val="20"/>
          <w:szCs w:val="20"/>
        </w:rPr>
      </w:pPr>
      <w:r w:rsidRPr="00930892">
        <w:rPr>
          <w:rFonts w:ascii="Arial" w:hAnsi="Arial" w:cs="Arial"/>
          <w:sz w:val="20"/>
          <w:szCs w:val="20"/>
        </w:rPr>
        <w:t>Para caixa de proteção tamanho grande construído em chapa de aço com articulação na parte frontal para fixação na câmera com movimentos vertical e horizontal e base fixa para fixação em parede ou teto</w:t>
      </w:r>
    </w:p>
    <w:p w:rsidR="00471951" w:rsidRPr="00930892" w:rsidRDefault="00471951" w:rsidP="00471951">
      <w:pPr>
        <w:tabs>
          <w:tab w:val="left" w:pos="1134"/>
        </w:tabs>
        <w:spacing w:line="240" w:lineRule="auto"/>
        <w:ind w:left="360"/>
        <w:rPr>
          <w:rFonts w:ascii="Arial" w:hAnsi="Arial" w:cs="Arial"/>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IDENTIFICAÇÃO DE COMPONENTES</w:t>
      </w:r>
    </w:p>
    <w:p w:rsidR="00471951" w:rsidRPr="00930892" w:rsidRDefault="00471951" w:rsidP="00471951">
      <w:pPr>
        <w:pStyle w:val="Recuodecorpodetexto3"/>
      </w:pPr>
      <w:r w:rsidRPr="00930892">
        <w:t xml:space="preserve">Todas as tomadas, cabos e bloco de terminais, deverão possuir identificação, com objetivo de facilitar a operação e manutenção do sistema, conforme indicação em projeto, sendo os cabos identificados e tomadas identificados por em fitas de poliéster </w:t>
      </w:r>
      <w:proofErr w:type="spellStart"/>
      <w:proofErr w:type="gramStart"/>
      <w:r w:rsidRPr="00930892">
        <w:t>auto-colante</w:t>
      </w:r>
      <w:proofErr w:type="spellEnd"/>
      <w:proofErr w:type="gramEnd"/>
      <w:r w:rsidRPr="00930892">
        <w:t xml:space="preserve"> impressas por etiquetadora ou impressora térmica.</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0"/>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OBRAS E SERVIÇOS A SEREM DESENVOLVIDOS</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3C4F56">
      <w:pPr>
        <w:widowControl/>
        <w:numPr>
          <w:ilvl w:val="1"/>
          <w:numId w:val="19"/>
        </w:numPr>
        <w:tabs>
          <w:tab w:val="left" w:pos="1134"/>
        </w:tabs>
        <w:adjustRightInd/>
        <w:spacing w:line="240" w:lineRule="auto"/>
        <w:textAlignment w:val="auto"/>
        <w:rPr>
          <w:rFonts w:ascii="Arial" w:hAnsi="Arial" w:cs="Arial"/>
          <w:b/>
          <w:sz w:val="20"/>
          <w:szCs w:val="20"/>
        </w:rPr>
      </w:pPr>
      <w:proofErr w:type="gramStart"/>
      <w:r w:rsidRPr="00930892">
        <w:rPr>
          <w:rFonts w:ascii="Arial" w:hAnsi="Arial" w:cs="Arial"/>
          <w:b/>
          <w:sz w:val="20"/>
          <w:szCs w:val="20"/>
        </w:rPr>
        <w:t>INFRA-ESTRUTURA</w:t>
      </w:r>
      <w:proofErr w:type="gramEnd"/>
      <w:r w:rsidRPr="00930892">
        <w:rPr>
          <w:rFonts w:ascii="Arial" w:hAnsi="Arial" w:cs="Arial"/>
          <w:b/>
          <w:sz w:val="20"/>
          <w:szCs w:val="20"/>
        </w:rPr>
        <w:t>.</w:t>
      </w:r>
    </w:p>
    <w:p w:rsidR="00471951" w:rsidRPr="00930892" w:rsidRDefault="00471951" w:rsidP="00471951">
      <w:pPr>
        <w:pStyle w:val="Recuodecorpodetexto3"/>
      </w:pPr>
      <w:r w:rsidRPr="00930892">
        <w:t>Os seguintes serviços são necessários para construção da rede:</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lastRenderedPageBreak/>
        <w:t xml:space="preserve">Instalação de </w:t>
      </w:r>
      <w:proofErr w:type="spellStart"/>
      <w:proofErr w:type="gramStart"/>
      <w:r w:rsidRPr="00930892">
        <w:rPr>
          <w:rFonts w:ascii="Arial" w:hAnsi="Arial" w:cs="Arial"/>
          <w:bCs/>
          <w:sz w:val="20"/>
          <w:szCs w:val="20"/>
        </w:rPr>
        <w:t>infra-estrutura</w:t>
      </w:r>
      <w:proofErr w:type="spellEnd"/>
      <w:proofErr w:type="gramEnd"/>
      <w:r w:rsidRPr="00930892">
        <w:rPr>
          <w:rFonts w:ascii="Arial" w:hAnsi="Arial" w:cs="Arial"/>
          <w:bCs/>
          <w:sz w:val="20"/>
          <w:szCs w:val="20"/>
        </w:rPr>
        <w:t xml:space="preserve"> em </w:t>
      </w:r>
      <w:proofErr w:type="spellStart"/>
      <w:r w:rsidRPr="00930892">
        <w:rPr>
          <w:rFonts w:ascii="Arial" w:hAnsi="Arial" w:cs="Arial"/>
          <w:bCs/>
          <w:sz w:val="20"/>
          <w:szCs w:val="20"/>
        </w:rPr>
        <w:t>eletrocalhas</w:t>
      </w:r>
      <w:proofErr w:type="spellEnd"/>
      <w:r w:rsidRPr="00930892">
        <w:rPr>
          <w:rFonts w:ascii="Arial" w:hAnsi="Arial" w:cs="Arial"/>
          <w:bCs/>
          <w:sz w:val="20"/>
          <w:szCs w:val="20"/>
        </w:rPr>
        <w:t xml:space="preserve"> em chapa de aço perfurado e galvanizado com tampa, de acordo com as indicações em projeto.</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Instalação de </w:t>
      </w:r>
      <w:proofErr w:type="spellStart"/>
      <w:proofErr w:type="gramStart"/>
      <w:r w:rsidRPr="00930892">
        <w:rPr>
          <w:rFonts w:ascii="Arial" w:hAnsi="Arial" w:cs="Arial"/>
          <w:bCs/>
          <w:sz w:val="20"/>
          <w:szCs w:val="20"/>
        </w:rPr>
        <w:t>infra-estrutura</w:t>
      </w:r>
      <w:proofErr w:type="spellEnd"/>
      <w:proofErr w:type="gramEnd"/>
      <w:r w:rsidRPr="00930892">
        <w:rPr>
          <w:rFonts w:ascii="Arial" w:hAnsi="Arial" w:cs="Arial"/>
          <w:bCs/>
          <w:sz w:val="20"/>
          <w:szCs w:val="20"/>
        </w:rPr>
        <w:t xml:space="preserve"> em </w:t>
      </w:r>
      <w:proofErr w:type="spellStart"/>
      <w:r w:rsidRPr="00930892">
        <w:rPr>
          <w:rFonts w:ascii="Arial" w:hAnsi="Arial" w:cs="Arial"/>
          <w:bCs/>
          <w:sz w:val="20"/>
          <w:szCs w:val="20"/>
        </w:rPr>
        <w:t>eletrodutos</w:t>
      </w:r>
      <w:proofErr w:type="spellEnd"/>
      <w:r w:rsidRPr="00930892">
        <w:rPr>
          <w:rFonts w:ascii="Arial" w:hAnsi="Arial" w:cs="Arial"/>
          <w:bCs/>
          <w:sz w:val="20"/>
          <w:szCs w:val="20"/>
        </w:rPr>
        <w:t xml:space="preserve"> PVC rígido </w:t>
      </w:r>
      <w:proofErr w:type="spellStart"/>
      <w:r w:rsidRPr="00930892">
        <w:rPr>
          <w:rFonts w:ascii="Arial" w:hAnsi="Arial" w:cs="Arial"/>
          <w:bCs/>
          <w:sz w:val="20"/>
          <w:szCs w:val="20"/>
        </w:rPr>
        <w:t>rosqueavável</w:t>
      </w:r>
      <w:proofErr w:type="spellEnd"/>
      <w:r w:rsidRPr="00930892">
        <w:rPr>
          <w:rFonts w:ascii="Arial" w:hAnsi="Arial" w:cs="Arial"/>
          <w:bCs/>
          <w:sz w:val="20"/>
          <w:szCs w:val="20"/>
        </w:rPr>
        <w:t>, de acordo com as indicações em projeto.</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de caixas terminais e passagem</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e montagem de cabos de vídeo e alimentação conforme indicação em projeto.</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Instalação, montagem e conectores terminais BNC e </w:t>
      </w:r>
      <w:proofErr w:type="gramStart"/>
      <w:r w:rsidRPr="00930892">
        <w:rPr>
          <w:rFonts w:ascii="Arial" w:hAnsi="Arial" w:cs="Arial"/>
          <w:bCs/>
          <w:sz w:val="20"/>
          <w:szCs w:val="20"/>
        </w:rPr>
        <w:t>P-4</w:t>
      </w:r>
      <w:proofErr w:type="gramEnd"/>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Teste de continuidade, curto-circuito e circuito aberto de todos os cabos, conectores e </w:t>
      </w:r>
      <w:proofErr w:type="spellStart"/>
      <w:r w:rsidRPr="00930892">
        <w:rPr>
          <w:rFonts w:ascii="Arial" w:hAnsi="Arial" w:cs="Arial"/>
          <w:bCs/>
          <w:sz w:val="20"/>
          <w:szCs w:val="20"/>
        </w:rPr>
        <w:t>tplugs</w:t>
      </w:r>
      <w:proofErr w:type="spellEnd"/>
      <w:r w:rsidRPr="00930892">
        <w:rPr>
          <w:rFonts w:ascii="Arial" w:hAnsi="Arial" w:cs="Arial"/>
          <w:bCs/>
          <w:sz w:val="20"/>
          <w:szCs w:val="20"/>
        </w:rPr>
        <w:t xml:space="preserve"> do sistema.</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interligação, montagem e teste dos equipamentos do sistema.</w:t>
      </w:r>
    </w:p>
    <w:p w:rsidR="00471951" w:rsidRPr="00930892" w:rsidRDefault="00471951" w:rsidP="00471951">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Ao final da obra a CONTRATADA deverá apresentar o US-BUILT (Como Construído) de toda a documentação do projeto (plantas, planilhas, relatórios, etc.) atualizada com todas as alterações realizadas no desenvolvimento da obra, apresentada em uma cópia em papel sulfite e outra em mídia óptica do arquivo eletrônico compatível com CAD 2000 ou superior.</w:t>
      </w:r>
    </w:p>
    <w:p w:rsidR="00471951" w:rsidRPr="00930892" w:rsidRDefault="00471951" w:rsidP="00471951">
      <w:pPr>
        <w:tabs>
          <w:tab w:val="left" w:pos="1134"/>
        </w:tabs>
        <w:spacing w:line="240" w:lineRule="auto"/>
        <w:rPr>
          <w:rFonts w:ascii="Arial" w:hAnsi="Arial" w:cs="Arial"/>
          <w:bCs/>
          <w:sz w:val="20"/>
          <w:szCs w:val="20"/>
        </w:rPr>
      </w:pPr>
    </w:p>
    <w:p w:rsidR="00471951" w:rsidRPr="00930892" w:rsidRDefault="00471951" w:rsidP="003C4F56">
      <w:pPr>
        <w:widowControl/>
        <w:numPr>
          <w:ilvl w:val="0"/>
          <w:numId w:val="19"/>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  PRAZO PREVISTO PARA CONCLUSÂO DOS</w:t>
      </w:r>
      <w:proofErr w:type="gramStart"/>
      <w:r w:rsidRPr="00930892">
        <w:rPr>
          <w:rFonts w:ascii="Arial" w:hAnsi="Arial" w:cs="Arial"/>
          <w:b/>
          <w:sz w:val="20"/>
          <w:szCs w:val="20"/>
        </w:rPr>
        <w:t xml:space="preserve">  </w:t>
      </w:r>
      <w:proofErr w:type="gramEnd"/>
      <w:r w:rsidRPr="00930892">
        <w:rPr>
          <w:rFonts w:ascii="Arial" w:hAnsi="Arial" w:cs="Arial"/>
          <w:b/>
          <w:sz w:val="20"/>
          <w:szCs w:val="20"/>
        </w:rPr>
        <w:t>SERVIÇOS.</w:t>
      </w:r>
    </w:p>
    <w:p w:rsidR="00471951" w:rsidRPr="00930892" w:rsidRDefault="00471951" w:rsidP="00471951">
      <w:pPr>
        <w:tabs>
          <w:tab w:val="left" w:pos="1134"/>
        </w:tabs>
        <w:spacing w:line="240" w:lineRule="auto"/>
        <w:rPr>
          <w:rFonts w:ascii="Arial" w:hAnsi="Arial" w:cs="Arial"/>
          <w:b/>
          <w:sz w:val="20"/>
          <w:szCs w:val="20"/>
        </w:rPr>
      </w:pPr>
    </w:p>
    <w:p w:rsidR="00471951" w:rsidRPr="00930892" w:rsidRDefault="00471951" w:rsidP="00471951">
      <w:pPr>
        <w:pStyle w:val="TextosemFormatao"/>
        <w:jc w:val="both"/>
        <w:rPr>
          <w:rFonts w:ascii="Arial" w:eastAsia="MS Mincho" w:hAnsi="Arial" w:cs="Arial"/>
          <w:b/>
          <w:bCs/>
        </w:rPr>
      </w:pPr>
      <w:r w:rsidRPr="00930892">
        <w:rPr>
          <w:rFonts w:ascii="Arial" w:eastAsia="MS Mincho" w:hAnsi="Arial" w:cs="Arial"/>
        </w:rPr>
        <w:t>O prazo previsto para conclusão da obra depende da obra civil.</w:t>
      </w:r>
    </w:p>
    <w:p w:rsidR="00471951" w:rsidRPr="00930892" w:rsidRDefault="00471951" w:rsidP="00DA5421">
      <w:pPr>
        <w:widowControl/>
        <w:autoSpaceDE w:val="0"/>
        <w:autoSpaceDN w:val="0"/>
        <w:spacing w:line="240" w:lineRule="auto"/>
        <w:textAlignment w:val="auto"/>
        <w:rPr>
          <w:rFonts w:ascii="Arial" w:hAnsi="Arial" w:cs="Arial"/>
          <w:color w:val="000000"/>
          <w:sz w:val="20"/>
          <w:szCs w:val="20"/>
        </w:rPr>
      </w:pPr>
    </w:p>
    <w:p w:rsidR="003C4F56" w:rsidRPr="00930892" w:rsidRDefault="003C4F56" w:rsidP="00DA5421">
      <w:pPr>
        <w:widowControl/>
        <w:autoSpaceDE w:val="0"/>
        <w:autoSpaceDN w:val="0"/>
        <w:spacing w:line="240" w:lineRule="auto"/>
        <w:textAlignment w:val="auto"/>
        <w:rPr>
          <w:rFonts w:ascii="Arial" w:hAnsi="Arial" w:cs="Arial"/>
          <w:color w:val="000000"/>
          <w:sz w:val="20"/>
          <w:szCs w:val="20"/>
        </w:rPr>
      </w:pPr>
    </w:p>
    <w:p w:rsidR="003C4F56" w:rsidRPr="00930892" w:rsidRDefault="003C4F56" w:rsidP="003C4F56">
      <w:pPr>
        <w:widowControl/>
        <w:shd w:val="clear" w:color="auto" w:fill="BFBFBF" w:themeFill="background1" w:themeFillShade="BF"/>
        <w:autoSpaceDE w:val="0"/>
        <w:autoSpaceDN w:val="0"/>
        <w:spacing w:line="240" w:lineRule="auto"/>
        <w:textAlignment w:val="auto"/>
        <w:rPr>
          <w:rFonts w:ascii="Arial" w:hAnsi="Arial" w:cs="Arial"/>
          <w:color w:val="000000"/>
          <w:sz w:val="20"/>
          <w:szCs w:val="20"/>
        </w:rPr>
      </w:pPr>
      <w:r w:rsidRPr="00930892">
        <w:rPr>
          <w:rFonts w:ascii="Arial" w:hAnsi="Arial" w:cs="Arial"/>
          <w:b/>
          <w:bCs/>
          <w:color w:val="000000"/>
          <w:sz w:val="20"/>
          <w:szCs w:val="20"/>
        </w:rPr>
        <w:t>V – MEMORIAL DESCRITIVO PARA INSTALAÇÃO DE SOM</w:t>
      </w:r>
    </w:p>
    <w:p w:rsidR="003C4F56" w:rsidRPr="00930892" w:rsidRDefault="003C4F56" w:rsidP="00DA5421">
      <w:pPr>
        <w:widowControl/>
        <w:autoSpaceDE w:val="0"/>
        <w:autoSpaceDN w:val="0"/>
        <w:spacing w:line="240" w:lineRule="auto"/>
        <w:textAlignment w:val="auto"/>
        <w:rPr>
          <w:rFonts w:ascii="Arial" w:hAnsi="Arial" w:cs="Arial"/>
          <w:color w:val="000000"/>
          <w:sz w:val="20"/>
          <w:szCs w:val="20"/>
        </w:rPr>
      </w:pP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OBJETIVO:</w:t>
      </w:r>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rPr>
          <w:rFonts w:ascii="Arial" w:hAnsi="Arial" w:cs="Arial"/>
          <w:sz w:val="20"/>
          <w:szCs w:val="20"/>
        </w:rPr>
      </w:pPr>
      <w:r w:rsidRPr="00930892">
        <w:rPr>
          <w:rFonts w:ascii="Arial" w:hAnsi="Arial" w:cs="Arial"/>
          <w:sz w:val="20"/>
          <w:szCs w:val="20"/>
        </w:rPr>
        <w:t xml:space="preserve">Esta especificação visa fornecer as diretrizes principais para a implantação do sistema de sonorização ambiente do prédio de quatro pavimentos, sendo um térreo e três pavimentos superiores. A edificação estará situada no Bosque do </w:t>
      </w:r>
      <w:proofErr w:type="spellStart"/>
      <w:r w:rsidRPr="00930892">
        <w:rPr>
          <w:rFonts w:ascii="Arial" w:hAnsi="Arial" w:cs="Arial"/>
          <w:sz w:val="20"/>
          <w:szCs w:val="20"/>
        </w:rPr>
        <w:t>Caranã</w:t>
      </w:r>
      <w:proofErr w:type="spellEnd"/>
      <w:r w:rsidRPr="00930892">
        <w:rPr>
          <w:rFonts w:ascii="Arial" w:hAnsi="Arial" w:cs="Arial"/>
          <w:sz w:val="20"/>
          <w:szCs w:val="20"/>
        </w:rPr>
        <w:t xml:space="preserve"> no Município de Salinópolis no Estado do Pará</w:t>
      </w:r>
    </w:p>
    <w:p w:rsidR="003C4F56" w:rsidRPr="00930892" w:rsidRDefault="003C4F56" w:rsidP="00EF41D2">
      <w:pPr>
        <w:spacing w:line="240" w:lineRule="auto"/>
        <w:rPr>
          <w:rFonts w:ascii="Arial" w:eastAsia="MS Mincho" w:hAnsi="Arial" w:cs="Arial"/>
          <w:sz w:val="20"/>
          <w:szCs w:val="20"/>
        </w:rPr>
      </w:pPr>
      <w:r w:rsidRPr="00930892">
        <w:rPr>
          <w:rFonts w:ascii="Arial" w:eastAsia="MS Mincho" w:hAnsi="Arial" w:cs="Arial"/>
          <w:sz w:val="20"/>
          <w:szCs w:val="20"/>
        </w:rPr>
        <w:t xml:space="preserve"> </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NORMAS: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Para a execução das instalações elétricas, deverão ser obedecidas as últimas revisões das normas a seguir relacionadas:</w:t>
      </w:r>
    </w:p>
    <w:p w:rsidR="003C4F56" w:rsidRPr="00930892" w:rsidRDefault="003C4F56" w:rsidP="00EF41D2">
      <w:pPr>
        <w:spacing w:line="240" w:lineRule="auto"/>
        <w:ind w:firstLine="360"/>
        <w:rPr>
          <w:rFonts w:ascii="Arial" w:hAnsi="Arial" w:cs="Arial"/>
          <w:sz w:val="20"/>
          <w:szCs w:val="20"/>
        </w:rPr>
      </w:pPr>
    </w:p>
    <w:p w:rsidR="003C4F56" w:rsidRPr="00930892" w:rsidRDefault="003C4F56" w:rsidP="00EF41D2">
      <w:pPr>
        <w:spacing w:line="240" w:lineRule="auto"/>
        <w:ind w:firstLine="360"/>
        <w:rPr>
          <w:rFonts w:ascii="Arial" w:hAnsi="Arial" w:cs="Arial"/>
          <w:sz w:val="20"/>
          <w:szCs w:val="20"/>
        </w:rPr>
      </w:pPr>
      <w:r w:rsidRPr="00930892">
        <w:rPr>
          <w:rFonts w:ascii="Arial" w:hAnsi="Arial" w:cs="Arial"/>
          <w:sz w:val="20"/>
          <w:szCs w:val="20"/>
        </w:rPr>
        <w:t>ABNT – Associação Brasileira de Normas Técnicas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ind w:firstLine="360"/>
        <w:rPr>
          <w:rFonts w:ascii="Arial" w:hAnsi="Arial" w:cs="Arial"/>
          <w:sz w:val="20"/>
          <w:szCs w:val="20"/>
        </w:rPr>
      </w:pPr>
      <w:r w:rsidRPr="00930892">
        <w:rPr>
          <w:rFonts w:ascii="Arial" w:hAnsi="Arial" w:cs="Arial"/>
          <w:sz w:val="20"/>
          <w:szCs w:val="20"/>
        </w:rPr>
        <w:t xml:space="preserve">NEC – Nacional </w:t>
      </w:r>
      <w:proofErr w:type="spellStart"/>
      <w:r w:rsidRPr="00930892">
        <w:rPr>
          <w:rFonts w:ascii="Arial" w:hAnsi="Arial" w:cs="Arial"/>
          <w:sz w:val="20"/>
          <w:szCs w:val="20"/>
        </w:rPr>
        <w:t>Eletrical</w:t>
      </w:r>
      <w:proofErr w:type="spellEnd"/>
      <w:r w:rsidRPr="00930892">
        <w:rPr>
          <w:rFonts w:ascii="Arial" w:hAnsi="Arial" w:cs="Arial"/>
          <w:sz w:val="20"/>
          <w:szCs w:val="20"/>
        </w:rPr>
        <w:t xml:space="preserve"> </w:t>
      </w:r>
      <w:proofErr w:type="spellStart"/>
      <w:r w:rsidRPr="00930892">
        <w:rPr>
          <w:rFonts w:ascii="Arial" w:hAnsi="Arial" w:cs="Arial"/>
          <w:sz w:val="20"/>
          <w:szCs w:val="20"/>
        </w:rPr>
        <w:t>Code</w:t>
      </w:r>
      <w:proofErr w:type="spellEnd"/>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ind w:firstLine="360"/>
        <w:rPr>
          <w:rFonts w:ascii="Arial" w:hAnsi="Arial" w:cs="Arial"/>
          <w:sz w:val="20"/>
          <w:szCs w:val="20"/>
        </w:rPr>
      </w:pPr>
      <w:r w:rsidRPr="00930892">
        <w:rPr>
          <w:rFonts w:ascii="Arial" w:hAnsi="Arial" w:cs="Arial"/>
          <w:sz w:val="20"/>
          <w:szCs w:val="20"/>
        </w:rPr>
        <w:t xml:space="preserve">NEMA – </w:t>
      </w:r>
      <w:proofErr w:type="spellStart"/>
      <w:r w:rsidRPr="00930892">
        <w:rPr>
          <w:rFonts w:ascii="Arial" w:hAnsi="Arial" w:cs="Arial"/>
          <w:sz w:val="20"/>
          <w:szCs w:val="20"/>
        </w:rPr>
        <w:t>National</w:t>
      </w:r>
      <w:proofErr w:type="spellEnd"/>
      <w:r w:rsidRPr="00930892">
        <w:rPr>
          <w:rFonts w:ascii="Arial" w:hAnsi="Arial" w:cs="Arial"/>
          <w:sz w:val="20"/>
          <w:szCs w:val="20"/>
        </w:rPr>
        <w:t xml:space="preserve"> Eletric </w:t>
      </w:r>
      <w:proofErr w:type="spellStart"/>
      <w:r w:rsidRPr="00930892">
        <w:rPr>
          <w:rFonts w:ascii="Arial" w:hAnsi="Arial" w:cs="Arial"/>
          <w:sz w:val="20"/>
          <w:szCs w:val="20"/>
        </w:rPr>
        <w:t>Manufactures</w:t>
      </w:r>
      <w:proofErr w:type="spellEnd"/>
      <w:r w:rsidRPr="00930892">
        <w:rPr>
          <w:rFonts w:ascii="Arial" w:hAnsi="Arial" w:cs="Arial"/>
          <w:sz w:val="20"/>
          <w:szCs w:val="20"/>
        </w:rPr>
        <w:t xml:space="preserve"> </w:t>
      </w:r>
      <w:proofErr w:type="spellStart"/>
      <w:r w:rsidRPr="00930892">
        <w:rPr>
          <w:rFonts w:ascii="Arial" w:hAnsi="Arial" w:cs="Arial"/>
          <w:sz w:val="20"/>
          <w:szCs w:val="20"/>
        </w:rPr>
        <w:t>Association</w:t>
      </w:r>
      <w:proofErr w:type="spellEnd"/>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ind w:firstLine="360"/>
        <w:rPr>
          <w:rFonts w:ascii="Arial" w:hAnsi="Arial" w:cs="Arial"/>
          <w:sz w:val="20"/>
          <w:szCs w:val="20"/>
          <w:lang w:val="en-US"/>
        </w:rPr>
      </w:pPr>
      <w:r w:rsidRPr="00930892">
        <w:rPr>
          <w:rFonts w:ascii="Arial" w:hAnsi="Arial" w:cs="Arial"/>
          <w:sz w:val="20"/>
          <w:szCs w:val="20"/>
          <w:lang w:val="en-GB"/>
        </w:rPr>
        <w:t>EIA/TIA (</w:t>
      </w:r>
      <w:proofErr w:type="spellStart"/>
      <w:r w:rsidRPr="00930892">
        <w:rPr>
          <w:rFonts w:ascii="Arial" w:hAnsi="Arial" w:cs="Arial"/>
          <w:sz w:val="20"/>
          <w:szCs w:val="20"/>
          <w:lang w:val="en-GB"/>
        </w:rPr>
        <w:t>Eletronic</w:t>
      </w:r>
      <w:proofErr w:type="spellEnd"/>
      <w:r w:rsidRPr="00930892">
        <w:rPr>
          <w:rFonts w:ascii="Arial" w:hAnsi="Arial" w:cs="Arial"/>
          <w:sz w:val="20"/>
          <w:szCs w:val="20"/>
          <w:lang w:val="en-GB"/>
        </w:rPr>
        <w:t xml:space="preserve"> Industries Association/</w:t>
      </w:r>
      <w:proofErr w:type="spellStart"/>
      <w:r w:rsidRPr="00930892">
        <w:rPr>
          <w:rFonts w:ascii="Arial" w:hAnsi="Arial" w:cs="Arial"/>
          <w:sz w:val="20"/>
          <w:szCs w:val="20"/>
          <w:lang w:val="en-GB"/>
        </w:rPr>
        <w:t>Telecomunication</w:t>
      </w:r>
      <w:proofErr w:type="spellEnd"/>
      <w:r w:rsidRPr="00930892">
        <w:rPr>
          <w:rFonts w:ascii="Arial" w:hAnsi="Arial" w:cs="Arial"/>
          <w:sz w:val="20"/>
          <w:szCs w:val="20"/>
          <w:lang w:val="en-GB"/>
        </w:rPr>
        <w:t xml:space="preserve"> Industry Association) </w:t>
      </w:r>
    </w:p>
    <w:p w:rsidR="003C4F56" w:rsidRPr="00930892" w:rsidRDefault="003C4F56" w:rsidP="00EF41D2">
      <w:pPr>
        <w:spacing w:line="240" w:lineRule="auto"/>
        <w:rPr>
          <w:rFonts w:ascii="Arial" w:hAnsi="Arial" w:cs="Arial"/>
          <w:sz w:val="20"/>
          <w:szCs w:val="20"/>
          <w:lang w:val="en-US"/>
        </w:rPr>
      </w:pP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GUARDA E MANUSEIO DE DOCUMENTOS E MATERIAIS</w:t>
      </w:r>
    </w:p>
    <w:p w:rsidR="003C4F56" w:rsidRPr="00930892" w:rsidRDefault="003C4F56" w:rsidP="00EF41D2">
      <w:pPr>
        <w:spacing w:line="240" w:lineRule="auto"/>
        <w:rPr>
          <w:rFonts w:ascii="Arial" w:hAnsi="Arial" w:cs="Arial"/>
          <w:b/>
          <w:sz w:val="20"/>
          <w:szCs w:val="20"/>
        </w:rPr>
      </w:pPr>
    </w:p>
    <w:p w:rsidR="003C4F56" w:rsidRPr="00930892" w:rsidRDefault="003C4F56" w:rsidP="00EF41D2">
      <w:pPr>
        <w:widowControl/>
        <w:numPr>
          <w:ilvl w:val="1"/>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Documentos e materiais deverão ser guardados </w:t>
      </w:r>
      <w:proofErr w:type="gramStart"/>
      <w:r w:rsidRPr="00930892">
        <w:rPr>
          <w:rFonts w:ascii="Arial" w:hAnsi="Arial" w:cs="Arial"/>
          <w:sz w:val="20"/>
          <w:szCs w:val="20"/>
        </w:rPr>
        <w:t>sob inteira</w:t>
      </w:r>
      <w:proofErr w:type="gramEnd"/>
      <w:r w:rsidRPr="00930892">
        <w:rPr>
          <w:rFonts w:ascii="Arial" w:hAnsi="Arial" w:cs="Arial"/>
          <w:sz w:val="20"/>
          <w:szCs w:val="20"/>
        </w:rPr>
        <w:t xml:space="preserve"> responsabilidade da CONTRATADA, que deverá providenciar os meios para este fim, de forma a mantê-los sempre em ordem até seu emprego na obra.</w:t>
      </w:r>
    </w:p>
    <w:p w:rsidR="003C4F56" w:rsidRPr="00930892" w:rsidRDefault="003C4F56" w:rsidP="00EF41D2">
      <w:pPr>
        <w:spacing w:line="240" w:lineRule="auto"/>
        <w:ind w:left="708"/>
        <w:rPr>
          <w:rFonts w:ascii="Arial" w:hAnsi="Arial" w:cs="Arial"/>
          <w:sz w:val="20"/>
          <w:szCs w:val="20"/>
        </w:rPr>
      </w:pPr>
      <w:r w:rsidRPr="00930892">
        <w:rPr>
          <w:rFonts w:ascii="Arial" w:hAnsi="Arial" w:cs="Arial"/>
          <w:sz w:val="20"/>
          <w:szCs w:val="20"/>
        </w:rPr>
        <w:t xml:space="preserve">      A abertura das embalagens de materiais deverá ser feita, de forma que a retirada de uma parte não exponha o restante a perdas, extravios, danificações e roubos.</w:t>
      </w: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 xml:space="preserve"> </w:t>
      </w:r>
    </w:p>
    <w:p w:rsidR="003C4F56" w:rsidRPr="00930892" w:rsidRDefault="003C4F56" w:rsidP="00EF41D2">
      <w:pPr>
        <w:widowControl/>
        <w:numPr>
          <w:ilvl w:val="1"/>
          <w:numId w:val="20"/>
        </w:numPr>
        <w:adjustRightInd/>
        <w:spacing w:line="240" w:lineRule="auto"/>
        <w:textAlignment w:val="auto"/>
        <w:rPr>
          <w:rFonts w:ascii="Arial" w:hAnsi="Arial" w:cs="Arial"/>
          <w:sz w:val="20"/>
          <w:szCs w:val="20"/>
        </w:rPr>
      </w:pPr>
      <w:r w:rsidRPr="00930892">
        <w:rPr>
          <w:rFonts w:ascii="Arial" w:hAnsi="Arial" w:cs="Arial"/>
          <w:sz w:val="20"/>
          <w:szCs w:val="20"/>
        </w:rPr>
        <w:t>O manuseio de documentos e de materiais deverá ser feito com todo cuidado, de maneira a preservá-los em ordem, sem rasuras ou perdas e sem danificações de quaisquer espécies.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FERRAMENTAS E EQUIPAMENTOS</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Todas as ferramentas e equipamentos necessários à completa e perfeita execução de todos os serviços deverão ser fornecidos pela CONTRATADA, os quais deverão ser relacionados no quadro de Previsão de Equipamentos e, posteriormente, registrados na obra, cabendo exclusivamente à CONTRATADA o zelo pela sua guarda e manuseio dos mesmos da obra.</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GARANTIA</w:t>
      </w:r>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ind w:left="426"/>
        <w:rPr>
          <w:rFonts w:ascii="Arial" w:hAnsi="Arial" w:cs="Arial"/>
          <w:sz w:val="20"/>
          <w:szCs w:val="20"/>
        </w:rPr>
      </w:pPr>
      <w:r w:rsidRPr="00930892">
        <w:rPr>
          <w:rFonts w:ascii="Arial" w:hAnsi="Arial" w:cs="Arial"/>
          <w:sz w:val="20"/>
          <w:szCs w:val="20"/>
        </w:rPr>
        <w:t xml:space="preserve">A CONTRATADA dará garantia de 01 (um) ano por todos os serviços executados, a contar da data de recebimento pelo CONTRATANTE, refazendo por sua própria conta quaisquer instalações que </w:t>
      </w:r>
      <w:r w:rsidRPr="00930892">
        <w:rPr>
          <w:rFonts w:ascii="Arial" w:hAnsi="Arial" w:cs="Arial"/>
          <w:sz w:val="20"/>
          <w:szCs w:val="20"/>
        </w:rPr>
        <w:lastRenderedPageBreak/>
        <w:t>apresentem defeitos, oriundos de imperfeições na execução dos serviços, durante a vigência do retro citado prazo.</w:t>
      </w:r>
    </w:p>
    <w:p w:rsidR="003C4F56" w:rsidRPr="00930892" w:rsidRDefault="003C4F56" w:rsidP="00EF41D2">
      <w:pPr>
        <w:spacing w:line="240" w:lineRule="auto"/>
        <w:ind w:left="426"/>
        <w:rPr>
          <w:rFonts w:ascii="Arial" w:hAnsi="Arial" w:cs="Arial"/>
          <w:sz w:val="20"/>
          <w:szCs w:val="20"/>
        </w:rPr>
      </w:pP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INSPEÇÃO E TESTES</w:t>
      </w:r>
    </w:p>
    <w:p w:rsidR="003C4F56" w:rsidRPr="00930892" w:rsidRDefault="003C4F56" w:rsidP="00EF41D2">
      <w:pPr>
        <w:spacing w:line="240" w:lineRule="auto"/>
        <w:rPr>
          <w:rFonts w:ascii="Arial" w:hAnsi="Arial" w:cs="Arial"/>
          <w:b/>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 xml:space="preserve">A CONTRATADA deverá conduzir todos os serviços de forma cuidadosa e eficaz, obedecendo as normas técnicas aplicáveis a cada caso, e os documentos do projeto, principalmente desenhos e especificações, ressaltando as Recomendações Básicas do item </w:t>
      </w:r>
      <w:proofErr w:type="gramStart"/>
      <w:smartTag w:uri="urn:schemas-microsoft-com:office:smarttags" w:element="metricconverter">
        <w:smartTagPr>
          <w:attr w:name="ProductID" w:val="7, a"/>
        </w:smartTagPr>
        <w:r w:rsidRPr="00930892">
          <w:rPr>
            <w:rFonts w:ascii="Arial" w:hAnsi="Arial" w:cs="Arial"/>
            <w:sz w:val="20"/>
            <w:szCs w:val="20"/>
          </w:rPr>
          <w:t>7</w:t>
        </w:r>
        <w:proofErr w:type="gramEnd"/>
        <w:r w:rsidRPr="00930892">
          <w:rPr>
            <w:rFonts w:ascii="Arial" w:hAnsi="Arial" w:cs="Arial"/>
            <w:sz w:val="20"/>
            <w:szCs w:val="20"/>
          </w:rPr>
          <w:t>, a</w:t>
        </w:r>
      </w:smartTag>
      <w:r w:rsidRPr="00930892">
        <w:rPr>
          <w:rFonts w:ascii="Arial" w:hAnsi="Arial" w:cs="Arial"/>
          <w:sz w:val="20"/>
          <w:szCs w:val="20"/>
        </w:rPr>
        <w:t xml:space="preserve"> seguir, de modo a que a CONTRATANTE ao proceder a inspeção e teste encontre tudo em ordem, facilitando assim o bom andamento dos trabalhos e recebimento final das instalações.</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 xml:space="preserve">Caberá ao CONTRATANTE </w:t>
      </w:r>
      <w:proofErr w:type="gramStart"/>
      <w:r w:rsidRPr="00930892">
        <w:rPr>
          <w:rFonts w:ascii="Arial" w:hAnsi="Arial" w:cs="Arial"/>
          <w:sz w:val="20"/>
          <w:szCs w:val="20"/>
        </w:rPr>
        <w:t>a</w:t>
      </w:r>
      <w:proofErr w:type="gramEnd"/>
      <w:r w:rsidRPr="00930892">
        <w:rPr>
          <w:rFonts w:ascii="Arial" w:hAnsi="Arial" w:cs="Arial"/>
          <w:sz w:val="20"/>
          <w:szCs w:val="20"/>
        </w:rPr>
        <w:t xml:space="preserve"> verificação da obediência ao projeto e as especificações, da qualidade da mão de obra da CONTRATADA, do emprego correto de todos os materiais e equipamentos. </w:t>
      </w:r>
    </w:p>
    <w:p w:rsidR="003C4F56" w:rsidRPr="00930892" w:rsidRDefault="003C4F56" w:rsidP="00EF41D2">
      <w:pPr>
        <w:spacing w:line="240" w:lineRule="auto"/>
        <w:rPr>
          <w:rFonts w:ascii="Arial" w:hAnsi="Arial" w:cs="Arial"/>
          <w:b/>
          <w:sz w:val="20"/>
          <w:szCs w:val="20"/>
        </w:rPr>
      </w:pPr>
      <w:r w:rsidRPr="00930892">
        <w:rPr>
          <w:rFonts w:ascii="Arial" w:hAnsi="Arial" w:cs="Arial"/>
          <w:b/>
          <w:sz w:val="20"/>
          <w:szCs w:val="20"/>
        </w:rPr>
        <w:t xml:space="preserve"> </w:t>
      </w:r>
    </w:p>
    <w:p w:rsidR="003C4F56" w:rsidRPr="00930892" w:rsidRDefault="003C4F56" w:rsidP="00EF41D2">
      <w:pPr>
        <w:widowControl/>
        <w:numPr>
          <w:ilvl w:val="0"/>
          <w:numId w:val="20"/>
        </w:numPr>
        <w:adjustRightInd/>
        <w:spacing w:line="240" w:lineRule="auto"/>
        <w:textAlignment w:val="auto"/>
        <w:rPr>
          <w:rFonts w:ascii="Arial" w:hAnsi="Arial" w:cs="Arial"/>
          <w:b/>
          <w:sz w:val="20"/>
          <w:szCs w:val="20"/>
        </w:rPr>
      </w:pPr>
      <w:r w:rsidRPr="00930892">
        <w:rPr>
          <w:rFonts w:ascii="Arial" w:hAnsi="Arial" w:cs="Arial"/>
          <w:b/>
          <w:sz w:val="20"/>
          <w:szCs w:val="20"/>
        </w:rPr>
        <w:t>RECOMENDAÇÕES BÁSICAS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Cabe à CONTRATADA a utilização da mão de obra qualificada e capacitada à execução de todos os serviços, dentro da boa técnica e em obediência às normas e especificações técnicas.</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À CONTRATADA, por si mesma, deverá fazer o seu controle de qualidade, evitando assim a perda de materiais e de serviços, com prejuízos ao cronograma das instalações sob seus cuidados e, algumas vezes, de outras obras.</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spacing w:line="240" w:lineRule="auto"/>
        <w:ind w:left="360"/>
        <w:rPr>
          <w:rFonts w:ascii="Arial" w:hAnsi="Arial" w:cs="Arial"/>
          <w:sz w:val="20"/>
          <w:szCs w:val="20"/>
        </w:rPr>
      </w:pPr>
      <w:r w:rsidRPr="00930892">
        <w:rPr>
          <w:rFonts w:ascii="Arial" w:hAnsi="Arial" w:cs="Arial"/>
          <w:sz w:val="20"/>
          <w:szCs w:val="20"/>
        </w:rPr>
        <w:t xml:space="preserve">As recomendações a seguir discriminadas são básicas e genéricas e visam fornecer orientações elementares sobre técnica e procedimentos a serem seguidos ou evitados, conforme cada caso. </w:t>
      </w:r>
    </w:p>
    <w:p w:rsidR="003C4F56" w:rsidRPr="00930892" w:rsidRDefault="003C4F56" w:rsidP="00EF41D2">
      <w:pPr>
        <w:spacing w:line="240" w:lineRule="auto"/>
        <w:ind w:left="360"/>
        <w:rPr>
          <w:rFonts w:ascii="Arial" w:hAnsi="Arial" w:cs="Arial"/>
          <w:sz w:val="20"/>
          <w:szCs w:val="20"/>
        </w:rPr>
      </w:pPr>
    </w:p>
    <w:p w:rsidR="003C4F56" w:rsidRPr="00930892" w:rsidRDefault="003C4F56" w:rsidP="00EF41D2">
      <w:pPr>
        <w:widowControl/>
        <w:numPr>
          <w:ilvl w:val="1"/>
          <w:numId w:val="20"/>
        </w:numPr>
        <w:adjustRightInd/>
        <w:spacing w:line="240" w:lineRule="auto"/>
        <w:textAlignment w:val="auto"/>
        <w:rPr>
          <w:rFonts w:ascii="Arial" w:hAnsi="Arial" w:cs="Arial"/>
          <w:b/>
          <w:sz w:val="20"/>
          <w:szCs w:val="20"/>
        </w:rPr>
      </w:pPr>
      <w:r w:rsidRPr="00930892">
        <w:rPr>
          <w:rFonts w:ascii="Arial" w:hAnsi="Arial" w:cs="Arial"/>
          <w:b/>
          <w:sz w:val="20"/>
          <w:szCs w:val="20"/>
        </w:rPr>
        <w:t>ELETRODUTOS</w:t>
      </w:r>
    </w:p>
    <w:p w:rsidR="003C4F56" w:rsidRPr="00930892" w:rsidRDefault="003C4F56" w:rsidP="00EF41D2">
      <w:pPr>
        <w:spacing w:line="240" w:lineRule="auto"/>
        <w:rPr>
          <w:rFonts w:ascii="Arial" w:hAnsi="Arial" w:cs="Arial"/>
          <w:b/>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Salvo indicação expressa em contrário, as roscas deverão ser executadas com </w:t>
      </w:r>
      <w:proofErr w:type="spellStart"/>
      <w:r w:rsidRPr="00930892">
        <w:rPr>
          <w:rFonts w:ascii="Arial" w:hAnsi="Arial" w:cs="Arial"/>
          <w:sz w:val="20"/>
          <w:szCs w:val="20"/>
        </w:rPr>
        <w:t>cossinetes</w:t>
      </w:r>
      <w:proofErr w:type="spellEnd"/>
      <w:r w:rsidRPr="00930892">
        <w:rPr>
          <w:rFonts w:ascii="Arial" w:hAnsi="Arial" w:cs="Arial"/>
          <w:sz w:val="20"/>
          <w:szCs w:val="20"/>
        </w:rPr>
        <w:t xml:space="preserve"> e machos. O corte deverá ser feito aplicando-se as ferramentas na </w:t>
      </w:r>
      <w:proofErr w:type="spellStart"/>
      <w:r w:rsidRPr="00930892">
        <w:rPr>
          <w:rFonts w:ascii="Arial" w:hAnsi="Arial" w:cs="Arial"/>
          <w:sz w:val="20"/>
          <w:szCs w:val="20"/>
        </w:rPr>
        <w:t>seqüência</w:t>
      </w:r>
      <w:proofErr w:type="spellEnd"/>
      <w:r w:rsidRPr="00930892">
        <w:rPr>
          <w:rFonts w:ascii="Arial" w:hAnsi="Arial" w:cs="Arial"/>
          <w:sz w:val="20"/>
          <w:szCs w:val="20"/>
        </w:rPr>
        <w:t xml:space="preserve"> correta. As roscas que contiverem uma volta completa ou mais de fios cortados deverão ser rejeitados, mesmos que a falha não fique situada na faixa de aperto.</w:t>
      </w:r>
    </w:p>
    <w:p w:rsidR="003C4F56" w:rsidRPr="00930892" w:rsidRDefault="003C4F56" w:rsidP="00EF41D2">
      <w:pPr>
        <w:spacing w:line="240" w:lineRule="auto"/>
        <w:ind w:left="720"/>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Após execução das roscas, as extremidades deverão ser desbastadas para retirada de rebarbas.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O </w:t>
      </w:r>
      <w:proofErr w:type="spellStart"/>
      <w:r w:rsidRPr="00930892">
        <w:rPr>
          <w:rFonts w:ascii="Arial" w:hAnsi="Arial" w:cs="Arial"/>
          <w:sz w:val="20"/>
          <w:szCs w:val="20"/>
        </w:rPr>
        <w:t>curvamento</w:t>
      </w:r>
      <w:proofErr w:type="spellEnd"/>
      <w:r w:rsidRPr="00930892">
        <w:rPr>
          <w:rFonts w:ascii="Arial" w:hAnsi="Arial" w:cs="Arial"/>
          <w:sz w:val="20"/>
          <w:szCs w:val="20"/>
        </w:rPr>
        <w:t xml:space="preserve"> de tubos metálicos deverá ser </w:t>
      </w:r>
      <w:proofErr w:type="gramStart"/>
      <w:r w:rsidRPr="00930892">
        <w:rPr>
          <w:rFonts w:ascii="Arial" w:hAnsi="Arial" w:cs="Arial"/>
          <w:sz w:val="20"/>
          <w:szCs w:val="20"/>
        </w:rPr>
        <w:t>executados</w:t>
      </w:r>
      <w:proofErr w:type="gramEnd"/>
      <w:r w:rsidRPr="00930892">
        <w:rPr>
          <w:rFonts w:ascii="Arial" w:hAnsi="Arial" w:cs="Arial"/>
          <w:sz w:val="20"/>
          <w:szCs w:val="20"/>
        </w:rPr>
        <w:t xml:space="preserve"> a frio, sem </w:t>
      </w:r>
      <w:proofErr w:type="spellStart"/>
      <w:r w:rsidRPr="00930892">
        <w:rPr>
          <w:rFonts w:ascii="Arial" w:hAnsi="Arial" w:cs="Arial"/>
          <w:sz w:val="20"/>
          <w:szCs w:val="20"/>
        </w:rPr>
        <w:t>enrrugamento</w:t>
      </w:r>
      <w:proofErr w:type="spellEnd"/>
      <w:r w:rsidRPr="00930892">
        <w:rPr>
          <w:rFonts w:ascii="Arial" w:hAnsi="Arial" w:cs="Arial"/>
          <w:sz w:val="20"/>
          <w:szCs w:val="20"/>
        </w:rPr>
        <w:t xml:space="preserve">, amassadeiras, ou avarias do revestimento, obedecendo-se os raios mínimos recomendados por normas. O </w:t>
      </w:r>
      <w:proofErr w:type="spellStart"/>
      <w:r w:rsidRPr="00930892">
        <w:rPr>
          <w:rFonts w:ascii="Arial" w:hAnsi="Arial" w:cs="Arial"/>
          <w:sz w:val="20"/>
          <w:szCs w:val="20"/>
        </w:rPr>
        <w:t>curvamento</w:t>
      </w:r>
      <w:proofErr w:type="spellEnd"/>
      <w:r w:rsidRPr="00930892">
        <w:rPr>
          <w:rFonts w:ascii="Arial" w:hAnsi="Arial" w:cs="Arial"/>
          <w:sz w:val="20"/>
          <w:szCs w:val="20"/>
        </w:rPr>
        <w:t xml:space="preserve"> de tubos de </w:t>
      </w:r>
      <w:r w:rsidRPr="00930892">
        <w:rPr>
          <w:rFonts w:ascii="Arial" w:hAnsi="Arial" w:cs="Arial"/>
          <w:bCs/>
          <w:sz w:val="20"/>
          <w:szCs w:val="20"/>
        </w:rPr>
        <w:t>Ø</w:t>
      </w:r>
      <w:r w:rsidRPr="00930892">
        <w:rPr>
          <w:rFonts w:ascii="Arial" w:hAnsi="Arial" w:cs="Arial"/>
          <w:sz w:val="20"/>
          <w:szCs w:val="20"/>
        </w:rPr>
        <w:t xml:space="preserve"> </w:t>
      </w:r>
      <w:proofErr w:type="gramStart"/>
      <w:r w:rsidRPr="00930892">
        <w:rPr>
          <w:rFonts w:ascii="Arial" w:hAnsi="Arial" w:cs="Arial"/>
          <w:sz w:val="20"/>
          <w:szCs w:val="20"/>
        </w:rPr>
        <w:t>1</w:t>
      </w:r>
      <w:proofErr w:type="gramEnd"/>
      <w:r w:rsidRPr="00930892">
        <w:rPr>
          <w:rFonts w:ascii="Arial" w:hAnsi="Arial" w:cs="Arial"/>
          <w:sz w:val="20"/>
          <w:szCs w:val="20"/>
        </w:rPr>
        <w:t xml:space="preserve"> 1/2 e maiores só poderão ser executados empregando-se à máquina dobradeira. Não serão permitidos </w:t>
      </w:r>
      <w:proofErr w:type="spellStart"/>
      <w:r w:rsidRPr="00930892">
        <w:rPr>
          <w:rFonts w:ascii="Arial" w:hAnsi="Arial" w:cs="Arial"/>
          <w:sz w:val="20"/>
          <w:szCs w:val="20"/>
        </w:rPr>
        <w:t>curvamento</w:t>
      </w:r>
      <w:proofErr w:type="spellEnd"/>
      <w:r w:rsidRPr="00930892">
        <w:rPr>
          <w:rFonts w:ascii="Arial" w:hAnsi="Arial" w:cs="Arial"/>
          <w:sz w:val="20"/>
          <w:szCs w:val="20"/>
        </w:rPr>
        <w:t xml:space="preserve"> de tubos PVC.</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Com finalidade de obter estanqueidade e prevenir corrosão, quando do </w:t>
      </w:r>
      <w:proofErr w:type="spellStart"/>
      <w:r w:rsidRPr="00930892">
        <w:rPr>
          <w:rFonts w:ascii="Arial" w:hAnsi="Arial" w:cs="Arial"/>
          <w:sz w:val="20"/>
          <w:szCs w:val="20"/>
        </w:rPr>
        <w:t>roscamento</w:t>
      </w:r>
      <w:proofErr w:type="spellEnd"/>
      <w:r w:rsidRPr="00930892">
        <w:rPr>
          <w:rFonts w:ascii="Arial" w:hAnsi="Arial" w:cs="Arial"/>
          <w:sz w:val="20"/>
          <w:szCs w:val="20"/>
        </w:rPr>
        <w:t>, deverá ser aplicada sobre as roscas (macho e fêmea) tinta metálica especial, preferivelmente não solúvel, em produtos de petróleo.</w:t>
      </w:r>
    </w:p>
    <w:p w:rsidR="003C4F56" w:rsidRPr="00930892" w:rsidRDefault="003C4F56" w:rsidP="00EF41D2">
      <w:pPr>
        <w:spacing w:line="240" w:lineRule="auto"/>
        <w:ind w:left="1416"/>
        <w:rPr>
          <w:rFonts w:ascii="Arial" w:hAnsi="Arial" w:cs="Arial"/>
          <w:sz w:val="20"/>
          <w:szCs w:val="20"/>
        </w:rPr>
      </w:pPr>
      <w:r w:rsidRPr="00930892">
        <w:rPr>
          <w:rFonts w:ascii="Arial" w:hAnsi="Arial" w:cs="Arial"/>
          <w:sz w:val="20"/>
          <w:szCs w:val="20"/>
        </w:rPr>
        <w:t xml:space="preserve">      Não será permitido o uso de material fibroso (</w:t>
      </w:r>
      <w:proofErr w:type="spellStart"/>
      <w:r w:rsidRPr="00930892">
        <w:rPr>
          <w:rFonts w:ascii="Arial" w:hAnsi="Arial" w:cs="Arial"/>
          <w:sz w:val="20"/>
          <w:szCs w:val="20"/>
        </w:rPr>
        <w:t>cambânio</w:t>
      </w:r>
      <w:proofErr w:type="spellEnd"/>
      <w:r w:rsidRPr="00930892">
        <w:rPr>
          <w:rFonts w:ascii="Arial" w:hAnsi="Arial" w:cs="Arial"/>
          <w:sz w:val="20"/>
          <w:szCs w:val="20"/>
        </w:rPr>
        <w:t>, juta, estopa, etc.) com finalidade de vedação.</w:t>
      </w:r>
    </w:p>
    <w:p w:rsidR="003C4F56" w:rsidRPr="00930892" w:rsidRDefault="003C4F56" w:rsidP="00EF41D2">
      <w:pPr>
        <w:spacing w:line="240" w:lineRule="auto"/>
        <w:ind w:left="1416"/>
        <w:rPr>
          <w:rFonts w:ascii="Arial" w:hAnsi="Arial" w:cs="Arial"/>
          <w:sz w:val="20"/>
          <w:szCs w:val="20"/>
        </w:rPr>
      </w:pPr>
      <w:r w:rsidRPr="00930892">
        <w:rPr>
          <w:rFonts w:ascii="Arial" w:hAnsi="Arial" w:cs="Arial"/>
          <w:sz w:val="20"/>
          <w:szCs w:val="20"/>
        </w:rPr>
        <w:t xml:space="preserve">    </w:t>
      </w: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O </w:t>
      </w:r>
      <w:proofErr w:type="spellStart"/>
      <w:r w:rsidRPr="00930892">
        <w:rPr>
          <w:rFonts w:ascii="Arial" w:hAnsi="Arial" w:cs="Arial"/>
          <w:sz w:val="20"/>
          <w:szCs w:val="20"/>
        </w:rPr>
        <w:t>roscamento</w:t>
      </w:r>
      <w:proofErr w:type="spellEnd"/>
      <w:r w:rsidRPr="00930892">
        <w:rPr>
          <w:rFonts w:ascii="Arial" w:hAnsi="Arial" w:cs="Arial"/>
          <w:sz w:val="20"/>
          <w:szCs w:val="20"/>
        </w:rPr>
        <w:t xml:space="preserve"> deverá pegar obrigatoriamente no mínimo, </w:t>
      </w:r>
      <w:proofErr w:type="gramStart"/>
      <w:r w:rsidRPr="00930892">
        <w:rPr>
          <w:rFonts w:ascii="Arial" w:hAnsi="Arial" w:cs="Arial"/>
          <w:sz w:val="20"/>
          <w:szCs w:val="20"/>
        </w:rPr>
        <w:t>5</w:t>
      </w:r>
      <w:proofErr w:type="gramEnd"/>
      <w:r w:rsidRPr="00930892">
        <w:rPr>
          <w:rFonts w:ascii="Arial" w:hAnsi="Arial" w:cs="Arial"/>
          <w:sz w:val="20"/>
          <w:szCs w:val="20"/>
        </w:rPr>
        <w:t>(cinco) fios completos de roscas.</w:t>
      </w:r>
    </w:p>
    <w:p w:rsidR="003C4F56" w:rsidRPr="00930892" w:rsidRDefault="003C4F56" w:rsidP="00EF41D2">
      <w:pPr>
        <w:spacing w:line="240" w:lineRule="auto"/>
        <w:ind w:left="720"/>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As extremidades dos tubos, quando não roscados diretamente em caixas ou conexões, deverão ser providas de buchas roscadas de proteção, apropriadas para a finalidade.</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No interior dos tubos deverá ser colocado um arame galvanizado nº 14 ou nº 16 BWG.</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Durante a montagem todas as extremidades dos tubos deverão ser obturadas para prevenir a entrada de corpos estranhos.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Na montagem do tubo em lances horizontais deve se dar o caimento necessário para evitar a acumulação de água eventualmente infiltrada ou de condensação.</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Os tubos deverão manter uma distância mínima de 30 (trinta) centímetro em relação </w:t>
      </w:r>
      <w:proofErr w:type="gramStart"/>
      <w:r w:rsidRPr="00930892">
        <w:rPr>
          <w:rFonts w:ascii="Arial" w:hAnsi="Arial" w:cs="Arial"/>
          <w:sz w:val="20"/>
          <w:szCs w:val="20"/>
        </w:rPr>
        <w:t>a</w:t>
      </w:r>
      <w:proofErr w:type="gramEnd"/>
      <w:r w:rsidRPr="00930892">
        <w:rPr>
          <w:rFonts w:ascii="Arial" w:hAnsi="Arial" w:cs="Arial"/>
          <w:sz w:val="20"/>
          <w:szCs w:val="20"/>
        </w:rPr>
        <w:t xml:space="preserve"> tubulação ou equipamentos aquecidos. Deverão ser evitada a instalação paralela sob </w:t>
      </w:r>
      <w:r w:rsidRPr="00930892">
        <w:rPr>
          <w:rFonts w:ascii="Arial" w:hAnsi="Arial" w:cs="Arial"/>
          <w:sz w:val="20"/>
          <w:szCs w:val="20"/>
        </w:rPr>
        <w:lastRenderedPageBreak/>
        <w:t xml:space="preserve">linhas de produtos, devido </w:t>
      </w:r>
      <w:proofErr w:type="gramStart"/>
      <w:r w:rsidRPr="00930892">
        <w:rPr>
          <w:rFonts w:ascii="Arial" w:hAnsi="Arial" w:cs="Arial"/>
          <w:sz w:val="20"/>
          <w:szCs w:val="20"/>
        </w:rPr>
        <w:t>a</w:t>
      </w:r>
      <w:proofErr w:type="gramEnd"/>
      <w:r w:rsidRPr="00930892">
        <w:rPr>
          <w:rFonts w:ascii="Arial" w:hAnsi="Arial" w:cs="Arial"/>
          <w:sz w:val="20"/>
          <w:szCs w:val="20"/>
        </w:rPr>
        <w:t xml:space="preserve"> eventualidade de vazamento e infiltração através das conexões.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proofErr w:type="gramStart"/>
      <w:r w:rsidRPr="00930892">
        <w:rPr>
          <w:rFonts w:ascii="Arial" w:hAnsi="Arial" w:cs="Arial"/>
          <w:sz w:val="20"/>
          <w:szCs w:val="20"/>
        </w:rPr>
        <w:t xml:space="preserve">Os tubos deverão ser convenientemente suportados com fixação espaçada no máximo de </w:t>
      </w:r>
      <w:smartTag w:uri="urn:schemas-microsoft-com:office:smarttags" w:element="metricconverter">
        <w:smartTagPr>
          <w:attr w:name="ProductID" w:val="2,00 metros"/>
        </w:smartTagPr>
        <w:r w:rsidRPr="00930892">
          <w:rPr>
            <w:rFonts w:ascii="Arial" w:hAnsi="Arial" w:cs="Arial"/>
            <w:sz w:val="20"/>
            <w:szCs w:val="20"/>
          </w:rPr>
          <w:t>2,00 metros</w:t>
        </w:r>
      </w:smartTag>
      <w:r w:rsidRPr="00930892">
        <w:rPr>
          <w:rFonts w:ascii="Arial" w:hAnsi="Arial" w:cs="Arial"/>
          <w:sz w:val="20"/>
          <w:szCs w:val="20"/>
        </w:rPr>
        <w:t xml:space="preserve"> para tubos de </w:t>
      </w:r>
      <w:r w:rsidRPr="00930892">
        <w:rPr>
          <w:rFonts w:ascii="Arial" w:hAnsi="Arial" w:cs="Arial"/>
          <w:bCs/>
          <w:sz w:val="20"/>
          <w:szCs w:val="20"/>
        </w:rPr>
        <w:t>Ø</w:t>
      </w:r>
      <w:r w:rsidRPr="00930892">
        <w:rPr>
          <w:rFonts w:ascii="Arial" w:hAnsi="Arial" w:cs="Arial"/>
          <w:sz w:val="20"/>
          <w:szCs w:val="20"/>
        </w:rPr>
        <w:t xml:space="preserve"> 3/4"</w:t>
      </w:r>
      <w:proofErr w:type="gramEnd"/>
      <w:r w:rsidRPr="00930892">
        <w:rPr>
          <w:rFonts w:ascii="Arial" w:hAnsi="Arial" w:cs="Arial"/>
          <w:sz w:val="20"/>
          <w:szCs w:val="20"/>
        </w:rPr>
        <w:t xml:space="preserve"> e de </w:t>
      </w:r>
      <w:smartTag w:uri="urn:schemas-microsoft-com:office:smarttags" w:element="metricconverter">
        <w:smartTagPr>
          <w:attr w:name="ProductID" w:val="2.50 m"/>
        </w:smartTagPr>
        <w:r w:rsidRPr="00930892">
          <w:rPr>
            <w:rFonts w:ascii="Arial" w:hAnsi="Arial" w:cs="Arial"/>
            <w:sz w:val="20"/>
            <w:szCs w:val="20"/>
          </w:rPr>
          <w:t>2.50 m</w:t>
        </w:r>
      </w:smartTag>
      <w:r w:rsidRPr="00930892">
        <w:rPr>
          <w:rFonts w:ascii="Arial" w:hAnsi="Arial" w:cs="Arial"/>
          <w:sz w:val="20"/>
          <w:szCs w:val="20"/>
        </w:rPr>
        <w:t xml:space="preserve"> para tubulações de </w:t>
      </w:r>
      <w:smartTag w:uri="urn:schemas-microsoft-com:office:smarttags" w:element="metricconverter">
        <w:smartTagPr>
          <w:attr w:name="ProductID" w:val="1”"/>
        </w:smartTagPr>
        <w:r w:rsidRPr="00930892">
          <w:rPr>
            <w:rFonts w:ascii="Arial" w:hAnsi="Arial" w:cs="Arial"/>
            <w:sz w:val="20"/>
            <w:szCs w:val="20"/>
          </w:rPr>
          <w:t>1”</w:t>
        </w:r>
      </w:smartTag>
      <w:r w:rsidRPr="00930892">
        <w:rPr>
          <w:rFonts w:ascii="Arial" w:hAnsi="Arial" w:cs="Arial"/>
          <w:sz w:val="20"/>
          <w:szCs w:val="20"/>
        </w:rPr>
        <w:t xml:space="preserve"> inclusive e maiores e deverão correr paralelamente ou formando ângulos retos com vigas e paredes e mantendo um afastamento adequado das mesmas.</w:t>
      </w:r>
    </w:p>
    <w:p w:rsidR="003C4F56" w:rsidRPr="00930892" w:rsidRDefault="003C4F56" w:rsidP="00EF41D2">
      <w:pPr>
        <w:spacing w:line="240" w:lineRule="auto"/>
        <w:ind w:left="720"/>
        <w:rPr>
          <w:rFonts w:ascii="Arial" w:hAnsi="Arial" w:cs="Arial"/>
          <w:sz w:val="20"/>
          <w:szCs w:val="20"/>
        </w:rPr>
      </w:pPr>
    </w:p>
    <w:p w:rsidR="003C4F56" w:rsidRPr="00930892" w:rsidRDefault="003C4F56" w:rsidP="00EF41D2">
      <w:pPr>
        <w:widowControl/>
        <w:numPr>
          <w:ilvl w:val="1"/>
          <w:numId w:val="20"/>
        </w:numPr>
        <w:adjustRightInd/>
        <w:spacing w:line="240" w:lineRule="auto"/>
        <w:textAlignment w:val="auto"/>
        <w:rPr>
          <w:rFonts w:ascii="Arial" w:hAnsi="Arial" w:cs="Arial"/>
          <w:b/>
          <w:sz w:val="20"/>
          <w:szCs w:val="20"/>
        </w:rPr>
      </w:pPr>
      <w:r w:rsidRPr="00930892">
        <w:rPr>
          <w:rFonts w:ascii="Arial" w:hAnsi="Arial" w:cs="Arial"/>
          <w:b/>
          <w:sz w:val="20"/>
          <w:szCs w:val="20"/>
        </w:rPr>
        <w:t>CAIXAS E CONEXÕES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Deverão ser montadas de acordo com as normas, obedecendo-se ainda às instruções práticas dos fabricantes.</w:t>
      </w:r>
    </w:p>
    <w:p w:rsidR="003C4F56" w:rsidRPr="00930892" w:rsidRDefault="003C4F56" w:rsidP="00EF41D2">
      <w:pPr>
        <w:spacing w:line="240" w:lineRule="auto"/>
        <w:ind w:left="720"/>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No caso de tampas roscadas de caixas e conexões, será obrigatório o emprego de pasta inibidora (ou lubrificante).</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Deve-se dar acabamento adequado às roscas dos tubos, tendo em vista o risco de empenamento das roscas das caixas ou conexões. No </w:t>
      </w:r>
      <w:proofErr w:type="spellStart"/>
      <w:r w:rsidRPr="00930892">
        <w:rPr>
          <w:rFonts w:ascii="Arial" w:hAnsi="Arial" w:cs="Arial"/>
          <w:sz w:val="20"/>
          <w:szCs w:val="20"/>
        </w:rPr>
        <w:t>roscamento</w:t>
      </w:r>
      <w:proofErr w:type="spellEnd"/>
      <w:r w:rsidRPr="00930892">
        <w:rPr>
          <w:rFonts w:ascii="Arial" w:hAnsi="Arial" w:cs="Arial"/>
          <w:sz w:val="20"/>
          <w:szCs w:val="20"/>
        </w:rPr>
        <w:t>, o aperto deverá ser compatível com os materiais empregados, devendo-se tomar cuidado especial com as conexões de aço com alumínio.</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proofErr w:type="gramStart"/>
      <w:r w:rsidRPr="00930892">
        <w:rPr>
          <w:rFonts w:ascii="Arial" w:hAnsi="Arial" w:cs="Arial"/>
          <w:sz w:val="20"/>
          <w:szCs w:val="20"/>
        </w:rPr>
        <w:t>As emendas dos tubos só</w:t>
      </w:r>
      <w:proofErr w:type="gramEnd"/>
      <w:r w:rsidRPr="00930892">
        <w:rPr>
          <w:rFonts w:ascii="Arial" w:hAnsi="Arial" w:cs="Arial"/>
          <w:sz w:val="20"/>
          <w:szCs w:val="20"/>
        </w:rPr>
        <w:t xml:space="preserve"> serão permitidas com o emprego de conexões apropriadas.</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Nos pontos em que puder ocorrer presença de água (por infiltrações ou condensação) será necessário instalar drenos especialmente fabricados para a finalidade.</w:t>
      </w:r>
    </w:p>
    <w:p w:rsidR="003C4F56" w:rsidRPr="00930892" w:rsidRDefault="003C4F56" w:rsidP="00EF41D2">
      <w:pPr>
        <w:spacing w:line="240" w:lineRule="auto"/>
        <w:ind w:left="720"/>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Não serão permitidos em uma única curva, ângulos maiores do que 90º.</w:t>
      </w:r>
    </w:p>
    <w:p w:rsidR="003C4F56" w:rsidRPr="00930892" w:rsidRDefault="003C4F56" w:rsidP="00EF41D2">
      <w:pPr>
        <w:spacing w:line="240" w:lineRule="auto"/>
        <w:ind w:left="720"/>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Em cada lance de tubo, entre duas caixas ou entre extremidade e caixa, poderão ser empregadas, no máximo duas curvas de 90º ou seu equivalente até o máximo de 180º.</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As uniões deverão ser convenientemente montadas, </w:t>
      </w:r>
      <w:proofErr w:type="spellStart"/>
      <w:proofErr w:type="gramStart"/>
      <w:r w:rsidRPr="00930892">
        <w:rPr>
          <w:rFonts w:ascii="Arial" w:hAnsi="Arial" w:cs="Arial"/>
          <w:sz w:val="20"/>
          <w:szCs w:val="20"/>
        </w:rPr>
        <w:t>garantido-se</w:t>
      </w:r>
      <w:proofErr w:type="spellEnd"/>
      <w:proofErr w:type="gramEnd"/>
      <w:r w:rsidRPr="00930892">
        <w:rPr>
          <w:rFonts w:ascii="Arial" w:hAnsi="Arial" w:cs="Arial"/>
          <w:sz w:val="20"/>
          <w:szCs w:val="20"/>
        </w:rPr>
        <w:t xml:space="preserve"> não só o alinhamento, mas também um afastamento adequado de obstáculos que dificultem o </w:t>
      </w:r>
      <w:proofErr w:type="spellStart"/>
      <w:r w:rsidRPr="00930892">
        <w:rPr>
          <w:rFonts w:ascii="Arial" w:hAnsi="Arial" w:cs="Arial"/>
          <w:sz w:val="20"/>
          <w:szCs w:val="20"/>
        </w:rPr>
        <w:t>roscamento</w:t>
      </w:r>
      <w:proofErr w:type="spellEnd"/>
      <w:r w:rsidRPr="00930892">
        <w:rPr>
          <w:rFonts w:ascii="Arial" w:hAnsi="Arial" w:cs="Arial"/>
          <w:sz w:val="20"/>
          <w:szCs w:val="20"/>
        </w:rPr>
        <w:t xml:space="preserve"> da parte móvel (no caso de lances verticais, a parte móvel deverá ficar no lado superior).</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2"/>
          <w:numId w:val="20"/>
        </w:numPr>
        <w:adjustRightInd/>
        <w:spacing w:line="240" w:lineRule="auto"/>
        <w:textAlignment w:val="auto"/>
        <w:rPr>
          <w:rFonts w:ascii="Arial" w:hAnsi="Arial" w:cs="Arial"/>
          <w:sz w:val="20"/>
          <w:szCs w:val="20"/>
        </w:rPr>
      </w:pPr>
      <w:r w:rsidRPr="00930892">
        <w:rPr>
          <w:rFonts w:ascii="Arial" w:hAnsi="Arial" w:cs="Arial"/>
          <w:sz w:val="20"/>
          <w:szCs w:val="20"/>
        </w:rPr>
        <w:t xml:space="preserve">Os tubos embutidos, ao sobressaírem de pisos e paredes, não deverão ser roscados a menos de 15 (quinze) centímetros da superfície, de modo a permitirem um eventual futuro corte e </w:t>
      </w:r>
      <w:proofErr w:type="spellStart"/>
      <w:r w:rsidRPr="00930892">
        <w:rPr>
          <w:rFonts w:ascii="Arial" w:hAnsi="Arial" w:cs="Arial"/>
          <w:sz w:val="20"/>
          <w:szCs w:val="20"/>
        </w:rPr>
        <w:t>roscamento</w:t>
      </w:r>
      <w:proofErr w:type="spellEnd"/>
      <w:r w:rsidRPr="00930892">
        <w:rPr>
          <w:rFonts w:ascii="Arial" w:hAnsi="Arial" w:cs="Arial"/>
          <w:sz w:val="20"/>
          <w:szCs w:val="20"/>
        </w:rPr>
        <w:t>.</w:t>
      </w:r>
    </w:p>
    <w:p w:rsidR="003C4F56" w:rsidRPr="00930892" w:rsidRDefault="003C4F56" w:rsidP="00EF41D2">
      <w:pPr>
        <w:spacing w:line="240" w:lineRule="auto"/>
        <w:rPr>
          <w:rFonts w:ascii="Arial" w:hAnsi="Arial" w:cs="Arial"/>
          <w:sz w:val="20"/>
          <w:szCs w:val="20"/>
        </w:rPr>
      </w:pPr>
    </w:p>
    <w:p w:rsidR="003C4F56" w:rsidRPr="00930892" w:rsidRDefault="003C4F56" w:rsidP="00EF41D2">
      <w:pPr>
        <w:widowControl/>
        <w:numPr>
          <w:ilvl w:val="1"/>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ELETRODUTOS FLEXÍVEIS</w:t>
      </w:r>
    </w:p>
    <w:p w:rsidR="003C4F56" w:rsidRPr="00930892" w:rsidRDefault="003C4F56" w:rsidP="00EF41D2">
      <w:pPr>
        <w:tabs>
          <w:tab w:val="left" w:pos="1134"/>
        </w:tabs>
        <w:spacing w:line="240" w:lineRule="auto"/>
        <w:ind w:left="360"/>
        <w:rPr>
          <w:rFonts w:ascii="Arial" w:hAnsi="Arial" w:cs="Arial"/>
          <w:b/>
          <w:sz w:val="20"/>
          <w:szCs w:val="20"/>
        </w:rPr>
      </w:pPr>
    </w:p>
    <w:p w:rsidR="003C4F56" w:rsidRPr="00930892" w:rsidRDefault="003C4F56" w:rsidP="00EF41D2">
      <w:pPr>
        <w:widowControl/>
        <w:numPr>
          <w:ilvl w:val="2"/>
          <w:numId w:val="20"/>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Nas extremidades dos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serão fixadas peças que impeçam a danificação dos </w:t>
      </w:r>
      <w:proofErr w:type="spellStart"/>
      <w:r w:rsidRPr="00930892">
        <w:rPr>
          <w:rFonts w:ascii="Arial" w:hAnsi="Arial" w:cs="Arial"/>
          <w:sz w:val="20"/>
          <w:szCs w:val="20"/>
        </w:rPr>
        <w:t>condultores</w:t>
      </w:r>
      <w:proofErr w:type="spellEnd"/>
      <w:r w:rsidRPr="00930892">
        <w:rPr>
          <w:rFonts w:ascii="Arial" w:hAnsi="Arial" w:cs="Arial"/>
          <w:sz w:val="20"/>
          <w:szCs w:val="20"/>
        </w:rPr>
        <w:t xml:space="preserve"> pelas arestas, dispondo de roscas para instalação de adendos utilizados nas paredes de tubos,</w:t>
      </w:r>
    </w:p>
    <w:p w:rsidR="003C4F56" w:rsidRPr="00930892" w:rsidRDefault="003C4F56" w:rsidP="00EF41D2">
      <w:pPr>
        <w:tabs>
          <w:tab w:val="left" w:pos="1134"/>
        </w:tabs>
        <w:spacing w:line="240" w:lineRule="auto"/>
        <w:ind w:left="720"/>
        <w:rPr>
          <w:rFonts w:ascii="Arial" w:hAnsi="Arial" w:cs="Arial"/>
          <w:b/>
          <w:sz w:val="20"/>
          <w:szCs w:val="20"/>
        </w:rPr>
      </w:pPr>
    </w:p>
    <w:p w:rsidR="003C4F56" w:rsidRPr="00930892" w:rsidRDefault="003C4F56" w:rsidP="00EF41D2">
      <w:pPr>
        <w:widowControl/>
        <w:numPr>
          <w:ilvl w:val="2"/>
          <w:numId w:val="20"/>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Os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constituirão trechos contínuos de caixa a caixa não devendo ser emendados.</w:t>
      </w:r>
    </w:p>
    <w:p w:rsidR="003C4F56" w:rsidRPr="00930892" w:rsidRDefault="003C4F56" w:rsidP="00EF41D2">
      <w:pPr>
        <w:tabs>
          <w:tab w:val="left" w:pos="1134"/>
        </w:tabs>
        <w:spacing w:line="240" w:lineRule="auto"/>
        <w:rPr>
          <w:rFonts w:ascii="Arial" w:hAnsi="Arial" w:cs="Arial"/>
          <w:sz w:val="20"/>
          <w:szCs w:val="20"/>
        </w:rPr>
      </w:pPr>
    </w:p>
    <w:p w:rsidR="003C4F56" w:rsidRPr="00930892" w:rsidRDefault="003C4F56" w:rsidP="00EF41D2">
      <w:pPr>
        <w:widowControl/>
        <w:numPr>
          <w:ilvl w:val="2"/>
          <w:numId w:val="20"/>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As curvas nos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serão feitas de modos a não se reduzir sua seção interna e não produzir aberturas entre suas espiras. O raio de curvatura será no mínimo de 12 vezes o diâmetro externo de </w:t>
      </w:r>
      <w:proofErr w:type="spellStart"/>
      <w:r w:rsidRPr="00930892">
        <w:rPr>
          <w:rFonts w:ascii="Arial" w:hAnsi="Arial" w:cs="Arial"/>
          <w:sz w:val="20"/>
          <w:szCs w:val="20"/>
        </w:rPr>
        <w:t>eletroduto</w:t>
      </w:r>
      <w:proofErr w:type="spellEnd"/>
      <w:r w:rsidRPr="00930892">
        <w:rPr>
          <w:rFonts w:ascii="Arial" w:hAnsi="Arial" w:cs="Arial"/>
          <w:sz w:val="20"/>
          <w:szCs w:val="20"/>
        </w:rPr>
        <w:t>. As curvas serão presas firmemente às superfícies de apoio para que não se deformem durante a enfiação dos condutores.</w:t>
      </w:r>
    </w:p>
    <w:p w:rsidR="003C4F56" w:rsidRPr="00930892" w:rsidRDefault="003C4F56" w:rsidP="00EF41D2">
      <w:pPr>
        <w:tabs>
          <w:tab w:val="left" w:pos="1134"/>
        </w:tabs>
        <w:spacing w:line="240" w:lineRule="auto"/>
        <w:rPr>
          <w:rFonts w:ascii="Arial" w:hAnsi="Arial" w:cs="Arial"/>
          <w:sz w:val="20"/>
          <w:szCs w:val="20"/>
        </w:rPr>
      </w:pPr>
    </w:p>
    <w:p w:rsidR="003C4F56" w:rsidRPr="00930892" w:rsidRDefault="003C4F56" w:rsidP="00EF41D2">
      <w:pPr>
        <w:widowControl/>
        <w:numPr>
          <w:ilvl w:val="2"/>
          <w:numId w:val="20"/>
        </w:numPr>
        <w:tabs>
          <w:tab w:val="left" w:pos="1134"/>
        </w:tabs>
        <w:adjustRightInd/>
        <w:spacing w:line="240" w:lineRule="auto"/>
        <w:textAlignment w:val="auto"/>
        <w:rPr>
          <w:rFonts w:ascii="Arial" w:hAnsi="Arial" w:cs="Arial"/>
          <w:sz w:val="20"/>
          <w:szCs w:val="20"/>
        </w:rPr>
      </w:pPr>
      <w:r w:rsidRPr="00930892">
        <w:rPr>
          <w:rFonts w:ascii="Arial" w:hAnsi="Arial" w:cs="Arial"/>
          <w:sz w:val="20"/>
          <w:szCs w:val="20"/>
        </w:rPr>
        <w:t xml:space="preserve">A fixação de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flexíveis </w:t>
      </w:r>
      <w:proofErr w:type="gramStart"/>
      <w:r w:rsidRPr="00930892">
        <w:rPr>
          <w:rFonts w:ascii="Arial" w:hAnsi="Arial" w:cs="Arial"/>
          <w:sz w:val="20"/>
          <w:szCs w:val="20"/>
        </w:rPr>
        <w:t>às</w:t>
      </w:r>
      <w:proofErr w:type="gramEnd"/>
      <w:r w:rsidRPr="00930892">
        <w:rPr>
          <w:rFonts w:ascii="Arial" w:hAnsi="Arial" w:cs="Arial"/>
          <w:sz w:val="20"/>
          <w:szCs w:val="20"/>
        </w:rPr>
        <w:t xml:space="preserve"> superfície de apoio será feita por meio de braçadeiras espaçadas no máximo </w:t>
      </w:r>
      <w:smartTag w:uri="urn:schemas-microsoft-com:office:smarttags" w:element="metricconverter">
        <w:smartTagPr>
          <w:attr w:name="ProductID" w:val="80 cent￭metros"/>
        </w:smartTagPr>
        <w:r w:rsidRPr="00930892">
          <w:rPr>
            <w:rFonts w:ascii="Arial" w:hAnsi="Arial" w:cs="Arial"/>
            <w:sz w:val="20"/>
            <w:szCs w:val="20"/>
          </w:rPr>
          <w:t>80 centímetros</w:t>
        </w:r>
      </w:smartTag>
      <w:r w:rsidRPr="00930892">
        <w:rPr>
          <w:rFonts w:ascii="Arial" w:hAnsi="Arial" w:cs="Arial"/>
          <w:sz w:val="20"/>
          <w:szCs w:val="20"/>
        </w:rPr>
        <w:t xml:space="preserve"> de maneira a assegurar a continuidade metálica de instalação.</w:t>
      </w:r>
    </w:p>
    <w:p w:rsidR="003C4F56" w:rsidRPr="00930892" w:rsidRDefault="003C4F56" w:rsidP="00EF41D2">
      <w:pPr>
        <w:tabs>
          <w:tab w:val="left" w:pos="1134"/>
        </w:tabs>
        <w:spacing w:line="240" w:lineRule="auto"/>
        <w:rPr>
          <w:rFonts w:ascii="Arial" w:hAnsi="Arial" w:cs="Arial"/>
          <w:sz w:val="20"/>
          <w:szCs w:val="20"/>
        </w:rPr>
      </w:pPr>
    </w:p>
    <w:p w:rsidR="003C4F56" w:rsidRPr="00930892" w:rsidRDefault="003C4F56" w:rsidP="00EF41D2">
      <w:pPr>
        <w:widowControl/>
        <w:numPr>
          <w:ilvl w:val="1"/>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SISTEMA DE ATERRAMENTO</w:t>
      </w:r>
    </w:p>
    <w:p w:rsidR="003C4F56" w:rsidRPr="00930892" w:rsidRDefault="003C4F56" w:rsidP="00EF41D2">
      <w:pPr>
        <w:tabs>
          <w:tab w:val="left" w:pos="1418"/>
        </w:tabs>
        <w:spacing w:line="240" w:lineRule="auto"/>
        <w:rPr>
          <w:rFonts w:ascii="Arial" w:hAnsi="Arial" w:cs="Arial"/>
          <w:b/>
          <w:sz w:val="20"/>
          <w:szCs w:val="20"/>
        </w:rPr>
      </w:pPr>
    </w:p>
    <w:p w:rsidR="003C4F56" w:rsidRPr="00930892" w:rsidRDefault="003C4F56" w:rsidP="00EF41D2">
      <w:pPr>
        <w:tabs>
          <w:tab w:val="left" w:pos="1418"/>
        </w:tabs>
        <w:spacing w:line="240" w:lineRule="auto"/>
        <w:ind w:left="426" w:hanging="426"/>
        <w:rPr>
          <w:rFonts w:ascii="Arial" w:hAnsi="Arial" w:cs="Arial"/>
          <w:sz w:val="20"/>
          <w:szCs w:val="20"/>
        </w:rPr>
      </w:pPr>
      <w:r w:rsidRPr="00930892">
        <w:rPr>
          <w:rFonts w:ascii="Arial" w:hAnsi="Arial" w:cs="Arial"/>
          <w:b/>
          <w:sz w:val="20"/>
          <w:szCs w:val="20"/>
        </w:rPr>
        <w:tab/>
        <w:t xml:space="preserve">          </w:t>
      </w:r>
      <w:r w:rsidRPr="00930892">
        <w:rPr>
          <w:rFonts w:ascii="Arial" w:hAnsi="Arial" w:cs="Arial"/>
          <w:sz w:val="20"/>
          <w:szCs w:val="20"/>
        </w:rPr>
        <w:t>Todos os equipamentos deverão ter suas partes metálicas, não condutoras de energia elétrica, aterradas diretamente ou ligadas por meio de cabos ao sistema geral de aterramento.</w:t>
      </w:r>
    </w:p>
    <w:p w:rsidR="003C4F56" w:rsidRPr="00930892" w:rsidRDefault="003C4F56" w:rsidP="00EF41D2">
      <w:pPr>
        <w:tabs>
          <w:tab w:val="left" w:pos="1418"/>
        </w:tabs>
        <w:spacing w:line="240" w:lineRule="auto"/>
        <w:ind w:left="426" w:hanging="426"/>
        <w:rPr>
          <w:rFonts w:ascii="Arial" w:hAnsi="Arial" w:cs="Arial"/>
          <w:sz w:val="20"/>
          <w:szCs w:val="20"/>
        </w:rPr>
      </w:pPr>
    </w:p>
    <w:p w:rsidR="003C4F56" w:rsidRPr="00930892" w:rsidRDefault="003C4F56" w:rsidP="00EF41D2">
      <w:pPr>
        <w:widowControl/>
        <w:numPr>
          <w:ilvl w:val="2"/>
          <w:numId w:val="20"/>
        </w:numPr>
        <w:tabs>
          <w:tab w:val="left" w:pos="1418"/>
        </w:tabs>
        <w:adjustRightInd/>
        <w:spacing w:line="240" w:lineRule="auto"/>
        <w:textAlignment w:val="auto"/>
        <w:rPr>
          <w:rFonts w:ascii="Arial" w:hAnsi="Arial" w:cs="Arial"/>
          <w:sz w:val="20"/>
          <w:szCs w:val="20"/>
        </w:rPr>
      </w:pPr>
      <w:r w:rsidRPr="00930892">
        <w:rPr>
          <w:rFonts w:ascii="Arial" w:hAnsi="Arial" w:cs="Arial"/>
          <w:sz w:val="20"/>
          <w:szCs w:val="20"/>
        </w:rPr>
        <w:t xml:space="preserve">Deverão ser ligados a um sistema de terra comum, as partes metálicas não energizadas de todos os equipamentos de </w:t>
      </w:r>
      <w:proofErr w:type="spellStart"/>
      <w:proofErr w:type="gramStart"/>
      <w:r w:rsidRPr="00930892">
        <w:rPr>
          <w:rFonts w:ascii="Arial" w:hAnsi="Arial" w:cs="Arial"/>
          <w:sz w:val="20"/>
          <w:szCs w:val="20"/>
        </w:rPr>
        <w:t>infra-estrutura</w:t>
      </w:r>
      <w:proofErr w:type="spellEnd"/>
      <w:proofErr w:type="gramEnd"/>
      <w:r w:rsidRPr="00930892">
        <w:rPr>
          <w:rFonts w:ascii="Arial" w:hAnsi="Arial" w:cs="Arial"/>
          <w:sz w:val="20"/>
          <w:szCs w:val="20"/>
        </w:rPr>
        <w:t xml:space="preserve">, tais como </w:t>
      </w:r>
      <w:proofErr w:type="spellStart"/>
      <w:r w:rsidRPr="00930892">
        <w:rPr>
          <w:rFonts w:ascii="Arial" w:hAnsi="Arial" w:cs="Arial"/>
          <w:sz w:val="20"/>
          <w:szCs w:val="20"/>
        </w:rPr>
        <w:t>eletrocalhas</w:t>
      </w:r>
      <w:proofErr w:type="spellEnd"/>
      <w:r w:rsidRPr="00930892">
        <w:rPr>
          <w:rFonts w:ascii="Arial" w:hAnsi="Arial" w:cs="Arial"/>
          <w:sz w:val="20"/>
          <w:szCs w:val="20"/>
        </w:rPr>
        <w:t xml:space="preserve">, </w:t>
      </w:r>
      <w:proofErr w:type="spellStart"/>
      <w:r w:rsidRPr="00930892">
        <w:rPr>
          <w:rFonts w:ascii="Arial" w:hAnsi="Arial" w:cs="Arial"/>
          <w:sz w:val="20"/>
          <w:szCs w:val="20"/>
        </w:rPr>
        <w:t>Rack’s</w:t>
      </w:r>
      <w:proofErr w:type="spellEnd"/>
      <w:r w:rsidRPr="00930892">
        <w:rPr>
          <w:rFonts w:ascii="Arial" w:hAnsi="Arial" w:cs="Arial"/>
          <w:sz w:val="20"/>
          <w:szCs w:val="20"/>
        </w:rPr>
        <w:t xml:space="preserve">, </w:t>
      </w:r>
      <w:proofErr w:type="spellStart"/>
      <w:r w:rsidRPr="00930892">
        <w:rPr>
          <w:rFonts w:ascii="Arial" w:hAnsi="Arial" w:cs="Arial"/>
          <w:sz w:val="20"/>
          <w:szCs w:val="20"/>
        </w:rPr>
        <w:t>eletrodutos</w:t>
      </w:r>
      <w:proofErr w:type="spellEnd"/>
      <w:r w:rsidRPr="00930892">
        <w:rPr>
          <w:rFonts w:ascii="Arial" w:hAnsi="Arial" w:cs="Arial"/>
          <w:sz w:val="20"/>
          <w:szCs w:val="20"/>
        </w:rPr>
        <w:t xml:space="preserve"> metálicos, etc.</w:t>
      </w:r>
    </w:p>
    <w:p w:rsidR="003C4F56" w:rsidRPr="00930892" w:rsidRDefault="003C4F56" w:rsidP="00EF41D2">
      <w:pPr>
        <w:tabs>
          <w:tab w:val="left" w:pos="1418"/>
        </w:tabs>
        <w:spacing w:line="240" w:lineRule="auto"/>
        <w:ind w:left="720"/>
        <w:rPr>
          <w:rFonts w:ascii="Arial" w:hAnsi="Arial" w:cs="Arial"/>
          <w:sz w:val="20"/>
          <w:szCs w:val="20"/>
        </w:rPr>
      </w:pPr>
      <w:r w:rsidRPr="00930892">
        <w:rPr>
          <w:rFonts w:ascii="Arial" w:hAnsi="Arial" w:cs="Arial"/>
          <w:sz w:val="20"/>
          <w:szCs w:val="20"/>
        </w:rPr>
        <w:lastRenderedPageBreak/>
        <w:tab/>
      </w:r>
    </w:p>
    <w:p w:rsidR="003C4F56" w:rsidRPr="00930892" w:rsidRDefault="003C4F56" w:rsidP="00EF41D2">
      <w:pPr>
        <w:widowControl/>
        <w:numPr>
          <w:ilvl w:val="2"/>
          <w:numId w:val="20"/>
        </w:numPr>
        <w:tabs>
          <w:tab w:val="left" w:pos="1418"/>
        </w:tabs>
        <w:adjustRightInd/>
        <w:spacing w:line="240" w:lineRule="auto"/>
        <w:textAlignment w:val="auto"/>
        <w:rPr>
          <w:rFonts w:ascii="Arial" w:hAnsi="Arial" w:cs="Arial"/>
          <w:sz w:val="20"/>
          <w:szCs w:val="20"/>
        </w:rPr>
      </w:pPr>
      <w:r w:rsidRPr="00930892">
        <w:rPr>
          <w:rFonts w:ascii="Arial" w:hAnsi="Arial" w:cs="Arial"/>
          <w:b/>
          <w:bCs/>
          <w:sz w:val="20"/>
          <w:szCs w:val="20"/>
        </w:rPr>
        <w:t>Aterramento para proteção contra eletricidade estática</w:t>
      </w:r>
      <w:r w:rsidRPr="00930892">
        <w:rPr>
          <w:rFonts w:ascii="Arial" w:hAnsi="Arial" w:cs="Arial"/>
          <w:sz w:val="20"/>
          <w:szCs w:val="20"/>
        </w:rPr>
        <w:t xml:space="preserve">. Estruturas, tubulações e caixas, deverão ser ligados a um sistema de terra comum ou a uma estrutura metálica aterrada existente do sistema </w:t>
      </w:r>
      <w:proofErr w:type="gramStart"/>
      <w:r w:rsidRPr="00930892">
        <w:rPr>
          <w:rFonts w:ascii="Arial" w:hAnsi="Arial" w:cs="Arial"/>
          <w:sz w:val="20"/>
          <w:szCs w:val="20"/>
        </w:rPr>
        <w:t>elétrico</w:t>
      </w:r>
      <w:proofErr w:type="gramEnd"/>
    </w:p>
    <w:p w:rsidR="003C4F56" w:rsidRPr="00930892" w:rsidRDefault="003C4F56" w:rsidP="00EF41D2">
      <w:pPr>
        <w:tabs>
          <w:tab w:val="left" w:pos="1418"/>
        </w:tabs>
        <w:spacing w:line="240" w:lineRule="auto"/>
        <w:ind w:left="720"/>
        <w:rPr>
          <w:rFonts w:ascii="Arial" w:hAnsi="Arial" w:cs="Arial"/>
          <w:b/>
          <w:bCs/>
          <w:sz w:val="20"/>
          <w:szCs w:val="20"/>
        </w:rPr>
      </w:pPr>
    </w:p>
    <w:p w:rsidR="003C4F56" w:rsidRPr="00930892" w:rsidRDefault="003C4F56" w:rsidP="00EF41D2">
      <w:pPr>
        <w:pStyle w:val="Recuodecorpodetexto2"/>
        <w:tabs>
          <w:tab w:val="left" w:pos="1418"/>
        </w:tabs>
        <w:spacing w:line="240" w:lineRule="auto"/>
        <w:rPr>
          <w:bCs/>
          <w:szCs w:val="20"/>
        </w:rPr>
      </w:pPr>
      <w:r w:rsidRPr="00930892">
        <w:rPr>
          <w:bCs/>
          <w:szCs w:val="20"/>
        </w:rPr>
        <w:t xml:space="preserve">As estruturas metálicas que estejam em contato direto com a terra em pelo menos </w:t>
      </w:r>
      <w:proofErr w:type="gramStart"/>
      <w:r w:rsidRPr="00930892">
        <w:rPr>
          <w:bCs/>
          <w:szCs w:val="20"/>
        </w:rPr>
        <w:t>2</w:t>
      </w:r>
      <w:proofErr w:type="gramEnd"/>
      <w:r w:rsidRPr="00930892">
        <w:rPr>
          <w:bCs/>
          <w:szCs w:val="20"/>
        </w:rPr>
        <w:t xml:space="preserve"> (dois) pontos situados em extremidades opostas e nos quais a resistência para terra não exceda 16 ohms, poderão ser consideradas como aterradas.</w:t>
      </w:r>
    </w:p>
    <w:p w:rsidR="003C4F56" w:rsidRPr="00930892" w:rsidRDefault="003C4F56" w:rsidP="00EF41D2">
      <w:pPr>
        <w:tabs>
          <w:tab w:val="left" w:pos="1418"/>
        </w:tabs>
        <w:spacing w:line="240" w:lineRule="auto"/>
        <w:ind w:left="720"/>
        <w:rPr>
          <w:rFonts w:ascii="Arial" w:hAnsi="Arial" w:cs="Arial"/>
          <w:sz w:val="20"/>
          <w:szCs w:val="20"/>
        </w:rPr>
      </w:pPr>
    </w:p>
    <w:p w:rsidR="003C4F56" w:rsidRPr="00930892" w:rsidRDefault="003C4F56" w:rsidP="00EF41D2">
      <w:pPr>
        <w:tabs>
          <w:tab w:val="left" w:pos="1418"/>
        </w:tabs>
        <w:spacing w:line="240" w:lineRule="auto"/>
        <w:ind w:left="720"/>
        <w:rPr>
          <w:rFonts w:ascii="Arial" w:hAnsi="Arial" w:cs="Arial"/>
          <w:sz w:val="20"/>
          <w:szCs w:val="20"/>
        </w:rPr>
      </w:pPr>
    </w:p>
    <w:p w:rsidR="003C4F56" w:rsidRPr="00930892" w:rsidRDefault="003C4F56" w:rsidP="00EF41D2">
      <w:pPr>
        <w:widowControl/>
        <w:numPr>
          <w:ilvl w:val="1"/>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RACK E EQUIPAMENTOS</w:t>
      </w:r>
    </w:p>
    <w:p w:rsidR="003C4F56" w:rsidRPr="00930892" w:rsidRDefault="003C4F56" w:rsidP="00EF41D2">
      <w:pPr>
        <w:tabs>
          <w:tab w:val="left" w:pos="1134"/>
        </w:tabs>
        <w:spacing w:line="240" w:lineRule="auto"/>
        <w:ind w:left="360"/>
        <w:rPr>
          <w:rFonts w:ascii="Arial" w:hAnsi="Arial" w:cs="Arial"/>
          <w:b/>
          <w:sz w:val="20"/>
          <w:szCs w:val="20"/>
        </w:rPr>
      </w:pPr>
      <w:r w:rsidRPr="00930892">
        <w:rPr>
          <w:rFonts w:ascii="Arial" w:hAnsi="Arial" w:cs="Arial"/>
          <w:b/>
          <w:sz w:val="20"/>
          <w:szCs w:val="20"/>
        </w:rPr>
        <w:tab/>
      </w:r>
    </w:p>
    <w:p w:rsidR="003C4F56" w:rsidRPr="00930892" w:rsidRDefault="003C4F56" w:rsidP="00EF41D2">
      <w:pPr>
        <w:tabs>
          <w:tab w:val="left" w:pos="1134"/>
        </w:tabs>
        <w:spacing w:line="240" w:lineRule="auto"/>
        <w:ind w:left="360"/>
        <w:rPr>
          <w:rFonts w:ascii="Arial" w:hAnsi="Arial" w:cs="Arial"/>
          <w:bCs/>
          <w:sz w:val="20"/>
          <w:szCs w:val="20"/>
        </w:rPr>
      </w:pPr>
      <w:r w:rsidRPr="00930892">
        <w:rPr>
          <w:rFonts w:ascii="Arial" w:hAnsi="Arial" w:cs="Arial"/>
          <w:bCs/>
          <w:sz w:val="20"/>
          <w:szCs w:val="20"/>
        </w:rPr>
        <w:t>Deve-se ser feita leitura cuidadosa das instruções do fabricante.</w:t>
      </w:r>
    </w:p>
    <w:p w:rsidR="003C4F56" w:rsidRPr="00930892" w:rsidRDefault="003C4F56" w:rsidP="00EF41D2">
      <w:pPr>
        <w:tabs>
          <w:tab w:val="left" w:pos="1134"/>
        </w:tabs>
        <w:spacing w:line="240" w:lineRule="auto"/>
        <w:ind w:left="360"/>
        <w:rPr>
          <w:rFonts w:ascii="Arial" w:hAnsi="Arial" w:cs="Arial"/>
          <w:bCs/>
          <w:sz w:val="20"/>
          <w:szCs w:val="20"/>
        </w:rPr>
      </w:pPr>
    </w:p>
    <w:p w:rsidR="003C4F56" w:rsidRPr="00930892" w:rsidRDefault="003C4F56" w:rsidP="00EF41D2">
      <w:pPr>
        <w:tabs>
          <w:tab w:val="left" w:pos="1134"/>
        </w:tabs>
        <w:spacing w:line="240" w:lineRule="auto"/>
        <w:ind w:left="360"/>
        <w:rPr>
          <w:rFonts w:ascii="Arial" w:hAnsi="Arial" w:cs="Arial"/>
          <w:bCs/>
          <w:sz w:val="20"/>
          <w:szCs w:val="20"/>
        </w:rPr>
      </w:pPr>
      <w:r w:rsidRPr="00930892">
        <w:rPr>
          <w:rFonts w:ascii="Arial" w:hAnsi="Arial" w:cs="Arial"/>
          <w:bCs/>
          <w:sz w:val="20"/>
          <w:szCs w:val="20"/>
        </w:rPr>
        <w:t>Deverão ser submetidos à seguinte rotina: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Inspeção de todas as partes externas.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de vestígios de danos, principalmente nas estruturas externas.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do aperto de todos os parafusos.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das etiquetas.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Verificação do estado da pintura.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Verificação do fundo de madeira, quanto </w:t>
      </w:r>
      <w:proofErr w:type="gramStart"/>
      <w:r w:rsidRPr="00930892">
        <w:rPr>
          <w:rFonts w:ascii="Arial" w:hAnsi="Arial" w:cs="Arial"/>
          <w:bCs/>
          <w:sz w:val="20"/>
          <w:szCs w:val="20"/>
        </w:rPr>
        <w:t>a</w:t>
      </w:r>
      <w:proofErr w:type="gramEnd"/>
      <w:r w:rsidRPr="00930892">
        <w:rPr>
          <w:rFonts w:ascii="Arial" w:hAnsi="Arial" w:cs="Arial"/>
          <w:bCs/>
          <w:sz w:val="20"/>
          <w:szCs w:val="20"/>
        </w:rPr>
        <w:t xml:space="preserve"> qualidade e estado.</w:t>
      </w:r>
    </w:p>
    <w:p w:rsidR="003C4F56" w:rsidRPr="00930892" w:rsidRDefault="003C4F56" w:rsidP="00EF41D2">
      <w:pPr>
        <w:tabs>
          <w:tab w:val="left" w:pos="1134"/>
        </w:tabs>
        <w:spacing w:line="240" w:lineRule="auto"/>
        <w:ind w:left="360"/>
        <w:rPr>
          <w:rFonts w:ascii="Arial" w:hAnsi="Arial" w:cs="Arial"/>
          <w:bCs/>
          <w:sz w:val="20"/>
          <w:szCs w:val="20"/>
        </w:rPr>
      </w:pPr>
    </w:p>
    <w:p w:rsidR="003C4F56" w:rsidRPr="00930892" w:rsidRDefault="003C4F56" w:rsidP="00EF41D2">
      <w:pPr>
        <w:widowControl/>
        <w:numPr>
          <w:ilvl w:val="1"/>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PONTOS DE TOMADAS</w:t>
      </w:r>
    </w:p>
    <w:p w:rsidR="003C4F56" w:rsidRPr="00930892" w:rsidRDefault="003C4F56" w:rsidP="00EF41D2">
      <w:pPr>
        <w:tabs>
          <w:tab w:val="left" w:pos="1134"/>
        </w:tabs>
        <w:spacing w:line="240" w:lineRule="auto"/>
        <w:ind w:left="360"/>
        <w:rPr>
          <w:rFonts w:ascii="Arial" w:hAnsi="Arial" w:cs="Arial"/>
          <w:b/>
          <w:sz w:val="20"/>
          <w:szCs w:val="20"/>
        </w:rPr>
      </w:pP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Verificar as extremidades dos condutores junto aos conectores, para certificar-se da integridade da isolação, evitando-se que haja contato de fio descoberto com a parte metálica.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Verificar o aperto de parafusos.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Verificar se os terminais estão firmes e limpos.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 xml:space="preserve">Verificar o aspecto externo de todo o sistema quanto </w:t>
      </w:r>
      <w:proofErr w:type="gramStart"/>
      <w:r w:rsidRPr="00930892">
        <w:rPr>
          <w:rFonts w:ascii="Arial" w:hAnsi="Arial" w:cs="Arial"/>
          <w:bCs/>
          <w:sz w:val="20"/>
          <w:szCs w:val="20"/>
        </w:rPr>
        <w:t>à</w:t>
      </w:r>
      <w:proofErr w:type="gramEnd"/>
      <w:r w:rsidRPr="00930892">
        <w:rPr>
          <w:rFonts w:ascii="Arial" w:hAnsi="Arial" w:cs="Arial"/>
          <w:bCs/>
          <w:sz w:val="20"/>
          <w:szCs w:val="20"/>
        </w:rPr>
        <w:t xml:space="preserve"> acabamento, identificação e ao acabamento.</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do estado de pintura externa.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de vestígios de danos em partes internas.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de todos os parafusos.</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Verificação de toda a fiação.</w:t>
      </w:r>
    </w:p>
    <w:p w:rsidR="003C4F56" w:rsidRPr="00930892" w:rsidRDefault="003C4F56" w:rsidP="00EF41D2">
      <w:pPr>
        <w:tabs>
          <w:tab w:val="left" w:pos="1134"/>
        </w:tabs>
        <w:spacing w:line="240" w:lineRule="auto"/>
        <w:ind w:left="360"/>
        <w:rPr>
          <w:rFonts w:ascii="Arial" w:hAnsi="Arial" w:cs="Arial"/>
          <w:b/>
          <w:sz w:val="20"/>
          <w:szCs w:val="20"/>
        </w:rPr>
      </w:pPr>
    </w:p>
    <w:p w:rsidR="003C4F56" w:rsidRPr="00930892" w:rsidRDefault="003C4F56" w:rsidP="00EF41D2">
      <w:pPr>
        <w:widowControl/>
        <w:numPr>
          <w:ilvl w:val="1"/>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CABEAMENTO DE ALIMENTAÇÃO DE ÁUDIO</w:t>
      </w:r>
    </w:p>
    <w:p w:rsidR="003C4F56" w:rsidRPr="00930892" w:rsidRDefault="003C4F56" w:rsidP="00EF41D2">
      <w:pPr>
        <w:tabs>
          <w:tab w:val="left" w:pos="1134"/>
        </w:tabs>
        <w:spacing w:line="240" w:lineRule="auto"/>
        <w:ind w:left="360"/>
        <w:rPr>
          <w:rFonts w:ascii="Arial" w:hAnsi="Arial" w:cs="Arial"/>
          <w:b/>
          <w:sz w:val="20"/>
          <w:szCs w:val="20"/>
        </w:rPr>
      </w:pPr>
    </w:p>
    <w:p w:rsidR="003C4F56" w:rsidRPr="00930892" w:rsidRDefault="003C4F56" w:rsidP="00EF41D2">
      <w:pPr>
        <w:pStyle w:val="Recuodecorpodetexto3"/>
        <w:widowControl/>
        <w:numPr>
          <w:ilvl w:val="0"/>
          <w:numId w:val="18"/>
        </w:numPr>
        <w:tabs>
          <w:tab w:val="clear" w:pos="1008"/>
          <w:tab w:val="clear" w:pos="1728"/>
          <w:tab w:val="clear" w:pos="2448"/>
          <w:tab w:val="clear" w:pos="3168"/>
          <w:tab w:val="clear" w:pos="3888"/>
          <w:tab w:val="clear" w:pos="4608"/>
          <w:tab w:val="clear" w:pos="5328"/>
          <w:tab w:val="clear" w:pos="6048"/>
          <w:tab w:val="clear" w:pos="6768"/>
          <w:tab w:val="left" w:pos="1134"/>
        </w:tabs>
        <w:adjustRightInd/>
        <w:textAlignment w:val="auto"/>
      </w:pPr>
      <w:r w:rsidRPr="00930892">
        <w:t xml:space="preserve">Verificar o estado de toda a </w:t>
      </w:r>
      <w:proofErr w:type="spellStart"/>
      <w:r w:rsidRPr="00930892">
        <w:t>cabeação</w:t>
      </w:r>
      <w:proofErr w:type="spellEnd"/>
      <w:r w:rsidRPr="00930892">
        <w:t xml:space="preserve"> que sai das </w:t>
      </w:r>
      <w:proofErr w:type="spellStart"/>
      <w:r w:rsidRPr="00930892">
        <w:t>eletrocalhas</w:t>
      </w:r>
      <w:proofErr w:type="spellEnd"/>
      <w:r w:rsidRPr="00930892">
        <w:t xml:space="preserve">, dos </w:t>
      </w:r>
      <w:proofErr w:type="spellStart"/>
      <w:r w:rsidRPr="00930892">
        <w:t>eletrodutos</w:t>
      </w:r>
      <w:proofErr w:type="spellEnd"/>
      <w:r w:rsidRPr="00930892">
        <w:t xml:space="preserve"> e os conectores, em todos os pontos de utilização, procurando descobrir falhas de isolação, curto-circuito, cabos acomodados de forma incompatíveis com as Normas aplicadas, bem como número de cabos excessivos em cada </w:t>
      </w:r>
      <w:proofErr w:type="spellStart"/>
      <w:r w:rsidRPr="00930892">
        <w:t>eletroduto</w:t>
      </w:r>
      <w:proofErr w:type="spellEnd"/>
      <w:r w:rsidRPr="00930892">
        <w:t xml:space="preserve"> ou calha. Todas as irregularidades deverão ser corrigidas.</w:t>
      </w:r>
    </w:p>
    <w:p w:rsidR="003C4F56" w:rsidRPr="00930892" w:rsidRDefault="003C4F56" w:rsidP="00EF41D2">
      <w:pPr>
        <w:tabs>
          <w:tab w:val="left" w:pos="1134"/>
        </w:tabs>
        <w:spacing w:line="240" w:lineRule="auto"/>
        <w:rPr>
          <w:rFonts w:ascii="Arial" w:hAnsi="Arial" w:cs="Arial"/>
          <w:b/>
          <w:sz w:val="20"/>
          <w:szCs w:val="20"/>
        </w:rPr>
      </w:pPr>
    </w:p>
    <w:p w:rsidR="003C4F56" w:rsidRPr="00930892" w:rsidRDefault="003C4F56" w:rsidP="00EF41D2">
      <w:pPr>
        <w:widowControl/>
        <w:numPr>
          <w:ilvl w:val="0"/>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ESPECIFICAÇÕES TÉCNICAS DE MATERIAIS E EQUIPAMENTOS</w:t>
      </w:r>
    </w:p>
    <w:p w:rsidR="003C4F56" w:rsidRPr="00930892" w:rsidRDefault="003C4F56" w:rsidP="00EF41D2">
      <w:pPr>
        <w:tabs>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CAIXAS PARA TOMADAS</w:t>
      </w:r>
    </w:p>
    <w:p w:rsidR="003C4F56" w:rsidRPr="00930892" w:rsidRDefault="003C4F56" w:rsidP="00EF41D2">
      <w:pPr>
        <w:pStyle w:val="Recuodecorpodetexto3"/>
        <w:tabs>
          <w:tab w:val="num" w:pos="709"/>
        </w:tabs>
        <w:ind w:firstLine="0"/>
      </w:pPr>
      <w:r w:rsidRPr="00930892">
        <w:t xml:space="preserve">Serão de ferro esmaltado preto, chapa bitola 18MSG, quando retangular dimensões </w:t>
      </w:r>
      <w:proofErr w:type="gramStart"/>
      <w:r w:rsidRPr="00930892">
        <w:t>4</w:t>
      </w:r>
      <w:proofErr w:type="gramEnd"/>
      <w:r w:rsidRPr="00930892">
        <w:t>”x2”x2”, quando quadrada 4”x4”x2”, fabricação PASCHOAL THOMEU ou similar.</w:t>
      </w:r>
    </w:p>
    <w:p w:rsidR="003C4F56" w:rsidRPr="00930892" w:rsidRDefault="003C4F56" w:rsidP="00EF41D2">
      <w:pPr>
        <w:tabs>
          <w:tab w:val="num" w:pos="709"/>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CAIXAS DE PASSAGEM EM PAREDES OU LAGES</w:t>
      </w:r>
    </w:p>
    <w:p w:rsidR="003C4F56" w:rsidRPr="00930892" w:rsidRDefault="003C4F56" w:rsidP="00EF41D2">
      <w:pPr>
        <w:tabs>
          <w:tab w:val="num" w:pos="709"/>
          <w:tab w:val="left" w:pos="1134"/>
        </w:tabs>
        <w:spacing w:line="240" w:lineRule="auto"/>
        <w:rPr>
          <w:rFonts w:ascii="Arial" w:hAnsi="Arial" w:cs="Arial"/>
          <w:bCs/>
          <w:sz w:val="20"/>
          <w:szCs w:val="20"/>
        </w:rPr>
      </w:pPr>
      <w:r w:rsidRPr="00930892">
        <w:rPr>
          <w:rFonts w:ascii="Arial" w:hAnsi="Arial" w:cs="Arial"/>
          <w:bCs/>
          <w:sz w:val="20"/>
          <w:szCs w:val="20"/>
        </w:rPr>
        <w:t>As caixas de passagem serão de chapas de ferro bitola14/12MSG, tratadas com pintura a pó, com tampa aparafusada, dimensões conforme cada aplicação apresentada no projeto, fabricação PASCHOAL THOMEU ou similar.</w:t>
      </w:r>
    </w:p>
    <w:p w:rsidR="003C4F56" w:rsidRPr="00930892" w:rsidRDefault="003C4F56" w:rsidP="00EF41D2">
      <w:pPr>
        <w:tabs>
          <w:tab w:val="num" w:pos="709"/>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RACK AUTO-PORTANTE</w:t>
      </w:r>
    </w:p>
    <w:p w:rsidR="003C4F56" w:rsidRPr="00930892" w:rsidRDefault="003C4F56" w:rsidP="00EF41D2">
      <w:pPr>
        <w:pStyle w:val="Recuodecorpodetexto3"/>
        <w:tabs>
          <w:tab w:val="num" w:pos="709"/>
        </w:tabs>
        <w:ind w:firstLine="0"/>
      </w:pPr>
      <w:r w:rsidRPr="00930892">
        <w:t xml:space="preserve">Rack </w:t>
      </w:r>
      <w:proofErr w:type="spellStart"/>
      <w:r w:rsidRPr="00930892">
        <w:t>auto-portante</w:t>
      </w:r>
      <w:proofErr w:type="spellEnd"/>
      <w:r w:rsidRPr="00930892">
        <w:t xml:space="preserve"> tipo aberto articulado, com estrutura lateral, base e articulação superior em chapa de aço bitola 18, tratamento contra oxidação e acabamento em pintura epóxi na cor preta, com altura de </w:t>
      </w:r>
      <w:proofErr w:type="gramStart"/>
      <w:r w:rsidRPr="00930892">
        <w:t>66cm</w:t>
      </w:r>
      <w:proofErr w:type="gramEnd"/>
      <w:r w:rsidRPr="00930892">
        <w:t xml:space="preserve">, profundidade e acessórios que atendam as indicações do projeto executivo </w:t>
      </w:r>
    </w:p>
    <w:p w:rsidR="003C4F56" w:rsidRPr="00930892" w:rsidRDefault="003C4F56" w:rsidP="00EF41D2">
      <w:pPr>
        <w:tabs>
          <w:tab w:val="num" w:pos="709"/>
          <w:tab w:val="left" w:pos="1134"/>
        </w:tabs>
        <w:spacing w:line="240" w:lineRule="auto"/>
        <w:rPr>
          <w:rFonts w:ascii="Arial" w:hAnsi="Arial" w:cs="Arial"/>
          <w:bCs/>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ELETROCALHAS</w:t>
      </w:r>
    </w:p>
    <w:p w:rsidR="003C4F56" w:rsidRPr="00930892" w:rsidRDefault="003C4F56" w:rsidP="00EF41D2">
      <w:pPr>
        <w:pStyle w:val="Recuodecorpodetexto3"/>
        <w:tabs>
          <w:tab w:val="num" w:pos="709"/>
        </w:tabs>
        <w:ind w:firstLine="0"/>
      </w:pPr>
      <w:r w:rsidRPr="00930892">
        <w:t>Em chapa de aço com baixo teor de carbono, revestida por zinco por imersão com camada média de18µm, perfurada com tampa de encaixe por pressão, fabricação Bandeirante ou similar, com dimensões e acessórios conforme indicação no projeto executiva.</w:t>
      </w:r>
    </w:p>
    <w:p w:rsidR="003C4F56" w:rsidRPr="00930892" w:rsidRDefault="003C4F56" w:rsidP="00EF41D2">
      <w:pPr>
        <w:tabs>
          <w:tab w:val="num" w:pos="709"/>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lastRenderedPageBreak/>
        <w:t xml:space="preserve">ELETRODUTOS, LUVAS E </w:t>
      </w:r>
      <w:proofErr w:type="gramStart"/>
      <w:r w:rsidRPr="00930892">
        <w:rPr>
          <w:rFonts w:ascii="Arial" w:hAnsi="Arial" w:cs="Arial"/>
          <w:b/>
          <w:sz w:val="20"/>
          <w:szCs w:val="20"/>
        </w:rPr>
        <w:t>CURVAS</w:t>
      </w:r>
      <w:proofErr w:type="gramEnd"/>
    </w:p>
    <w:p w:rsidR="003C4F56" w:rsidRPr="00930892" w:rsidRDefault="003C4F56" w:rsidP="00EF41D2">
      <w:pPr>
        <w:pStyle w:val="Recuodecorpodetexto3"/>
        <w:tabs>
          <w:tab w:val="num" w:pos="709"/>
        </w:tabs>
        <w:ind w:firstLine="0"/>
      </w:pPr>
      <w:r w:rsidRPr="00930892">
        <w:t>Quando embutidos, serão de PVC rígido, rosqueado, utilizando luvas do mesmo material.</w:t>
      </w:r>
    </w:p>
    <w:p w:rsidR="003C4F56" w:rsidRPr="00930892" w:rsidRDefault="003C4F56" w:rsidP="00EF41D2">
      <w:pPr>
        <w:tabs>
          <w:tab w:val="num" w:pos="709"/>
          <w:tab w:val="left" w:pos="1134"/>
        </w:tabs>
        <w:spacing w:line="240" w:lineRule="auto"/>
        <w:rPr>
          <w:rFonts w:ascii="Arial" w:hAnsi="Arial" w:cs="Arial"/>
          <w:bCs/>
          <w:sz w:val="20"/>
          <w:szCs w:val="20"/>
        </w:rPr>
      </w:pPr>
      <w:r w:rsidRPr="00930892">
        <w:rPr>
          <w:rFonts w:ascii="Arial" w:hAnsi="Arial" w:cs="Arial"/>
          <w:bCs/>
          <w:sz w:val="20"/>
          <w:szCs w:val="20"/>
        </w:rPr>
        <w:t>Nas deflexões de encaminhamento serão utilizadas curvas pré-fabricadas também de PVC rígido. As bitolas serão determinadas nas pranchas que constituem o projeto, fabricação TIGRE ou similar. Quando aparentes e na tubulação de descida do ramal de entrada serão de ferro galvanizado sem costura, padrão hidráulico.</w:t>
      </w:r>
    </w:p>
    <w:p w:rsidR="003C4F56" w:rsidRPr="00930892" w:rsidRDefault="003C4F56" w:rsidP="00EF41D2">
      <w:pPr>
        <w:tabs>
          <w:tab w:val="num" w:pos="709"/>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CONDULETES</w:t>
      </w:r>
    </w:p>
    <w:p w:rsidR="003C4F56" w:rsidRPr="00930892" w:rsidRDefault="003C4F56" w:rsidP="00EF41D2">
      <w:pPr>
        <w:tabs>
          <w:tab w:val="num" w:pos="709"/>
          <w:tab w:val="left" w:pos="1134"/>
        </w:tabs>
        <w:spacing w:line="240" w:lineRule="auto"/>
        <w:rPr>
          <w:rFonts w:ascii="Arial" w:hAnsi="Arial" w:cs="Arial"/>
          <w:bCs/>
          <w:sz w:val="20"/>
          <w:szCs w:val="20"/>
        </w:rPr>
      </w:pPr>
      <w:r w:rsidRPr="00930892">
        <w:rPr>
          <w:rFonts w:ascii="Arial" w:hAnsi="Arial" w:cs="Arial"/>
          <w:bCs/>
          <w:sz w:val="20"/>
          <w:szCs w:val="20"/>
        </w:rPr>
        <w:t>Serão usados nas instalações aparentes, são fabricados em liga de alumínio fundido, os tipos e bitolas estão no projeto, fabricação BLINDA ou similar.</w:t>
      </w:r>
    </w:p>
    <w:p w:rsidR="003C4F56" w:rsidRPr="00930892" w:rsidRDefault="003C4F56" w:rsidP="00EF41D2">
      <w:pPr>
        <w:tabs>
          <w:tab w:val="num" w:pos="709"/>
          <w:tab w:val="left" w:pos="1134"/>
        </w:tabs>
        <w:spacing w:line="240" w:lineRule="auto"/>
        <w:rPr>
          <w:rFonts w:ascii="Arial" w:hAnsi="Arial" w:cs="Arial"/>
          <w:bCs/>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CONECTORES DE ÁUDIO</w:t>
      </w:r>
    </w:p>
    <w:p w:rsidR="003C4F56" w:rsidRPr="00930892" w:rsidRDefault="003C4F56" w:rsidP="00EF41D2">
      <w:pPr>
        <w:pStyle w:val="Recuodecorpodetexto3"/>
        <w:tabs>
          <w:tab w:val="num" w:pos="709"/>
        </w:tabs>
        <w:ind w:firstLine="0"/>
      </w:pPr>
      <w:r w:rsidRPr="00930892">
        <w:t>Todos os conectores de áudio serão do tipo P-10 estéreo, de conexão por solda branca, com rabicho para saída e fixação do cabo.</w:t>
      </w:r>
    </w:p>
    <w:p w:rsidR="003C4F56" w:rsidRPr="00930892" w:rsidRDefault="003C4F56" w:rsidP="00EF41D2">
      <w:pPr>
        <w:pStyle w:val="Recuodecorpodetexto3"/>
        <w:tabs>
          <w:tab w:val="num" w:pos="709"/>
        </w:tabs>
        <w:ind w:firstLine="0"/>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BUCHAS E ARRUELAS</w:t>
      </w:r>
    </w:p>
    <w:p w:rsidR="003C4F56" w:rsidRPr="00930892" w:rsidRDefault="003C4F56" w:rsidP="00EF41D2">
      <w:pPr>
        <w:pStyle w:val="Recuodecorpodetexto3"/>
        <w:tabs>
          <w:tab w:val="num" w:pos="709"/>
        </w:tabs>
        <w:ind w:firstLine="0"/>
      </w:pPr>
      <w:r w:rsidRPr="00930892">
        <w:t>Todas as extremidades de tubulação em caixas de teto e paredes e nos quadros</w:t>
      </w:r>
      <w:proofErr w:type="gramStart"/>
      <w:r w:rsidRPr="00930892">
        <w:t>, deverão</w:t>
      </w:r>
      <w:proofErr w:type="gramEnd"/>
      <w:r w:rsidRPr="00930892">
        <w:t xml:space="preserve"> possuir acabamento com buchas e arruelas de alumínio, fabricação PASCHOAL THOMEU ou similar.</w:t>
      </w: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ABRAÇADEIRAS</w:t>
      </w:r>
    </w:p>
    <w:p w:rsidR="003C4F56" w:rsidRPr="00930892" w:rsidRDefault="003C4F56" w:rsidP="00EF41D2">
      <w:pPr>
        <w:pStyle w:val="Recuodecorpodetexto3"/>
        <w:tabs>
          <w:tab w:val="num" w:pos="709"/>
        </w:tabs>
        <w:ind w:firstLine="0"/>
      </w:pPr>
      <w:r w:rsidRPr="00930892">
        <w:t xml:space="preserve">Para fixação dos </w:t>
      </w:r>
      <w:proofErr w:type="spellStart"/>
      <w:r w:rsidRPr="00930892">
        <w:t>eletrodutos</w:t>
      </w:r>
      <w:proofErr w:type="spellEnd"/>
      <w:r w:rsidRPr="00930892">
        <w:t xml:space="preserve"> aparentes deverão ser utilizadas abraçadeiras galvanizadas, fabricação BLINDA ou similar.</w:t>
      </w:r>
    </w:p>
    <w:p w:rsidR="003C4F56" w:rsidRPr="00930892" w:rsidRDefault="003C4F56" w:rsidP="00EF41D2">
      <w:pPr>
        <w:pStyle w:val="Recuodecorpodetexto3"/>
        <w:tabs>
          <w:tab w:val="num" w:pos="709"/>
        </w:tabs>
        <w:ind w:firstLine="0"/>
      </w:pPr>
      <w:r w:rsidRPr="00930892">
        <w:t xml:space="preserve">Para fixação a acabamento dos cabos deverão ser </w:t>
      </w:r>
      <w:proofErr w:type="gramStart"/>
      <w:r w:rsidRPr="00930892">
        <w:t>utilizadas abraçadeira de nylon</w:t>
      </w:r>
      <w:proofErr w:type="gramEnd"/>
      <w:r w:rsidRPr="00930892">
        <w:t xml:space="preserve"> com dimensão apropriada para o volume de cabos utilizados.</w:t>
      </w:r>
    </w:p>
    <w:p w:rsidR="003C4F56" w:rsidRPr="00930892" w:rsidRDefault="003C4F56" w:rsidP="00EF41D2">
      <w:pPr>
        <w:pStyle w:val="Recuodecorpodetexto3"/>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RÉGUA DE TOMADAS</w:t>
      </w:r>
    </w:p>
    <w:p w:rsidR="003C4F56" w:rsidRPr="00930892" w:rsidRDefault="003C4F56" w:rsidP="00EF41D2">
      <w:pPr>
        <w:tabs>
          <w:tab w:val="num" w:pos="709"/>
        </w:tabs>
        <w:autoSpaceDE w:val="0"/>
        <w:autoSpaceDN w:val="0"/>
        <w:spacing w:line="240" w:lineRule="auto"/>
        <w:rPr>
          <w:rFonts w:ascii="Arial" w:hAnsi="Arial" w:cs="Arial"/>
          <w:sz w:val="20"/>
          <w:szCs w:val="20"/>
        </w:rPr>
      </w:pPr>
      <w:r w:rsidRPr="00930892">
        <w:rPr>
          <w:rFonts w:ascii="Arial" w:hAnsi="Arial" w:cs="Arial"/>
          <w:sz w:val="20"/>
          <w:szCs w:val="20"/>
        </w:rPr>
        <w:t xml:space="preserve">Todas as alimentações no Rack deverão ser </w:t>
      </w:r>
      <w:proofErr w:type="gramStart"/>
      <w:r w:rsidRPr="00930892">
        <w:rPr>
          <w:rFonts w:ascii="Arial" w:hAnsi="Arial" w:cs="Arial"/>
          <w:sz w:val="20"/>
          <w:szCs w:val="20"/>
        </w:rPr>
        <w:t>realizados</w:t>
      </w:r>
      <w:proofErr w:type="gramEnd"/>
      <w:r w:rsidRPr="00930892">
        <w:rPr>
          <w:rFonts w:ascii="Arial" w:hAnsi="Arial" w:cs="Arial"/>
          <w:sz w:val="20"/>
          <w:szCs w:val="20"/>
        </w:rPr>
        <w:t xml:space="preserve"> </w:t>
      </w:r>
      <w:proofErr w:type="spellStart"/>
      <w:r w:rsidRPr="00930892">
        <w:rPr>
          <w:rFonts w:ascii="Arial" w:hAnsi="Arial" w:cs="Arial"/>
          <w:sz w:val="20"/>
          <w:szCs w:val="20"/>
        </w:rPr>
        <w:t>atravéz</w:t>
      </w:r>
      <w:proofErr w:type="spellEnd"/>
      <w:r w:rsidRPr="00930892">
        <w:rPr>
          <w:rFonts w:ascii="Arial" w:hAnsi="Arial" w:cs="Arial"/>
          <w:sz w:val="20"/>
          <w:szCs w:val="20"/>
        </w:rPr>
        <w:t xml:space="preserve"> de régua de tomadas com filtro de linha com 06 (seis) saídas 2P+T para alimentação dos equipamentos de áudio.</w:t>
      </w:r>
    </w:p>
    <w:p w:rsidR="003C4F56" w:rsidRPr="00930892" w:rsidRDefault="00EF41D2" w:rsidP="00EF41D2">
      <w:pPr>
        <w:tabs>
          <w:tab w:val="num" w:pos="709"/>
          <w:tab w:val="left" w:pos="2665"/>
        </w:tabs>
        <w:autoSpaceDE w:val="0"/>
        <w:autoSpaceDN w:val="0"/>
        <w:spacing w:line="240" w:lineRule="auto"/>
        <w:rPr>
          <w:rFonts w:ascii="Arial" w:hAnsi="Arial" w:cs="Arial"/>
          <w:sz w:val="20"/>
          <w:szCs w:val="20"/>
        </w:rPr>
      </w:pPr>
      <w:r w:rsidRPr="00930892">
        <w:rPr>
          <w:rFonts w:ascii="Arial" w:hAnsi="Arial" w:cs="Arial"/>
          <w:sz w:val="20"/>
          <w:szCs w:val="20"/>
        </w:rPr>
        <w:tab/>
      </w: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AMPLIFICADOR DE POTÊNCIA</w:t>
      </w:r>
    </w:p>
    <w:p w:rsidR="003C4F56" w:rsidRPr="00930892" w:rsidRDefault="003C4F56" w:rsidP="00EF41D2">
      <w:pPr>
        <w:tabs>
          <w:tab w:val="num" w:pos="709"/>
        </w:tabs>
        <w:autoSpaceDE w:val="0"/>
        <w:autoSpaceDN w:val="0"/>
        <w:spacing w:line="240" w:lineRule="auto"/>
        <w:rPr>
          <w:rFonts w:ascii="Arial" w:hAnsi="Arial" w:cs="Arial"/>
          <w:sz w:val="20"/>
          <w:szCs w:val="20"/>
        </w:rPr>
      </w:pPr>
      <w:r w:rsidRPr="00930892">
        <w:rPr>
          <w:rStyle w:val="Forte"/>
          <w:rFonts w:ascii="Arial" w:hAnsi="Arial" w:cs="Arial"/>
          <w:b w:val="0"/>
          <w:sz w:val="20"/>
          <w:szCs w:val="20"/>
        </w:rPr>
        <w:t xml:space="preserve">Amplificador de Potência em </w:t>
      </w:r>
      <w:proofErr w:type="gramStart"/>
      <w:r w:rsidRPr="00930892">
        <w:rPr>
          <w:rStyle w:val="Forte"/>
          <w:rFonts w:ascii="Arial" w:hAnsi="Arial" w:cs="Arial"/>
          <w:b w:val="0"/>
          <w:sz w:val="20"/>
          <w:szCs w:val="20"/>
        </w:rPr>
        <w:t>4</w:t>
      </w:r>
      <w:proofErr w:type="gramEnd"/>
      <w:r w:rsidRPr="00930892">
        <w:rPr>
          <w:rStyle w:val="Forte"/>
          <w:rFonts w:ascii="Arial" w:hAnsi="Arial" w:cs="Arial"/>
          <w:b w:val="0"/>
          <w:sz w:val="20"/>
          <w:szCs w:val="20"/>
        </w:rPr>
        <w:t xml:space="preserve"> ohms padrão </w:t>
      </w:r>
      <w:smartTag w:uri="urn:schemas-microsoft-com:office:smarttags" w:element="metricconverter">
        <w:smartTagPr>
          <w:attr w:name="ProductID" w:val="19”"/>
        </w:smartTagPr>
        <w:r w:rsidRPr="00930892">
          <w:rPr>
            <w:rStyle w:val="Forte"/>
            <w:rFonts w:ascii="Arial" w:hAnsi="Arial" w:cs="Arial"/>
            <w:b w:val="0"/>
            <w:sz w:val="20"/>
            <w:szCs w:val="20"/>
          </w:rPr>
          <w:t>19”</w:t>
        </w:r>
      </w:smartTag>
      <w:r w:rsidRPr="00930892">
        <w:rPr>
          <w:rStyle w:val="Forte"/>
          <w:rFonts w:ascii="Arial" w:hAnsi="Arial" w:cs="Arial"/>
          <w:b w:val="0"/>
          <w:sz w:val="20"/>
          <w:szCs w:val="20"/>
        </w:rPr>
        <w:t>,</w:t>
      </w:r>
      <w:r w:rsidRPr="00930892">
        <w:rPr>
          <w:rFonts w:ascii="Arial" w:hAnsi="Arial" w:cs="Arial"/>
          <w:b/>
          <w:sz w:val="20"/>
          <w:szCs w:val="20"/>
        </w:rPr>
        <w:t xml:space="preserve"> </w:t>
      </w:r>
      <w:r w:rsidRPr="00930892">
        <w:rPr>
          <w:rFonts w:ascii="Arial" w:hAnsi="Arial" w:cs="Arial"/>
          <w:sz w:val="20"/>
          <w:szCs w:val="20"/>
        </w:rPr>
        <w:t xml:space="preserve">1.500 Watts Musical </w:t>
      </w:r>
      <w:proofErr w:type="spellStart"/>
      <w:r w:rsidRPr="00930892">
        <w:rPr>
          <w:rFonts w:ascii="Arial" w:hAnsi="Arial" w:cs="Arial"/>
          <w:sz w:val="20"/>
          <w:szCs w:val="20"/>
        </w:rPr>
        <w:t>Program</w:t>
      </w:r>
      <w:proofErr w:type="spellEnd"/>
      <w:r w:rsidRPr="00930892">
        <w:rPr>
          <w:rFonts w:ascii="Arial" w:hAnsi="Arial" w:cs="Arial"/>
          <w:sz w:val="20"/>
          <w:szCs w:val="20"/>
        </w:rPr>
        <w:t>, 375 Watts RMS Continua;</w:t>
      </w:r>
      <w:r w:rsidRPr="00930892">
        <w:rPr>
          <w:rFonts w:ascii="Arial" w:hAnsi="Arial" w:cs="Arial"/>
          <w:b/>
          <w:sz w:val="20"/>
          <w:szCs w:val="20"/>
        </w:rPr>
        <w:t xml:space="preserve"> </w:t>
      </w:r>
      <w:r w:rsidRPr="00930892">
        <w:rPr>
          <w:rStyle w:val="Forte"/>
          <w:rFonts w:ascii="Arial" w:hAnsi="Arial" w:cs="Arial"/>
          <w:b w:val="0"/>
          <w:sz w:val="20"/>
          <w:szCs w:val="20"/>
        </w:rPr>
        <w:t xml:space="preserve">Classe de amplificação AB, Resposta de </w:t>
      </w:r>
      <w:proofErr w:type="spellStart"/>
      <w:r w:rsidRPr="00930892">
        <w:rPr>
          <w:rStyle w:val="Forte"/>
          <w:rFonts w:ascii="Arial" w:hAnsi="Arial" w:cs="Arial"/>
          <w:b w:val="0"/>
          <w:sz w:val="20"/>
          <w:szCs w:val="20"/>
        </w:rPr>
        <w:t>freqüência</w:t>
      </w:r>
      <w:proofErr w:type="spellEnd"/>
      <w:r w:rsidRPr="00930892">
        <w:rPr>
          <w:rStyle w:val="Forte"/>
          <w:rFonts w:ascii="Arial" w:hAnsi="Arial" w:cs="Arial"/>
          <w:b w:val="0"/>
          <w:sz w:val="20"/>
          <w:szCs w:val="20"/>
        </w:rPr>
        <w:t xml:space="preserve"> (-3dB) em 4</w:t>
      </w:r>
      <w:r w:rsidRPr="00930892">
        <w:rPr>
          <w:rStyle w:val="dynamicohms1"/>
          <w:rFonts w:ascii="Arial" w:hAnsi="Arial" w:cs="Arial"/>
          <w:sz w:val="20"/>
          <w:szCs w:val="20"/>
        </w:rPr>
        <w:t>W</w:t>
      </w:r>
      <w:r w:rsidRPr="00930892">
        <w:rPr>
          <w:rStyle w:val="Forte"/>
          <w:rFonts w:ascii="Arial" w:hAnsi="Arial" w:cs="Arial"/>
          <w:sz w:val="20"/>
          <w:szCs w:val="20"/>
        </w:rPr>
        <w:t xml:space="preserve">: </w:t>
      </w:r>
      <w:r w:rsidRPr="00930892">
        <w:rPr>
          <w:rFonts w:ascii="Arial" w:hAnsi="Arial" w:cs="Arial"/>
          <w:sz w:val="20"/>
          <w:szCs w:val="20"/>
        </w:rPr>
        <w:t>20Hz a 37 KHz;</w:t>
      </w:r>
      <w:r w:rsidRPr="00930892">
        <w:rPr>
          <w:rFonts w:ascii="Arial" w:hAnsi="Arial" w:cs="Arial"/>
          <w:b/>
          <w:sz w:val="20"/>
          <w:szCs w:val="20"/>
        </w:rPr>
        <w:t xml:space="preserve"> </w:t>
      </w:r>
      <w:r w:rsidRPr="00930892">
        <w:rPr>
          <w:rStyle w:val="Forte"/>
          <w:rFonts w:ascii="Arial" w:hAnsi="Arial" w:cs="Arial"/>
          <w:b w:val="0"/>
          <w:sz w:val="20"/>
          <w:szCs w:val="20"/>
        </w:rPr>
        <w:t xml:space="preserve">Distorção harmônica Total + Ruído (THD + N) (a -3dB da pot. </w:t>
      </w:r>
      <w:proofErr w:type="spellStart"/>
      <w:r w:rsidRPr="00930892">
        <w:rPr>
          <w:rStyle w:val="Forte"/>
          <w:rFonts w:ascii="Arial" w:hAnsi="Arial" w:cs="Arial"/>
          <w:b w:val="0"/>
          <w:sz w:val="20"/>
          <w:szCs w:val="20"/>
        </w:rPr>
        <w:t>max</w:t>
      </w:r>
      <w:proofErr w:type="spellEnd"/>
      <w:r w:rsidRPr="00930892">
        <w:rPr>
          <w:rStyle w:val="Forte"/>
          <w:rFonts w:ascii="Arial" w:hAnsi="Arial" w:cs="Arial"/>
          <w:b w:val="0"/>
          <w:sz w:val="20"/>
          <w:szCs w:val="20"/>
        </w:rPr>
        <w:t xml:space="preserve">): </w:t>
      </w:r>
      <w:r w:rsidRPr="00930892">
        <w:rPr>
          <w:rFonts w:ascii="Arial" w:hAnsi="Arial" w:cs="Arial"/>
          <w:sz w:val="20"/>
          <w:szCs w:val="20"/>
        </w:rPr>
        <w:t>em 4</w:t>
      </w:r>
      <w:r w:rsidRPr="00930892">
        <w:rPr>
          <w:rStyle w:val="dynamicohms1"/>
          <w:rFonts w:ascii="Arial" w:hAnsi="Arial" w:cs="Arial"/>
          <w:sz w:val="20"/>
          <w:szCs w:val="20"/>
        </w:rPr>
        <w:t>W</w:t>
      </w:r>
      <w:r w:rsidRPr="00930892">
        <w:rPr>
          <w:rFonts w:ascii="Arial" w:hAnsi="Arial" w:cs="Arial"/>
          <w:sz w:val="20"/>
          <w:szCs w:val="20"/>
        </w:rPr>
        <w:t>= &lt;0,08% de 20Hz a 1 KHz / &lt;0,15% de 20Hz a 20 KHz;</w:t>
      </w:r>
      <w:r w:rsidRPr="00930892">
        <w:rPr>
          <w:rFonts w:ascii="Arial" w:hAnsi="Arial" w:cs="Arial"/>
          <w:b/>
          <w:sz w:val="20"/>
          <w:szCs w:val="20"/>
        </w:rPr>
        <w:t xml:space="preserve"> </w:t>
      </w:r>
      <w:proofErr w:type="spellStart"/>
      <w:r w:rsidRPr="00930892">
        <w:rPr>
          <w:rStyle w:val="Forte"/>
          <w:rFonts w:ascii="Arial" w:hAnsi="Arial" w:cs="Arial"/>
          <w:b w:val="0"/>
          <w:sz w:val="20"/>
          <w:szCs w:val="20"/>
        </w:rPr>
        <w:t>Slew</w:t>
      </w:r>
      <w:proofErr w:type="spellEnd"/>
      <w:r w:rsidRPr="00930892">
        <w:rPr>
          <w:rStyle w:val="Forte"/>
          <w:rFonts w:ascii="Arial" w:hAnsi="Arial" w:cs="Arial"/>
          <w:b w:val="0"/>
          <w:sz w:val="20"/>
          <w:szCs w:val="20"/>
        </w:rPr>
        <w:t xml:space="preserve"> Rate:</w:t>
      </w:r>
      <w:r w:rsidRPr="00930892">
        <w:rPr>
          <w:rFonts w:ascii="Arial" w:hAnsi="Arial" w:cs="Arial"/>
          <w:b/>
          <w:sz w:val="20"/>
          <w:szCs w:val="20"/>
        </w:rPr>
        <w:t xml:space="preserve"> </w:t>
      </w:r>
      <w:r w:rsidRPr="00930892">
        <w:rPr>
          <w:rFonts w:ascii="Arial" w:hAnsi="Arial" w:cs="Arial"/>
          <w:sz w:val="20"/>
          <w:szCs w:val="20"/>
        </w:rPr>
        <w:t xml:space="preserve">19V/microssegundo; </w:t>
      </w:r>
      <w:r w:rsidRPr="00930892">
        <w:rPr>
          <w:rStyle w:val="Forte"/>
          <w:rFonts w:ascii="Arial" w:hAnsi="Arial" w:cs="Arial"/>
          <w:b w:val="0"/>
          <w:sz w:val="20"/>
          <w:szCs w:val="20"/>
        </w:rPr>
        <w:t>Fator de Amortecimento (</w:t>
      </w:r>
      <w:proofErr w:type="spellStart"/>
      <w:r w:rsidRPr="00930892">
        <w:rPr>
          <w:rStyle w:val="Forte"/>
          <w:rFonts w:ascii="Arial" w:hAnsi="Arial" w:cs="Arial"/>
          <w:b w:val="0"/>
          <w:sz w:val="20"/>
          <w:szCs w:val="20"/>
        </w:rPr>
        <w:t>Damping</w:t>
      </w:r>
      <w:proofErr w:type="spellEnd"/>
      <w:r w:rsidRPr="00930892">
        <w:rPr>
          <w:rStyle w:val="Forte"/>
          <w:rFonts w:ascii="Arial" w:hAnsi="Arial" w:cs="Arial"/>
          <w:b w:val="0"/>
          <w:sz w:val="20"/>
          <w:szCs w:val="20"/>
        </w:rPr>
        <w:t xml:space="preserve"> </w:t>
      </w:r>
      <w:proofErr w:type="spellStart"/>
      <w:r w:rsidRPr="00930892">
        <w:rPr>
          <w:rStyle w:val="Forte"/>
          <w:rFonts w:ascii="Arial" w:hAnsi="Arial" w:cs="Arial"/>
          <w:b w:val="0"/>
          <w:sz w:val="20"/>
          <w:szCs w:val="20"/>
        </w:rPr>
        <w:t>Factor</w:t>
      </w:r>
      <w:proofErr w:type="spellEnd"/>
      <w:r w:rsidRPr="00930892">
        <w:rPr>
          <w:rStyle w:val="Forte"/>
          <w:rFonts w:ascii="Arial" w:hAnsi="Arial" w:cs="Arial"/>
          <w:b w:val="0"/>
          <w:sz w:val="20"/>
          <w:szCs w:val="20"/>
        </w:rPr>
        <w:t>):</w:t>
      </w:r>
      <w:r w:rsidRPr="00930892">
        <w:rPr>
          <w:rFonts w:ascii="Arial" w:hAnsi="Arial" w:cs="Arial"/>
          <w:b/>
          <w:sz w:val="20"/>
          <w:szCs w:val="20"/>
        </w:rPr>
        <w:t xml:space="preserve"> </w:t>
      </w:r>
      <w:r w:rsidRPr="00930892">
        <w:rPr>
          <w:rFonts w:ascii="Arial" w:hAnsi="Arial" w:cs="Arial"/>
          <w:sz w:val="20"/>
          <w:szCs w:val="20"/>
        </w:rPr>
        <w:t>480 (50Hz em 8</w:t>
      </w:r>
      <w:r w:rsidRPr="00930892">
        <w:rPr>
          <w:rStyle w:val="dynamicohms1"/>
          <w:rFonts w:ascii="Arial" w:hAnsi="Arial" w:cs="Arial"/>
          <w:sz w:val="20"/>
          <w:szCs w:val="20"/>
        </w:rPr>
        <w:t>W</w:t>
      </w:r>
      <w:r w:rsidRPr="00930892">
        <w:rPr>
          <w:rFonts w:ascii="Arial" w:hAnsi="Arial" w:cs="Arial"/>
          <w:sz w:val="20"/>
          <w:szCs w:val="20"/>
        </w:rPr>
        <w:t>);</w:t>
      </w:r>
      <w:r w:rsidRPr="00930892">
        <w:rPr>
          <w:rFonts w:ascii="Arial" w:hAnsi="Arial" w:cs="Arial"/>
          <w:b/>
          <w:sz w:val="20"/>
          <w:szCs w:val="20"/>
        </w:rPr>
        <w:t xml:space="preserve"> </w:t>
      </w:r>
      <w:r w:rsidRPr="00930892">
        <w:rPr>
          <w:rStyle w:val="Forte"/>
          <w:rFonts w:ascii="Arial" w:hAnsi="Arial" w:cs="Arial"/>
          <w:b w:val="0"/>
          <w:sz w:val="20"/>
          <w:szCs w:val="20"/>
        </w:rPr>
        <w:t>Ganho de Voltagem:</w:t>
      </w:r>
      <w:r w:rsidRPr="00930892">
        <w:rPr>
          <w:rFonts w:ascii="Arial" w:hAnsi="Arial" w:cs="Arial"/>
          <w:b/>
          <w:sz w:val="20"/>
          <w:szCs w:val="20"/>
        </w:rPr>
        <w:t xml:space="preserve"> </w:t>
      </w:r>
      <w:r w:rsidRPr="00930892">
        <w:rPr>
          <w:rFonts w:ascii="Arial" w:hAnsi="Arial" w:cs="Arial"/>
          <w:sz w:val="20"/>
          <w:szCs w:val="20"/>
        </w:rPr>
        <w:t xml:space="preserve">35,5x / 31 dB; </w:t>
      </w:r>
      <w:r w:rsidRPr="00930892">
        <w:rPr>
          <w:rStyle w:val="Forte"/>
          <w:rFonts w:ascii="Arial" w:hAnsi="Arial" w:cs="Arial"/>
          <w:b w:val="0"/>
          <w:sz w:val="20"/>
          <w:szCs w:val="20"/>
        </w:rPr>
        <w:t>Sensibilidade de Entrada (potência máxima em 4W):</w:t>
      </w:r>
      <w:r w:rsidRPr="00930892">
        <w:rPr>
          <w:rFonts w:ascii="Arial" w:hAnsi="Arial" w:cs="Arial"/>
          <w:b/>
          <w:sz w:val="20"/>
          <w:szCs w:val="20"/>
        </w:rPr>
        <w:t xml:space="preserve"> </w:t>
      </w:r>
      <w:r w:rsidRPr="00930892">
        <w:rPr>
          <w:rFonts w:ascii="Arial" w:hAnsi="Arial" w:cs="Arial"/>
          <w:sz w:val="20"/>
          <w:szCs w:val="20"/>
        </w:rPr>
        <w:t xml:space="preserve">0 </w:t>
      </w:r>
      <w:proofErr w:type="spellStart"/>
      <w:r w:rsidRPr="00930892">
        <w:rPr>
          <w:rFonts w:ascii="Arial" w:hAnsi="Arial" w:cs="Arial"/>
          <w:sz w:val="20"/>
          <w:szCs w:val="20"/>
        </w:rPr>
        <w:t>dBu</w:t>
      </w:r>
      <w:proofErr w:type="spellEnd"/>
      <w:r w:rsidRPr="00930892">
        <w:rPr>
          <w:rFonts w:ascii="Arial" w:hAnsi="Arial" w:cs="Arial"/>
          <w:sz w:val="20"/>
          <w:szCs w:val="20"/>
        </w:rPr>
        <w:t>: 0,775 volts/RMS;</w:t>
      </w:r>
      <w:r w:rsidRPr="00930892">
        <w:rPr>
          <w:rFonts w:ascii="Arial" w:hAnsi="Arial" w:cs="Arial"/>
          <w:b/>
          <w:sz w:val="20"/>
          <w:szCs w:val="20"/>
        </w:rPr>
        <w:t xml:space="preserve"> </w:t>
      </w:r>
      <w:r w:rsidRPr="00930892">
        <w:rPr>
          <w:rStyle w:val="Forte"/>
          <w:rFonts w:ascii="Arial" w:hAnsi="Arial" w:cs="Arial"/>
          <w:b w:val="0"/>
          <w:sz w:val="20"/>
          <w:szCs w:val="20"/>
        </w:rPr>
        <w:t>Impedância de Entrada:</w:t>
      </w:r>
      <w:r w:rsidRPr="00930892">
        <w:rPr>
          <w:rFonts w:ascii="Arial" w:hAnsi="Arial" w:cs="Arial"/>
          <w:b/>
          <w:sz w:val="20"/>
          <w:szCs w:val="20"/>
        </w:rPr>
        <w:t xml:space="preserve"> </w:t>
      </w:r>
      <w:r w:rsidRPr="00930892">
        <w:rPr>
          <w:rFonts w:ascii="Arial" w:hAnsi="Arial" w:cs="Arial"/>
          <w:sz w:val="20"/>
          <w:szCs w:val="20"/>
        </w:rPr>
        <w:t>27 K</w:t>
      </w:r>
      <w:r w:rsidRPr="00930892">
        <w:rPr>
          <w:rStyle w:val="dynamicohms1"/>
          <w:rFonts w:ascii="Arial" w:hAnsi="Arial" w:cs="Arial"/>
          <w:sz w:val="20"/>
          <w:szCs w:val="20"/>
        </w:rPr>
        <w:t>W</w:t>
      </w:r>
      <w:r w:rsidRPr="00930892">
        <w:rPr>
          <w:rFonts w:ascii="Arial" w:hAnsi="Arial" w:cs="Arial"/>
          <w:sz w:val="20"/>
          <w:szCs w:val="20"/>
        </w:rPr>
        <w:t xml:space="preserve"> desbalanceada;</w:t>
      </w:r>
      <w:r w:rsidRPr="00930892">
        <w:rPr>
          <w:rFonts w:ascii="Arial" w:hAnsi="Arial" w:cs="Arial"/>
          <w:b/>
          <w:sz w:val="20"/>
          <w:szCs w:val="20"/>
        </w:rPr>
        <w:t xml:space="preserve"> </w:t>
      </w:r>
      <w:r w:rsidRPr="00930892">
        <w:rPr>
          <w:rStyle w:val="Forte"/>
          <w:rFonts w:ascii="Arial" w:hAnsi="Arial" w:cs="Arial"/>
          <w:b w:val="0"/>
          <w:sz w:val="20"/>
          <w:szCs w:val="20"/>
        </w:rPr>
        <w:t>Relação Sinal/Ruído:</w:t>
      </w:r>
      <w:r w:rsidRPr="00930892">
        <w:rPr>
          <w:rFonts w:ascii="Arial" w:hAnsi="Arial" w:cs="Arial"/>
          <w:b/>
          <w:sz w:val="20"/>
          <w:szCs w:val="20"/>
        </w:rPr>
        <w:t xml:space="preserve"> </w:t>
      </w:r>
      <w:r w:rsidRPr="00930892">
        <w:rPr>
          <w:rFonts w:ascii="Arial" w:hAnsi="Arial" w:cs="Arial"/>
          <w:sz w:val="20"/>
          <w:szCs w:val="20"/>
        </w:rPr>
        <w:t xml:space="preserve">90 </w:t>
      </w:r>
      <w:proofErr w:type="spellStart"/>
      <w:r w:rsidRPr="00930892">
        <w:rPr>
          <w:rFonts w:ascii="Arial" w:hAnsi="Arial" w:cs="Arial"/>
          <w:sz w:val="20"/>
          <w:szCs w:val="20"/>
        </w:rPr>
        <w:t>dBr</w:t>
      </w:r>
      <w:proofErr w:type="spellEnd"/>
      <w:r w:rsidRPr="00930892">
        <w:rPr>
          <w:rFonts w:ascii="Arial" w:hAnsi="Arial" w:cs="Arial"/>
          <w:sz w:val="20"/>
          <w:szCs w:val="20"/>
        </w:rPr>
        <w:t xml:space="preserve"> (sem ponderação);</w:t>
      </w:r>
      <w:r w:rsidRPr="00930892">
        <w:rPr>
          <w:rFonts w:ascii="Arial" w:hAnsi="Arial" w:cs="Arial"/>
          <w:b/>
          <w:sz w:val="20"/>
          <w:szCs w:val="20"/>
        </w:rPr>
        <w:t xml:space="preserve"> </w:t>
      </w:r>
      <w:proofErr w:type="spellStart"/>
      <w:r w:rsidRPr="00930892">
        <w:rPr>
          <w:rStyle w:val="Forte"/>
          <w:rFonts w:ascii="Arial" w:hAnsi="Arial" w:cs="Arial"/>
          <w:b w:val="0"/>
          <w:sz w:val="20"/>
          <w:szCs w:val="20"/>
        </w:rPr>
        <w:t>Crosstalk</w:t>
      </w:r>
      <w:proofErr w:type="spellEnd"/>
      <w:r w:rsidRPr="00930892">
        <w:rPr>
          <w:rStyle w:val="Forte"/>
          <w:rFonts w:ascii="Arial" w:hAnsi="Arial" w:cs="Arial"/>
          <w:b w:val="0"/>
          <w:sz w:val="20"/>
          <w:szCs w:val="20"/>
        </w:rPr>
        <w:t>:</w:t>
      </w:r>
      <w:r w:rsidRPr="00930892">
        <w:rPr>
          <w:rFonts w:ascii="Arial" w:hAnsi="Arial" w:cs="Arial"/>
          <w:b/>
          <w:sz w:val="20"/>
          <w:szCs w:val="20"/>
        </w:rPr>
        <w:t xml:space="preserve"> -</w:t>
      </w:r>
      <w:r w:rsidRPr="00930892">
        <w:rPr>
          <w:rFonts w:ascii="Arial" w:hAnsi="Arial" w:cs="Arial"/>
          <w:sz w:val="20"/>
          <w:szCs w:val="20"/>
        </w:rPr>
        <w:t>65 dB (sem ponderação);</w:t>
      </w:r>
      <w:r w:rsidRPr="00930892">
        <w:rPr>
          <w:rFonts w:ascii="Arial" w:hAnsi="Arial" w:cs="Arial"/>
          <w:b/>
          <w:sz w:val="20"/>
          <w:szCs w:val="20"/>
        </w:rPr>
        <w:t xml:space="preserve"> </w:t>
      </w:r>
      <w:r w:rsidRPr="00930892">
        <w:rPr>
          <w:rStyle w:val="Forte"/>
          <w:rFonts w:ascii="Arial" w:hAnsi="Arial" w:cs="Arial"/>
          <w:b w:val="0"/>
          <w:sz w:val="20"/>
          <w:szCs w:val="20"/>
        </w:rPr>
        <w:t>Capacitância da Fonte:</w:t>
      </w:r>
      <w:r w:rsidRPr="00930892">
        <w:rPr>
          <w:rFonts w:ascii="Arial" w:hAnsi="Arial" w:cs="Arial"/>
          <w:b/>
          <w:sz w:val="20"/>
          <w:szCs w:val="20"/>
        </w:rPr>
        <w:t xml:space="preserve"> </w:t>
      </w:r>
      <w:r w:rsidRPr="00930892">
        <w:rPr>
          <w:rFonts w:ascii="Arial" w:hAnsi="Arial" w:cs="Arial"/>
          <w:sz w:val="20"/>
          <w:szCs w:val="20"/>
        </w:rPr>
        <w:t>4.400µF;</w:t>
      </w:r>
      <w:r w:rsidRPr="00930892">
        <w:rPr>
          <w:rFonts w:ascii="Arial" w:hAnsi="Arial" w:cs="Arial"/>
          <w:b/>
          <w:sz w:val="20"/>
          <w:szCs w:val="20"/>
        </w:rPr>
        <w:t xml:space="preserve"> </w:t>
      </w:r>
      <w:r w:rsidRPr="00930892">
        <w:rPr>
          <w:rStyle w:val="Forte"/>
          <w:rFonts w:ascii="Arial" w:hAnsi="Arial" w:cs="Arial"/>
          <w:b w:val="0"/>
          <w:sz w:val="20"/>
          <w:szCs w:val="20"/>
        </w:rPr>
        <w:t>Nível de tensão para trabalho em 60 Hz:</w:t>
      </w:r>
      <w:r w:rsidRPr="00930892">
        <w:rPr>
          <w:rFonts w:ascii="Arial" w:hAnsi="Arial" w:cs="Arial"/>
          <w:b/>
          <w:sz w:val="20"/>
          <w:szCs w:val="20"/>
        </w:rPr>
        <w:t xml:space="preserve"> </w:t>
      </w:r>
      <w:r w:rsidRPr="00930892">
        <w:rPr>
          <w:rFonts w:ascii="Arial" w:hAnsi="Arial" w:cs="Arial"/>
          <w:sz w:val="20"/>
          <w:szCs w:val="20"/>
        </w:rPr>
        <w:t>230 VAC (+5%) (-10%) / 120 VAC (+10%) (-10%);</w:t>
      </w:r>
      <w:r w:rsidRPr="00930892">
        <w:rPr>
          <w:rFonts w:ascii="Arial" w:hAnsi="Arial" w:cs="Arial"/>
          <w:b/>
          <w:sz w:val="20"/>
          <w:szCs w:val="20"/>
        </w:rPr>
        <w:t xml:space="preserve"> </w:t>
      </w:r>
      <w:r w:rsidRPr="00930892">
        <w:rPr>
          <w:rStyle w:val="Forte"/>
          <w:rFonts w:ascii="Arial" w:hAnsi="Arial" w:cs="Arial"/>
          <w:b w:val="0"/>
          <w:sz w:val="20"/>
          <w:szCs w:val="20"/>
        </w:rPr>
        <w:t>Refrigeração:</w:t>
      </w:r>
      <w:r w:rsidRPr="00930892">
        <w:rPr>
          <w:rFonts w:ascii="Arial" w:hAnsi="Arial" w:cs="Arial"/>
          <w:b/>
          <w:sz w:val="20"/>
          <w:szCs w:val="20"/>
        </w:rPr>
        <w:t xml:space="preserve"> </w:t>
      </w:r>
      <w:proofErr w:type="spellStart"/>
      <w:r w:rsidRPr="00930892">
        <w:rPr>
          <w:rFonts w:ascii="Arial" w:hAnsi="Arial" w:cs="Arial"/>
          <w:sz w:val="20"/>
          <w:szCs w:val="20"/>
        </w:rPr>
        <w:t>dissipativo</w:t>
      </w:r>
      <w:proofErr w:type="spellEnd"/>
      <w:r w:rsidRPr="00930892">
        <w:rPr>
          <w:rFonts w:ascii="Arial" w:hAnsi="Arial" w:cs="Arial"/>
          <w:sz w:val="20"/>
          <w:szCs w:val="20"/>
        </w:rPr>
        <w:t>.</w:t>
      </w:r>
    </w:p>
    <w:p w:rsidR="003C4F56" w:rsidRPr="00930892" w:rsidRDefault="003C4F56" w:rsidP="00EF41D2">
      <w:pPr>
        <w:tabs>
          <w:tab w:val="num" w:pos="709"/>
        </w:tabs>
        <w:autoSpaceDE w:val="0"/>
        <w:autoSpaceDN w:val="0"/>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EQUALIZADOR GRÁFICO</w:t>
      </w:r>
    </w:p>
    <w:p w:rsidR="003C4F56" w:rsidRPr="00930892" w:rsidRDefault="003C4F56" w:rsidP="00EF41D2">
      <w:pPr>
        <w:tabs>
          <w:tab w:val="num" w:pos="709"/>
          <w:tab w:val="left" w:pos="1134"/>
        </w:tabs>
        <w:spacing w:line="240" w:lineRule="auto"/>
        <w:rPr>
          <w:rFonts w:ascii="Arial" w:hAnsi="Arial" w:cs="Arial"/>
          <w:sz w:val="20"/>
          <w:szCs w:val="20"/>
        </w:rPr>
      </w:pPr>
      <w:proofErr w:type="gramStart"/>
      <w:r w:rsidRPr="00930892">
        <w:rPr>
          <w:rFonts w:ascii="Arial" w:hAnsi="Arial" w:cs="Arial"/>
          <w:sz w:val="20"/>
          <w:szCs w:val="20"/>
        </w:rPr>
        <w:t xml:space="preserve">Equalizador gráfico padrão </w:t>
      </w:r>
      <w:smartTag w:uri="urn:schemas-microsoft-com:office:smarttags" w:element="metricconverter">
        <w:smartTagPr>
          <w:attr w:name="ProductID" w:val="19”"/>
        </w:smartTagPr>
        <w:r w:rsidRPr="00930892">
          <w:rPr>
            <w:rFonts w:ascii="Arial" w:hAnsi="Arial" w:cs="Arial"/>
            <w:sz w:val="20"/>
            <w:szCs w:val="20"/>
          </w:rPr>
          <w:t>19”</w:t>
        </w:r>
      </w:smartTag>
      <w:proofErr w:type="gramEnd"/>
      <w:r w:rsidRPr="00930892">
        <w:rPr>
          <w:rFonts w:ascii="Arial" w:hAnsi="Arial" w:cs="Arial"/>
          <w:sz w:val="20"/>
          <w:szCs w:val="20"/>
        </w:rPr>
        <w:t xml:space="preserve"> </w:t>
      </w:r>
      <w:r w:rsidRPr="00930892">
        <w:rPr>
          <w:rStyle w:val="Forte"/>
          <w:rFonts w:ascii="Arial" w:hAnsi="Arial" w:cs="Arial"/>
          <w:b w:val="0"/>
          <w:sz w:val="20"/>
          <w:szCs w:val="20"/>
        </w:rPr>
        <w:t xml:space="preserve">com </w:t>
      </w:r>
      <w:r w:rsidRPr="00930892">
        <w:rPr>
          <w:rFonts w:ascii="Arial" w:hAnsi="Arial" w:cs="Arial"/>
          <w:sz w:val="20"/>
          <w:szCs w:val="20"/>
        </w:rPr>
        <w:t xml:space="preserve">10 bandas de 1 de oitava para 2 canais, centradas na norma ISO, com um Q de 1,4 (por canal); Filtros de Q-constante; Reforço e atenuação de até 15dB por banda; </w:t>
      </w:r>
      <w:proofErr w:type="spellStart"/>
      <w:r w:rsidRPr="00930892">
        <w:rPr>
          <w:rFonts w:ascii="Arial" w:hAnsi="Arial" w:cs="Arial"/>
          <w:sz w:val="20"/>
          <w:szCs w:val="20"/>
        </w:rPr>
        <w:t>Faders</w:t>
      </w:r>
      <w:proofErr w:type="spellEnd"/>
      <w:r w:rsidRPr="00930892">
        <w:rPr>
          <w:rFonts w:ascii="Arial" w:hAnsi="Arial" w:cs="Arial"/>
          <w:sz w:val="20"/>
          <w:szCs w:val="20"/>
        </w:rPr>
        <w:t xml:space="preserve"> deslizantes de 20mm, com cases metálicos; HPF (filtro </w:t>
      </w:r>
      <w:proofErr w:type="spellStart"/>
      <w:r w:rsidRPr="00930892">
        <w:rPr>
          <w:rFonts w:ascii="Arial" w:hAnsi="Arial" w:cs="Arial"/>
          <w:sz w:val="20"/>
          <w:szCs w:val="20"/>
        </w:rPr>
        <w:t>passa-altas</w:t>
      </w:r>
      <w:proofErr w:type="spellEnd"/>
      <w:r w:rsidRPr="00930892">
        <w:rPr>
          <w:rFonts w:ascii="Arial" w:hAnsi="Arial" w:cs="Arial"/>
          <w:sz w:val="20"/>
          <w:szCs w:val="20"/>
        </w:rPr>
        <w:t>) 30Hz com 18dB por oitava (fixo); Controle de nível individual por canal +10dB a -</w:t>
      </w:r>
      <w:r w:rsidRPr="00930892">
        <w:rPr>
          <w:rFonts w:ascii="Arial" w:hAnsi="Arial" w:cs="Arial"/>
          <w:sz w:val="20"/>
          <w:szCs w:val="20"/>
        </w:rPr>
        <w:sym w:font="Symbol" w:char="F0A5"/>
      </w:r>
      <w:r w:rsidRPr="00930892">
        <w:rPr>
          <w:rFonts w:ascii="Arial" w:hAnsi="Arial" w:cs="Arial"/>
          <w:sz w:val="20"/>
          <w:szCs w:val="20"/>
        </w:rPr>
        <w:t>; Indicação de saturação (</w:t>
      </w:r>
      <w:proofErr w:type="spellStart"/>
      <w:r w:rsidRPr="00930892">
        <w:rPr>
          <w:rFonts w:ascii="Arial" w:hAnsi="Arial" w:cs="Arial"/>
          <w:sz w:val="20"/>
          <w:szCs w:val="20"/>
        </w:rPr>
        <w:t>peak</w:t>
      </w:r>
      <w:proofErr w:type="spellEnd"/>
      <w:r w:rsidRPr="00930892">
        <w:rPr>
          <w:rFonts w:ascii="Arial" w:hAnsi="Arial" w:cs="Arial"/>
          <w:sz w:val="20"/>
          <w:szCs w:val="20"/>
        </w:rPr>
        <w:t>): a -3dB do ponto de saturação, detectado nos principais estágios do aparelho; Indicação de presença de sinal (</w:t>
      </w:r>
      <w:proofErr w:type="spellStart"/>
      <w:r w:rsidRPr="00930892">
        <w:rPr>
          <w:rFonts w:ascii="Arial" w:hAnsi="Arial" w:cs="Arial"/>
          <w:sz w:val="20"/>
          <w:szCs w:val="20"/>
        </w:rPr>
        <w:t>signal</w:t>
      </w:r>
      <w:proofErr w:type="spellEnd"/>
      <w:r w:rsidRPr="00930892">
        <w:rPr>
          <w:rFonts w:ascii="Arial" w:hAnsi="Arial" w:cs="Arial"/>
          <w:sz w:val="20"/>
          <w:szCs w:val="20"/>
        </w:rPr>
        <w:t xml:space="preserve">): inicia em -20dB; Chave </w:t>
      </w:r>
      <w:proofErr w:type="spellStart"/>
      <w:r w:rsidRPr="00930892">
        <w:rPr>
          <w:rFonts w:ascii="Arial" w:hAnsi="Arial" w:cs="Arial"/>
          <w:sz w:val="20"/>
          <w:szCs w:val="20"/>
        </w:rPr>
        <w:t>Bypass</w:t>
      </w:r>
      <w:proofErr w:type="spellEnd"/>
      <w:r w:rsidRPr="00930892">
        <w:rPr>
          <w:rFonts w:ascii="Arial" w:hAnsi="Arial" w:cs="Arial"/>
          <w:sz w:val="20"/>
          <w:szCs w:val="20"/>
        </w:rPr>
        <w:t xml:space="preserve"> com indicador; Entrada balanceada por canal; Saída balanceada por canal; Conectores de entrada e saída P10 (1/4” TRS); Chave de isolação do terra de chassi (</w:t>
      </w:r>
      <w:proofErr w:type="spellStart"/>
      <w:r w:rsidRPr="00930892">
        <w:rPr>
          <w:rFonts w:ascii="Arial" w:hAnsi="Arial" w:cs="Arial"/>
          <w:sz w:val="20"/>
          <w:szCs w:val="20"/>
        </w:rPr>
        <w:t>Ground</w:t>
      </w:r>
      <w:proofErr w:type="spellEnd"/>
      <w:r w:rsidRPr="00930892">
        <w:rPr>
          <w:rFonts w:ascii="Arial" w:hAnsi="Arial" w:cs="Arial"/>
          <w:sz w:val="20"/>
          <w:szCs w:val="20"/>
        </w:rPr>
        <w:t xml:space="preserve"> </w:t>
      </w:r>
      <w:proofErr w:type="spellStart"/>
      <w:r w:rsidRPr="00930892">
        <w:rPr>
          <w:rFonts w:ascii="Arial" w:hAnsi="Arial" w:cs="Arial"/>
          <w:sz w:val="20"/>
          <w:szCs w:val="20"/>
        </w:rPr>
        <w:t>Lift</w:t>
      </w:r>
      <w:proofErr w:type="spellEnd"/>
      <w:r w:rsidRPr="00930892">
        <w:rPr>
          <w:rFonts w:ascii="Arial" w:hAnsi="Arial" w:cs="Arial"/>
          <w:sz w:val="20"/>
          <w:szCs w:val="20"/>
        </w:rPr>
        <w:t xml:space="preserve">); Seletor de tensão 120V/230V; 8 filtros RFI de 18 dB por oitava - filtro contra interferências eletromagnéticas de </w:t>
      </w:r>
      <w:proofErr w:type="spellStart"/>
      <w:r w:rsidRPr="00930892">
        <w:rPr>
          <w:rFonts w:ascii="Arial" w:hAnsi="Arial" w:cs="Arial"/>
          <w:sz w:val="20"/>
          <w:szCs w:val="20"/>
        </w:rPr>
        <w:t>radiofreqüências</w:t>
      </w:r>
      <w:proofErr w:type="spellEnd"/>
      <w:r w:rsidRPr="00930892">
        <w:rPr>
          <w:rFonts w:ascii="Arial" w:hAnsi="Arial" w:cs="Arial"/>
          <w:sz w:val="20"/>
          <w:szCs w:val="20"/>
        </w:rPr>
        <w:t>, em todas as entradas e saídas de áudio.</w:t>
      </w:r>
    </w:p>
    <w:p w:rsidR="003C4F56" w:rsidRPr="00930892" w:rsidRDefault="003C4F56" w:rsidP="00EF41D2">
      <w:pPr>
        <w:tabs>
          <w:tab w:val="num" w:pos="709"/>
          <w:tab w:val="left" w:pos="1134"/>
        </w:tabs>
        <w:spacing w:line="240" w:lineRule="auto"/>
        <w:rPr>
          <w:rFonts w:ascii="Arial" w:hAnsi="Arial" w:cs="Arial"/>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MIXADOR DE ÁUDIO</w:t>
      </w:r>
    </w:p>
    <w:p w:rsidR="003C4F56" w:rsidRPr="00930892" w:rsidRDefault="003C4F56" w:rsidP="00EF41D2">
      <w:pPr>
        <w:tabs>
          <w:tab w:val="num" w:pos="709"/>
        </w:tabs>
        <w:spacing w:line="240" w:lineRule="auto"/>
        <w:rPr>
          <w:rFonts w:ascii="Arial" w:hAnsi="Arial" w:cs="Arial"/>
          <w:color w:val="000000"/>
          <w:sz w:val="20"/>
          <w:szCs w:val="20"/>
        </w:rPr>
      </w:pPr>
      <w:r w:rsidRPr="00930892">
        <w:rPr>
          <w:rFonts w:ascii="Arial" w:hAnsi="Arial" w:cs="Arial"/>
          <w:sz w:val="20"/>
          <w:szCs w:val="20"/>
        </w:rPr>
        <w:t xml:space="preserve">Equipada com </w:t>
      </w:r>
      <w:proofErr w:type="gramStart"/>
      <w:r w:rsidRPr="00930892">
        <w:rPr>
          <w:rFonts w:ascii="Arial" w:hAnsi="Arial" w:cs="Arial"/>
          <w:sz w:val="20"/>
          <w:szCs w:val="20"/>
        </w:rPr>
        <w:t>4</w:t>
      </w:r>
      <w:proofErr w:type="gramEnd"/>
      <w:r w:rsidRPr="00930892">
        <w:rPr>
          <w:rFonts w:ascii="Arial" w:hAnsi="Arial" w:cs="Arial"/>
          <w:sz w:val="20"/>
          <w:szCs w:val="20"/>
        </w:rPr>
        <w:t xml:space="preserve"> canais de entrada para microfone e instrumentos de cordas direto (sem </w:t>
      </w:r>
      <w:proofErr w:type="spellStart"/>
      <w:r w:rsidRPr="00930892">
        <w:rPr>
          <w:rFonts w:ascii="Arial" w:hAnsi="Arial" w:cs="Arial"/>
          <w:sz w:val="20"/>
          <w:szCs w:val="20"/>
        </w:rPr>
        <w:t>pré</w:t>
      </w:r>
      <w:proofErr w:type="spellEnd"/>
      <w:r w:rsidRPr="00930892">
        <w:rPr>
          <w:rFonts w:ascii="Arial" w:hAnsi="Arial" w:cs="Arial"/>
          <w:sz w:val="20"/>
          <w:szCs w:val="20"/>
        </w:rPr>
        <w:t xml:space="preserve">-amplificação e efeitos), com conector P10 (1/4" TS); Entrada para teclados, CD, MD, Tape-Deck e instrumentos (com </w:t>
      </w:r>
      <w:proofErr w:type="spellStart"/>
      <w:r w:rsidRPr="00930892">
        <w:rPr>
          <w:rFonts w:ascii="Arial" w:hAnsi="Arial" w:cs="Arial"/>
          <w:sz w:val="20"/>
          <w:szCs w:val="20"/>
        </w:rPr>
        <w:t>pré</w:t>
      </w:r>
      <w:proofErr w:type="spellEnd"/>
      <w:r w:rsidRPr="00930892">
        <w:rPr>
          <w:rFonts w:ascii="Arial" w:hAnsi="Arial" w:cs="Arial"/>
          <w:sz w:val="20"/>
          <w:szCs w:val="20"/>
        </w:rPr>
        <w:t xml:space="preserve">-amplificação e efeitos), com conector P10 (1/4" TS); Controles: agudos (HIGH), médios (MID) e graves (LOW), efeitos, panorama e volume (com controle deslizante); </w:t>
      </w:r>
      <w:r w:rsidRPr="00930892">
        <w:rPr>
          <w:rStyle w:val="arial1"/>
        </w:rPr>
        <w:t xml:space="preserve">Canal de saída estéreo Master (L e R), com controle de volume deslizante e indicador de </w:t>
      </w:r>
      <w:proofErr w:type="spellStart"/>
      <w:r w:rsidRPr="00930892">
        <w:rPr>
          <w:rStyle w:val="arial1"/>
        </w:rPr>
        <w:t>peak</w:t>
      </w:r>
      <w:proofErr w:type="spellEnd"/>
      <w:r w:rsidRPr="00930892">
        <w:rPr>
          <w:rStyle w:val="arial1"/>
        </w:rPr>
        <w:t xml:space="preserve"> </w:t>
      </w:r>
      <w:proofErr w:type="spellStart"/>
      <w:r w:rsidRPr="00930892">
        <w:rPr>
          <w:rStyle w:val="arial1"/>
        </w:rPr>
        <w:t>level</w:t>
      </w:r>
      <w:proofErr w:type="spellEnd"/>
      <w:r w:rsidRPr="00930892">
        <w:rPr>
          <w:rStyle w:val="arial1"/>
        </w:rPr>
        <w:t xml:space="preserve"> individual por canal;</w:t>
      </w:r>
      <w:r w:rsidRPr="00930892">
        <w:rPr>
          <w:rFonts w:ascii="Arial" w:hAnsi="Arial" w:cs="Arial"/>
          <w:sz w:val="20"/>
          <w:szCs w:val="20"/>
        </w:rPr>
        <w:t xml:space="preserve"> </w:t>
      </w:r>
      <w:r w:rsidRPr="00930892">
        <w:rPr>
          <w:rStyle w:val="arial1"/>
        </w:rPr>
        <w:t>Canal de saída Master AUX; 1 Canal para fone-de-ouvido estéreo com controle de volume (com conector de saída P10 (1/4" TRS);</w:t>
      </w:r>
      <w:r w:rsidRPr="00930892">
        <w:rPr>
          <w:rFonts w:ascii="Arial" w:hAnsi="Arial" w:cs="Arial"/>
          <w:sz w:val="20"/>
          <w:szCs w:val="20"/>
        </w:rPr>
        <w:t xml:space="preserve"> </w:t>
      </w:r>
      <w:r w:rsidRPr="00930892">
        <w:rPr>
          <w:rStyle w:val="arial1"/>
        </w:rPr>
        <w:t>1 Canal para efeitos (SEND) com conector P10 (1/4" TS);</w:t>
      </w:r>
      <w:r w:rsidRPr="00930892">
        <w:rPr>
          <w:rFonts w:ascii="Arial" w:hAnsi="Arial" w:cs="Arial"/>
          <w:sz w:val="20"/>
          <w:szCs w:val="20"/>
        </w:rPr>
        <w:t xml:space="preserve"> </w:t>
      </w:r>
      <w:r w:rsidRPr="00930892">
        <w:rPr>
          <w:rStyle w:val="arial1"/>
        </w:rPr>
        <w:t>1 Canal para efeitos (RETURN) com conector P10 (1/4" TS);</w:t>
      </w:r>
      <w:r w:rsidRPr="00930892">
        <w:rPr>
          <w:rFonts w:ascii="Arial" w:hAnsi="Arial" w:cs="Arial"/>
          <w:sz w:val="20"/>
          <w:szCs w:val="20"/>
        </w:rPr>
        <w:t xml:space="preserve"> </w:t>
      </w:r>
      <w:r w:rsidRPr="00930892">
        <w:rPr>
          <w:rStyle w:val="arial1"/>
        </w:rPr>
        <w:t xml:space="preserve">1 Saída para gravação estéreo direto do canal de saída estéreo Master (com conectores RCA); </w:t>
      </w:r>
      <w:r w:rsidRPr="00930892">
        <w:rPr>
          <w:rFonts w:ascii="Arial" w:hAnsi="Arial" w:cs="Arial"/>
          <w:color w:val="000000"/>
          <w:sz w:val="20"/>
          <w:szCs w:val="20"/>
        </w:rPr>
        <w:t xml:space="preserve">Equalização com controles de graves (LOW): ±12 dB em 80Hz; médios (MID):±12 dB em 2,5kHz; agudos (HIGH): ±12 dB em 12kHz; </w:t>
      </w:r>
      <w:r w:rsidRPr="00930892">
        <w:rPr>
          <w:rFonts w:ascii="Arial" w:hAnsi="Arial" w:cs="Arial"/>
          <w:b/>
          <w:bCs/>
          <w:color w:val="000000"/>
          <w:sz w:val="20"/>
          <w:szCs w:val="20"/>
        </w:rPr>
        <w:t xml:space="preserve"> </w:t>
      </w:r>
      <w:r w:rsidRPr="00930892">
        <w:rPr>
          <w:rFonts w:ascii="Arial" w:hAnsi="Arial" w:cs="Arial"/>
          <w:bCs/>
          <w:color w:val="000000"/>
          <w:sz w:val="20"/>
          <w:szCs w:val="20"/>
        </w:rPr>
        <w:t>Controle do n</w:t>
      </w:r>
      <w:r w:rsidRPr="00930892">
        <w:rPr>
          <w:rFonts w:ascii="Arial" w:hAnsi="Arial" w:cs="Arial"/>
          <w:color w:val="000000"/>
          <w:sz w:val="20"/>
          <w:szCs w:val="20"/>
        </w:rPr>
        <w:t xml:space="preserve">ível de saída Master (L e R) 8,7 V RMS (21 </w:t>
      </w:r>
      <w:proofErr w:type="spellStart"/>
      <w:r w:rsidRPr="00930892">
        <w:rPr>
          <w:rFonts w:ascii="Arial" w:hAnsi="Arial" w:cs="Arial"/>
          <w:color w:val="000000"/>
          <w:sz w:val="20"/>
          <w:szCs w:val="20"/>
        </w:rPr>
        <w:t>dBu</w:t>
      </w:r>
      <w:proofErr w:type="spellEnd"/>
      <w:r w:rsidRPr="00930892">
        <w:rPr>
          <w:rFonts w:ascii="Arial" w:hAnsi="Arial" w:cs="Arial"/>
          <w:color w:val="000000"/>
          <w:sz w:val="20"/>
          <w:szCs w:val="20"/>
        </w:rPr>
        <w:t xml:space="preserve">); com </w:t>
      </w:r>
      <w:proofErr w:type="spellStart"/>
      <w:r w:rsidRPr="00930892">
        <w:rPr>
          <w:rFonts w:ascii="Arial" w:hAnsi="Arial" w:cs="Arial"/>
          <w:color w:val="000000"/>
          <w:sz w:val="20"/>
          <w:szCs w:val="20"/>
        </w:rPr>
        <w:t>Peak</w:t>
      </w:r>
      <w:proofErr w:type="spellEnd"/>
      <w:r w:rsidRPr="00930892">
        <w:rPr>
          <w:rFonts w:ascii="Arial" w:hAnsi="Arial" w:cs="Arial"/>
          <w:color w:val="000000"/>
          <w:sz w:val="20"/>
          <w:szCs w:val="20"/>
        </w:rPr>
        <w:t xml:space="preserve"> </w:t>
      </w:r>
      <w:proofErr w:type="spellStart"/>
      <w:r w:rsidRPr="00930892">
        <w:rPr>
          <w:rFonts w:ascii="Arial" w:hAnsi="Arial" w:cs="Arial"/>
          <w:color w:val="000000"/>
          <w:sz w:val="20"/>
          <w:szCs w:val="20"/>
        </w:rPr>
        <w:t>Level</w:t>
      </w:r>
      <w:proofErr w:type="spellEnd"/>
      <w:r w:rsidRPr="00930892">
        <w:rPr>
          <w:rFonts w:ascii="Arial" w:hAnsi="Arial" w:cs="Arial"/>
          <w:color w:val="000000"/>
          <w:sz w:val="20"/>
          <w:szCs w:val="20"/>
        </w:rPr>
        <w:t xml:space="preserve"> atuando em: 4,9 V RMS (16 </w:t>
      </w:r>
      <w:proofErr w:type="spellStart"/>
      <w:r w:rsidRPr="00930892">
        <w:rPr>
          <w:rFonts w:ascii="Arial" w:hAnsi="Arial" w:cs="Arial"/>
          <w:color w:val="000000"/>
          <w:sz w:val="20"/>
          <w:szCs w:val="20"/>
        </w:rPr>
        <w:t>dBu</w:t>
      </w:r>
      <w:proofErr w:type="spellEnd"/>
      <w:r w:rsidRPr="00930892">
        <w:rPr>
          <w:rFonts w:ascii="Arial" w:hAnsi="Arial" w:cs="Arial"/>
          <w:color w:val="000000"/>
          <w:sz w:val="20"/>
          <w:szCs w:val="20"/>
        </w:rPr>
        <w:t xml:space="preserve">); Nível de saída EFFECT 388 </w:t>
      </w:r>
      <w:proofErr w:type="spellStart"/>
      <w:r w:rsidRPr="00930892">
        <w:rPr>
          <w:rFonts w:ascii="Arial" w:hAnsi="Arial" w:cs="Arial"/>
          <w:color w:val="000000"/>
          <w:sz w:val="20"/>
          <w:szCs w:val="20"/>
        </w:rPr>
        <w:t>mV</w:t>
      </w:r>
      <w:proofErr w:type="spellEnd"/>
      <w:r w:rsidRPr="00930892">
        <w:rPr>
          <w:rFonts w:ascii="Arial" w:hAnsi="Arial" w:cs="Arial"/>
          <w:color w:val="000000"/>
          <w:sz w:val="20"/>
          <w:szCs w:val="20"/>
        </w:rPr>
        <w:t xml:space="preserve"> RMS (-6 </w:t>
      </w:r>
      <w:proofErr w:type="spellStart"/>
      <w:r w:rsidRPr="00930892">
        <w:rPr>
          <w:rFonts w:ascii="Arial" w:hAnsi="Arial" w:cs="Arial"/>
          <w:color w:val="000000"/>
          <w:sz w:val="20"/>
          <w:szCs w:val="20"/>
        </w:rPr>
        <w:t>dBu</w:t>
      </w:r>
      <w:proofErr w:type="spellEnd"/>
      <w:r w:rsidRPr="00930892">
        <w:rPr>
          <w:rFonts w:ascii="Arial" w:hAnsi="Arial" w:cs="Arial"/>
          <w:color w:val="000000"/>
          <w:sz w:val="20"/>
          <w:szCs w:val="20"/>
        </w:rPr>
        <w:t>);</w:t>
      </w:r>
    </w:p>
    <w:p w:rsidR="003C4F56" w:rsidRPr="00930892" w:rsidRDefault="003C4F56" w:rsidP="00EF41D2">
      <w:pPr>
        <w:tabs>
          <w:tab w:val="num" w:pos="709"/>
        </w:tabs>
        <w:spacing w:line="240" w:lineRule="auto"/>
        <w:rPr>
          <w:rFonts w:ascii="Arial" w:hAnsi="Arial" w:cs="Arial"/>
          <w:color w:val="000000"/>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GONGO ELETRÔNICO</w:t>
      </w:r>
    </w:p>
    <w:p w:rsidR="003C4F56" w:rsidRPr="00930892" w:rsidRDefault="003C4F56" w:rsidP="00EF41D2">
      <w:pPr>
        <w:pStyle w:val="NormalWeb"/>
        <w:tabs>
          <w:tab w:val="num" w:pos="709"/>
        </w:tabs>
        <w:jc w:val="both"/>
        <w:rPr>
          <w:rFonts w:ascii="Arial" w:hAnsi="Arial" w:cs="Arial"/>
          <w:sz w:val="20"/>
        </w:rPr>
      </w:pPr>
      <w:proofErr w:type="spellStart"/>
      <w:r w:rsidRPr="00930892">
        <w:rPr>
          <w:rFonts w:ascii="Arial" w:hAnsi="Arial" w:cs="Arial"/>
          <w:bCs/>
          <w:sz w:val="20"/>
        </w:rPr>
        <w:lastRenderedPageBreak/>
        <w:t>Pré</w:t>
      </w:r>
      <w:proofErr w:type="spellEnd"/>
      <w:r w:rsidRPr="00930892">
        <w:rPr>
          <w:rFonts w:ascii="Arial" w:hAnsi="Arial" w:cs="Arial"/>
          <w:bCs/>
          <w:sz w:val="20"/>
        </w:rPr>
        <w:t xml:space="preserve"> </w:t>
      </w:r>
      <w:proofErr w:type="spellStart"/>
      <w:r w:rsidRPr="00930892">
        <w:rPr>
          <w:rFonts w:ascii="Arial" w:hAnsi="Arial" w:cs="Arial"/>
          <w:bCs/>
          <w:sz w:val="20"/>
        </w:rPr>
        <w:t>Amplificdor</w:t>
      </w:r>
      <w:proofErr w:type="spellEnd"/>
      <w:r w:rsidRPr="00930892">
        <w:rPr>
          <w:rFonts w:ascii="Arial" w:hAnsi="Arial" w:cs="Arial"/>
          <w:bCs/>
          <w:sz w:val="20"/>
        </w:rPr>
        <w:t xml:space="preserve"> para microfone embutido, com controles independentes de sinalização (gongo), microfone, e entrada AUX, corte automático do sinal de sonorização ambiente inserindo o gongo e o microfone com uma única tecla. Impedância de entrada AUX de 22 K ohms, Impedância de saída AUX de 470 ohms, Impedância mínima do microfone de 600 ohms, Sensibilidade do Microfone de 4,3 </w:t>
      </w:r>
      <w:proofErr w:type="spellStart"/>
      <w:r w:rsidRPr="00930892">
        <w:rPr>
          <w:rFonts w:ascii="Arial" w:hAnsi="Arial" w:cs="Arial"/>
          <w:bCs/>
          <w:sz w:val="20"/>
        </w:rPr>
        <w:t>mV</w:t>
      </w:r>
      <w:proofErr w:type="spellEnd"/>
      <w:r w:rsidRPr="00930892">
        <w:rPr>
          <w:rFonts w:ascii="Arial" w:hAnsi="Arial" w:cs="Arial"/>
          <w:bCs/>
          <w:sz w:val="20"/>
        </w:rPr>
        <w:t xml:space="preserve">, Ganho Total mínimo de 40 </w:t>
      </w:r>
      <w:proofErr w:type="gramStart"/>
      <w:r w:rsidRPr="00930892">
        <w:rPr>
          <w:rFonts w:ascii="Arial" w:hAnsi="Arial" w:cs="Arial"/>
          <w:bCs/>
          <w:sz w:val="20"/>
        </w:rPr>
        <w:t>dB</w:t>
      </w:r>
      <w:proofErr w:type="gramEnd"/>
      <w:r w:rsidRPr="00930892">
        <w:rPr>
          <w:rFonts w:ascii="Arial" w:hAnsi="Arial" w:cs="Arial"/>
          <w:bCs/>
          <w:sz w:val="20"/>
        </w:rPr>
        <w:t>, relação Sinal/Ruído de 60 dB.</w:t>
      </w:r>
    </w:p>
    <w:p w:rsidR="003C4F56" w:rsidRPr="00930892" w:rsidRDefault="003C4F56" w:rsidP="00EF41D2">
      <w:pPr>
        <w:pStyle w:val="NormalWeb"/>
        <w:tabs>
          <w:tab w:val="num" w:pos="709"/>
        </w:tabs>
        <w:jc w:val="both"/>
        <w:rPr>
          <w:rFonts w:ascii="Arial" w:hAnsi="Arial" w:cs="Arial"/>
          <w:sz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CAIXA ACÚSTICA</w:t>
      </w:r>
    </w:p>
    <w:p w:rsidR="003C4F56" w:rsidRPr="00930892" w:rsidRDefault="003C4F56" w:rsidP="00EF41D2">
      <w:pPr>
        <w:tabs>
          <w:tab w:val="num" w:pos="709"/>
          <w:tab w:val="left" w:pos="1134"/>
        </w:tabs>
        <w:spacing w:line="240" w:lineRule="auto"/>
        <w:rPr>
          <w:rFonts w:ascii="Arial" w:hAnsi="Arial" w:cs="Arial"/>
          <w:sz w:val="20"/>
          <w:szCs w:val="20"/>
        </w:rPr>
      </w:pPr>
      <w:r w:rsidRPr="00930892">
        <w:rPr>
          <w:rFonts w:ascii="Arial" w:hAnsi="Arial" w:cs="Arial"/>
          <w:sz w:val="20"/>
          <w:szCs w:val="20"/>
        </w:rPr>
        <w:t xml:space="preserve">Caixa Acústica Passiva, com tela em aço, acabamento em pintura epóxi </w:t>
      </w:r>
      <w:proofErr w:type="spellStart"/>
      <w:r w:rsidRPr="00930892">
        <w:rPr>
          <w:rFonts w:ascii="Arial" w:hAnsi="Arial" w:cs="Arial"/>
          <w:sz w:val="20"/>
          <w:szCs w:val="20"/>
        </w:rPr>
        <w:t>texturizada</w:t>
      </w:r>
      <w:proofErr w:type="spellEnd"/>
      <w:r w:rsidRPr="00930892">
        <w:rPr>
          <w:rFonts w:ascii="Arial" w:hAnsi="Arial" w:cs="Arial"/>
          <w:sz w:val="20"/>
          <w:szCs w:val="20"/>
        </w:rPr>
        <w:t xml:space="preserve"> impermeável. Sistema Acústico de 02 vias, </w:t>
      </w:r>
      <w:proofErr w:type="gramStart"/>
      <w:r w:rsidRPr="00930892">
        <w:rPr>
          <w:rFonts w:ascii="Arial" w:hAnsi="Arial" w:cs="Arial"/>
          <w:sz w:val="20"/>
          <w:szCs w:val="20"/>
        </w:rPr>
        <w:t>15W</w:t>
      </w:r>
      <w:proofErr w:type="gramEnd"/>
      <w:r w:rsidRPr="00930892">
        <w:rPr>
          <w:rFonts w:ascii="Arial" w:hAnsi="Arial" w:cs="Arial"/>
          <w:sz w:val="20"/>
          <w:szCs w:val="20"/>
        </w:rPr>
        <w:t xml:space="preserve"> RMS, entrada P10-1/4"TRS, com sistema Acústico com 2 vias, 1 </w:t>
      </w:r>
      <w:proofErr w:type="spellStart"/>
      <w:r w:rsidRPr="00930892">
        <w:rPr>
          <w:rFonts w:ascii="Arial" w:hAnsi="Arial" w:cs="Arial"/>
          <w:sz w:val="20"/>
          <w:szCs w:val="20"/>
        </w:rPr>
        <w:t>auto-falante</w:t>
      </w:r>
      <w:proofErr w:type="spellEnd"/>
      <w:r w:rsidRPr="00930892">
        <w:rPr>
          <w:rFonts w:ascii="Arial" w:hAnsi="Arial" w:cs="Arial"/>
          <w:sz w:val="20"/>
          <w:szCs w:val="20"/>
        </w:rPr>
        <w:t xml:space="preserve"> de 6"-15W RMS e 1 </w:t>
      </w:r>
      <w:proofErr w:type="spellStart"/>
      <w:r w:rsidRPr="00930892">
        <w:rPr>
          <w:rFonts w:ascii="Arial" w:hAnsi="Arial" w:cs="Arial"/>
          <w:sz w:val="20"/>
          <w:szCs w:val="20"/>
        </w:rPr>
        <w:t>Tweeter</w:t>
      </w:r>
      <w:proofErr w:type="spellEnd"/>
      <w:r w:rsidRPr="00930892">
        <w:rPr>
          <w:rFonts w:ascii="Arial" w:hAnsi="Arial" w:cs="Arial"/>
          <w:sz w:val="20"/>
          <w:szCs w:val="20"/>
        </w:rPr>
        <w:t xml:space="preserve"> cristal </w:t>
      </w:r>
      <w:proofErr w:type="spellStart"/>
      <w:r w:rsidRPr="00930892">
        <w:rPr>
          <w:rFonts w:ascii="Arial" w:hAnsi="Arial" w:cs="Arial"/>
          <w:sz w:val="20"/>
          <w:szCs w:val="20"/>
        </w:rPr>
        <w:t>Piezoelétrico</w:t>
      </w:r>
      <w:proofErr w:type="spellEnd"/>
      <w:r w:rsidRPr="00930892">
        <w:rPr>
          <w:rFonts w:ascii="Arial" w:hAnsi="Arial" w:cs="Arial"/>
          <w:sz w:val="20"/>
          <w:szCs w:val="20"/>
        </w:rPr>
        <w:t xml:space="preserve">, com dimensões mínimas de (H)340mmx(L)230mmx(P)210mm, utilizar potenciômetro para o controle do volume do som em cada caixa. No caso das caixas do auditório usar caixas </w:t>
      </w:r>
      <w:proofErr w:type="gramStart"/>
      <w:r w:rsidRPr="00930892">
        <w:rPr>
          <w:rFonts w:ascii="Arial" w:hAnsi="Arial" w:cs="Arial"/>
          <w:sz w:val="20"/>
          <w:szCs w:val="20"/>
        </w:rPr>
        <w:t>causticas amplificadas</w:t>
      </w:r>
      <w:proofErr w:type="gramEnd"/>
      <w:r w:rsidRPr="00930892">
        <w:rPr>
          <w:rFonts w:ascii="Arial" w:hAnsi="Arial" w:cs="Arial"/>
          <w:sz w:val="20"/>
          <w:szCs w:val="20"/>
        </w:rPr>
        <w:t xml:space="preserve">. </w:t>
      </w:r>
    </w:p>
    <w:p w:rsidR="003C4F56" w:rsidRPr="00930892" w:rsidRDefault="003C4F56" w:rsidP="00EF41D2">
      <w:pPr>
        <w:tabs>
          <w:tab w:val="num" w:pos="709"/>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MICROFONE PROFISSIONAL</w:t>
      </w:r>
    </w:p>
    <w:p w:rsidR="003C4F56" w:rsidRPr="00930892" w:rsidRDefault="003C4F56" w:rsidP="00EF41D2">
      <w:pPr>
        <w:tabs>
          <w:tab w:val="num" w:pos="709"/>
          <w:tab w:val="left" w:pos="1134"/>
        </w:tabs>
        <w:spacing w:line="240" w:lineRule="auto"/>
        <w:rPr>
          <w:rFonts w:ascii="Arial" w:hAnsi="Arial" w:cs="Arial"/>
          <w:sz w:val="20"/>
          <w:szCs w:val="20"/>
        </w:rPr>
      </w:pPr>
      <w:r w:rsidRPr="00930892">
        <w:rPr>
          <w:rFonts w:ascii="Arial" w:hAnsi="Arial" w:cs="Arial"/>
          <w:sz w:val="20"/>
          <w:szCs w:val="20"/>
        </w:rPr>
        <w:t xml:space="preserve">Tipo dinâmico, com resposta de </w:t>
      </w:r>
      <w:proofErr w:type="spellStart"/>
      <w:r w:rsidRPr="00930892">
        <w:rPr>
          <w:rFonts w:ascii="Arial" w:hAnsi="Arial" w:cs="Arial"/>
          <w:sz w:val="20"/>
          <w:szCs w:val="20"/>
        </w:rPr>
        <w:t>freqüência</w:t>
      </w:r>
      <w:proofErr w:type="spellEnd"/>
      <w:r w:rsidRPr="00930892">
        <w:rPr>
          <w:rFonts w:ascii="Arial" w:hAnsi="Arial" w:cs="Arial"/>
          <w:sz w:val="20"/>
          <w:szCs w:val="20"/>
        </w:rPr>
        <w:t xml:space="preserve"> na faixa de </w:t>
      </w:r>
      <w:proofErr w:type="gramStart"/>
      <w:r w:rsidRPr="00930892">
        <w:rPr>
          <w:rFonts w:ascii="Arial" w:hAnsi="Arial" w:cs="Arial"/>
          <w:sz w:val="20"/>
          <w:szCs w:val="20"/>
        </w:rPr>
        <w:t>60Hz</w:t>
      </w:r>
      <w:proofErr w:type="gramEnd"/>
      <w:r w:rsidRPr="00930892">
        <w:rPr>
          <w:rFonts w:ascii="Arial" w:hAnsi="Arial" w:cs="Arial"/>
          <w:sz w:val="20"/>
          <w:szCs w:val="20"/>
        </w:rPr>
        <w:t xml:space="preserve"> à 15 KHz, sensibilidade mínima de -70 +/- 3 </w:t>
      </w:r>
      <w:proofErr w:type="spellStart"/>
      <w:r w:rsidRPr="00930892">
        <w:rPr>
          <w:rFonts w:ascii="Arial" w:hAnsi="Arial" w:cs="Arial"/>
          <w:sz w:val="20"/>
          <w:szCs w:val="20"/>
        </w:rPr>
        <w:t>dBe</w:t>
      </w:r>
      <w:proofErr w:type="spellEnd"/>
      <w:r w:rsidRPr="00930892">
        <w:rPr>
          <w:rFonts w:ascii="Arial" w:hAnsi="Arial" w:cs="Arial"/>
          <w:sz w:val="20"/>
          <w:szCs w:val="20"/>
        </w:rPr>
        <w:t xml:space="preserve"> 1 KHz, impedância de 400 Ohms, acompanhado de cabo de áudio com comprimento mínimo de </w:t>
      </w:r>
      <w:smartTag w:uri="urn:schemas-microsoft-com:office:smarttags" w:element="metricconverter">
        <w:smartTagPr>
          <w:attr w:name="ProductID" w:val="3 m"/>
        </w:smartTagPr>
        <w:r w:rsidRPr="00930892">
          <w:rPr>
            <w:rFonts w:ascii="Arial" w:hAnsi="Arial" w:cs="Arial"/>
            <w:sz w:val="20"/>
            <w:szCs w:val="20"/>
          </w:rPr>
          <w:t>3 m</w:t>
        </w:r>
      </w:smartTag>
      <w:r w:rsidRPr="00930892">
        <w:rPr>
          <w:rFonts w:ascii="Arial" w:hAnsi="Arial" w:cs="Arial"/>
          <w:sz w:val="20"/>
          <w:szCs w:val="20"/>
        </w:rPr>
        <w:t>.</w:t>
      </w:r>
    </w:p>
    <w:p w:rsidR="003C4F56" w:rsidRPr="00930892" w:rsidRDefault="003C4F56" w:rsidP="00EF41D2">
      <w:pPr>
        <w:tabs>
          <w:tab w:val="num" w:pos="709"/>
          <w:tab w:val="left" w:pos="1134"/>
        </w:tabs>
        <w:spacing w:line="240" w:lineRule="auto"/>
        <w:rPr>
          <w:rFonts w:ascii="Arial" w:hAnsi="Arial" w:cs="Arial"/>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PEDESTAL DE MESA PARA MICROFONE</w:t>
      </w:r>
    </w:p>
    <w:p w:rsidR="003C4F56" w:rsidRPr="00930892" w:rsidRDefault="003C4F56" w:rsidP="00EF41D2">
      <w:pPr>
        <w:tabs>
          <w:tab w:val="num" w:pos="709"/>
          <w:tab w:val="left" w:pos="1134"/>
        </w:tabs>
        <w:spacing w:line="240" w:lineRule="auto"/>
        <w:rPr>
          <w:rFonts w:ascii="Arial" w:hAnsi="Arial" w:cs="Arial"/>
          <w:sz w:val="20"/>
          <w:szCs w:val="20"/>
        </w:rPr>
      </w:pPr>
      <w:r w:rsidRPr="00930892">
        <w:rPr>
          <w:rFonts w:ascii="Arial" w:hAnsi="Arial" w:cs="Arial"/>
          <w:sz w:val="20"/>
          <w:szCs w:val="20"/>
        </w:rPr>
        <w:t>Pedestal de braço fixo duplo articulado com ajuste de altura e movimento lateral, equipado com cachimbo para fixação do microfone.</w:t>
      </w:r>
    </w:p>
    <w:p w:rsidR="003C4F56" w:rsidRPr="00930892" w:rsidRDefault="003C4F56" w:rsidP="00EF41D2">
      <w:pPr>
        <w:tabs>
          <w:tab w:val="num" w:pos="709"/>
          <w:tab w:val="left" w:pos="1134"/>
        </w:tabs>
        <w:spacing w:line="240" w:lineRule="auto"/>
        <w:rPr>
          <w:rFonts w:ascii="Arial" w:hAnsi="Arial" w:cs="Arial"/>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DUPLO CD PLAYER</w:t>
      </w:r>
    </w:p>
    <w:p w:rsidR="003C4F56" w:rsidRPr="00930892" w:rsidRDefault="003C4F56" w:rsidP="00EF41D2">
      <w:pPr>
        <w:tabs>
          <w:tab w:val="num" w:pos="709"/>
          <w:tab w:val="left" w:pos="1134"/>
        </w:tabs>
        <w:spacing w:line="240" w:lineRule="auto"/>
        <w:rPr>
          <w:rFonts w:ascii="Arial" w:hAnsi="Arial" w:cs="Arial"/>
          <w:sz w:val="20"/>
          <w:szCs w:val="20"/>
        </w:rPr>
      </w:pPr>
      <w:r w:rsidRPr="00930892">
        <w:rPr>
          <w:rFonts w:ascii="Arial" w:hAnsi="Arial" w:cs="Arial"/>
          <w:sz w:val="20"/>
          <w:szCs w:val="20"/>
        </w:rPr>
        <w:t xml:space="preserve">CD player duplo com controle JOG rotativo para busca, botão +10 para avançar até 10 faixas, </w:t>
      </w:r>
      <w:proofErr w:type="spellStart"/>
      <w:r w:rsidRPr="00930892">
        <w:rPr>
          <w:rFonts w:ascii="Arial" w:hAnsi="Arial" w:cs="Arial"/>
          <w:sz w:val="20"/>
          <w:szCs w:val="20"/>
        </w:rPr>
        <w:t>track</w:t>
      </w:r>
      <w:proofErr w:type="spellEnd"/>
      <w:r w:rsidRPr="00930892">
        <w:rPr>
          <w:rFonts w:ascii="Arial" w:hAnsi="Arial" w:cs="Arial"/>
          <w:sz w:val="20"/>
          <w:szCs w:val="20"/>
        </w:rPr>
        <w:t xml:space="preserve"> </w:t>
      </w:r>
      <w:proofErr w:type="spellStart"/>
      <w:r w:rsidRPr="00930892">
        <w:rPr>
          <w:rFonts w:ascii="Arial" w:hAnsi="Arial" w:cs="Arial"/>
          <w:sz w:val="20"/>
          <w:szCs w:val="20"/>
        </w:rPr>
        <w:t>Skip</w:t>
      </w:r>
      <w:proofErr w:type="spellEnd"/>
      <w:r w:rsidRPr="00930892">
        <w:rPr>
          <w:rFonts w:ascii="Arial" w:hAnsi="Arial" w:cs="Arial"/>
          <w:sz w:val="20"/>
          <w:szCs w:val="20"/>
        </w:rPr>
        <w:t xml:space="preserve"> para seleção de faixas, contador de BPM com ajuste por TAP, </w:t>
      </w:r>
      <w:proofErr w:type="spellStart"/>
      <w:r w:rsidRPr="00930892">
        <w:rPr>
          <w:rFonts w:ascii="Arial" w:hAnsi="Arial" w:cs="Arial"/>
          <w:sz w:val="20"/>
          <w:szCs w:val="20"/>
        </w:rPr>
        <w:t>pitch</w:t>
      </w:r>
      <w:proofErr w:type="spellEnd"/>
      <w:r w:rsidRPr="00930892">
        <w:rPr>
          <w:rFonts w:ascii="Arial" w:hAnsi="Arial" w:cs="Arial"/>
          <w:sz w:val="20"/>
          <w:szCs w:val="20"/>
        </w:rPr>
        <w:t xml:space="preserve"> </w:t>
      </w:r>
      <w:proofErr w:type="spellStart"/>
      <w:proofErr w:type="gramStart"/>
      <w:r w:rsidRPr="00930892">
        <w:rPr>
          <w:rFonts w:ascii="Arial" w:hAnsi="Arial" w:cs="Arial"/>
          <w:sz w:val="20"/>
          <w:szCs w:val="20"/>
        </w:rPr>
        <w:t>bend</w:t>
      </w:r>
      <w:proofErr w:type="spellEnd"/>
      <w:proofErr w:type="gramEnd"/>
      <w:r w:rsidRPr="00930892">
        <w:rPr>
          <w:rFonts w:ascii="Arial" w:hAnsi="Arial" w:cs="Arial"/>
          <w:sz w:val="20"/>
          <w:szCs w:val="20"/>
        </w:rPr>
        <w:t xml:space="preserve"> para variações momentâneas de </w:t>
      </w:r>
      <w:proofErr w:type="spellStart"/>
      <w:r w:rsidRPr="00930892">
        <w:rPr>
          <w:rFonts w:ascii="Arial" w:hAnsi="Arial" w:cs="Arial"/>
          <w:sz w:val="20"/>
          <w:szCs w:val="20"/>
        </w:rPr>
        <w:t>pitch</w:t>
      </w:r>
      <w:proofErr w:type="spellEnd"/>
      <w:r w:rsidRPr="00930892">
        <w:rPr>
          <w:rFonts w:ascii="Arial" w:hAnsi="Arial" w:cs="Arial"/>
          <w:sz w:val="20"/>
          <w:szCs w:val="20"/>
        </w:rPr>
        <w:t>, modo de reprodução single/contínuos e alimentação bivolt 110/220VCA. Equipamento KSK CDJ601 ou similar</w:t>
      </w:r>
    </w:p>
    <w:p w:rsidR="003C4F56" w:rsidRPr="00930892" w:rsidRDefault="003C4F56" w:rsidP="00EF41D2">
      <w:pPr>
        <w:tabs>
          <w:tab w:val="num" w:pos="709"/>
          <w:tab w:val="left" w:pos="1134"/>
        </w:tabs>
        <w:spacing w:line="240" w:lineRule="auto"/>
        <w:rPr>
          <w:rFonts w:ascii="Arial" w:hAnsi="Arial" w:cs="Arial"/>
          <w:color w:val="FF0000"/>
          <w:sz w:val="20"/>
          <w:szCs w:val="20"/>
        </w:rPr>
      </w:pPr>
    </w:p>
    <w:p w:rsidR="003C4F56" w:rsidRPr="00930892" w:rsidRDefault="003C4F56" w:rsidP="00EF41D2">
      <w:pPr>
        <w:widowControl/>
        <w:numPr>
          <w:ilvl w:val="1"/>
          <w:numId w:val="20"/>
        </w:numPr>
        <w:tabs>
          <w:tab w:val="clear" w:pos="1080"/>
          <w:tab w:val="num" w:pos="709"/>
          <w:tab w:val="left" w:pos="1134"/>
        </w:tabs>
        <w:adjustRightInd/>
        <w:spacing w:line="240" w:lineRule="auto"/>
        <w:ind w:left="0" w:firstLine="0"/>
        <w:textAlignment w:val="auto"/>
        <w:rPr>
          <w:rFonts w:ascii="Arial" w:hAnsi="Arial" w:cs="Arial"/>
          <w:b/>
          <w:sz w:val="20"/>
          <w:szCs w:val="20"/>
        </w:rPr>
      </w:pPr>
      <w:r w:rsidRPr="00930892">
        <w:rPr>
          <w:rFonts w:ascii="Arial" w:hAnsi="Arial" w:cs="Arial"/>
          <w:b/>
          <w:sz w:val="20"/>
          <w:szCs w:val="20"/>
        </w:rPr>
        <w:t>IDENTIFICAÇÃO DE COMPONENTES</w:t>
      </w:r>
    </w:p>
    <w:p w:rsidR="003C4F56" w:rsidRPr="00930892" w:rsidRDefault="003C4F56" w:rsidP="00EF41D2">
      <w:pPr>
        <w:pStyle w:val="Recuodecorpodetexto3"/>
        <w:tabs>
          <w:tab w:val="num" w:pos="709"/>
        </w:tabs>
        <w:ind w:firstLine="0"/>
      </w:pPr>
      <w:r w:rsidRPr="00930892">
        <w:t xml:space="preserve">Todas as tomadas, cabos e bloco de terminais, deverão possuir identificação, com objetivo de facilitar a operação e manutenção do sistema, conforme indicação em projeto, sendo os cabos identificados e tomadas identificados por em fitas de poliéster </w:t>
      </w:r>
      <w:proofErr w:type="spellStart"/>
      <w:proofErr w:type="gramStart"/>
      <w:r w:rsidRPr="00930892">
        <w:t>auto-colante</w:t>
      </w:r>
      <w:proofErr w:type="spellEnd"/>
      <w:proofErr w:type="gramEnd"/>
      <w:r w:rsidRPr="00930892">
        <w:t xml:space="preserve"> impressas por etiquetadora ou impressora térmica.</w:t>
      </w:r>
    </w:p>
    <w:p w:rsidR="003C4F56" w:rsidRPr="00930892" w:rsidRDefault="003C4F56" w:rsidP="00EF41D2">
      <w:pPr>
        <w:tabs>
          <w:tab w:val="left" w:pos="1134"/>
        </w:tabs>
        <w:spacing w:line="240" w:lineRule="auto"/>
        <w:rPr>
          <w:rFonts w:ascii="Arial" w:hAnsi="Arial" w:cs="Arial"/>
          <w:b/>
          <w:sz w:val="20"/>
          <w:szCs w:val="20"/>
        </w:rPr>
      </w:pPr>
    </w:p>
    <w:p w:rsidR="003C4F56" w:rsidRPr="00930892" w:rsidRDefault="003C4F56" w:rsidP="00EF41D2">
      <w:pPr>
        <w:widowControl/>
        <w:numPr>
          <w:ilvl w:val="0"/>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OBRAS E SERVIÇOS A SEREM DESENVOLVIDOS</w:t>
      </w:r>
    </w:p>
    <w:p w:rsidR="003C4F56" w:rsidRPr="00930892" w:rsidRDefault="003C4F56" w:rsidP="00EF41D2">
      <w:pPr>
        <w:tabs>
          <w:tab w:val="left" w:pos="1134"/>
        </w:tabs>
        <w:spacing w:line="240" w:lineRule="auto"/>
        <w:rPr>
          <w:rFonts w:ascii="Arial" w:hAnsi="Arial" w:cs="Arial"/>
          <w:b/>
          <w:sz w:val="20"/>
          <w:szCs w:val="20"/>
        </w:rPr>
      </w:pPr>
    </w:p>
    <w:p w:rsidR="003C4F56" w:rsidRPr="00930892" w:rsidRDefault="003C4F56" w:rsidP="00EF41D2">
      <w:pPr>
        <w:widowControl/>
        <w:numPr>
          <w:ilvl w:val="1"/>
          <w:numId w:val="20"/>
        </w:numPr>
        <w:tabs>
          <w:tab w:val="left" w:pos="1134"/>
        </w:tabs>
        <w:adjustRightInd/>
        <w:spacing w:line="240" w:lineRule="auto"/>
        <w:textAlignment w:val="auto"/>
        <w:rPr>
          <w:rFonts w:ascii="Arial" w:hAnsi="Arial" w:cs="Arial"/>
          <w:b/>
          <w:sz w:val="20"/>
          <w:szCs w:val="20"/>
        </w:rPr>
      </w:pPr>
      <w:proofErr w:type="gramStart"/>
      <w:r w:rsidRPr="00930892">
        <w:rPr>
          <w:rFonts w:ascii="Arial" w:hAnsi="Arial" w:cs="Arial"/>
          <w:b/>
          <w:sz w:val="20"/>
          <w:szCs w:val="20"/>
        </w:rPr>
        <w:t>INFRA-ESTRUTURA</w:t>
      </w:r>
      <w:proofErr w:type="gramEnd"/>
      <w:r w:rsidRPr="00930892">
        <w:rPr>
          <w:rFonts w:ascii="Arial" w:hAnsi="Arial" w:cs="Arial"/>
          <w:b/>
          <w:sz w:val="20"/>
          <w:szCs w:val="20"/>
        </w:rPr>
        <w:t>.</w:t>
      </w:r>
    </w:p>
    <w:p w:rsidR="003C4F56" w:rsidRPr="00930892" w:rsidRDefault="003C4F56" w:rsidP="00EF41D2">
      <w:pPr>
        <w:pStyle w:val="Recuodecorpodetexto3"/>
      </w:pPr>
      <w:r w:rsidRPr="00930892">
        <w:t>Os seguintes serviços são necessários para construção da rede:</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Instalação de </w:t>
      </w:r>
      <w:proofErr w:type="spellStart"/>
      <w:proofErr w:type="gramStart"/>
      <w:r w:rsidRPr="00930892">
        <w:rPr>
          <w:rFonts w:ascii="Arial" w:hAnsi="Arial" w:cs="Arial"/>
          <w:bCs/>
          <w:sz w:val="20"/>
          <w:szCs w:val="20"/>
        </w:rPr>
        <w:t>infra-estrutura</w:t>
      </w:r>
      <w:proofErr w:type="spellEnd"/>
      <w:proofErr w:type="gramEnd"/>
      <w:r w:rsidRPr="00930892">
        <w:rPr>
          <w:rFonts w:ascii="Arial" w:hAnsi="Arial" w:cs="Arial"/>
          <w:bCs/>
          <w:sz w:val="20"/>
          <w:szCs w:val="20"/>
        </w:rPr>
        <w:t xml:space="preserve"> em </w:t>
      </w:r>
      <w:proofErr w:type="spellStart"/>
      <w:r w:rsidRPr="00930892">
        <w:rPr>
          <w:rFonts w:ascii="Arial" w:hAnsi="Arial" w:cs="Arial"/>
          <w:bCs/>
          <w:sz w:val="20"/>
          <w:szCs w:val="20"/>
        </w:rPr>
        <w:t>eletrocalhas</w:t>
      </w:r>
      <w:proofErr w:type="spellEnd"/>
      <w:r w:rsidRPr="00930892">
        <w:rPr>
          <w:rFonts w:ascii="Arial" w:hAnsi="Arial" w:cs="Arial"/>
          <w:bCs/>
          <w:sz w:val="20"/>
          <w:szCs w:val="20"/>
        </w:rPr>
        <w:t xml:space="preserve"> em chapa de aço perfurado e galvanizado com tampa, de acordo com as indicações em projeto.</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Instalação de </w:t>
      </w:r>
      <w:proofErr w:type="spellStart"/>
      <w:proofErr w:type="gramStart"/>
      <w:r w:rsidRPr="00930892">
        <w:rPr>
          <w:rFonts w:ascii="Arial" w:hAnsi="Arial" w:cs="Arial"/>
          <w:bCs/>
          <w:sz w:val="20"/>
          <w:szCs w:val="20"/>
        </w:rPr>
        <w:t>infra-estrutura</w:t>
      </w:r>
      <w:proofErr w:type="spellEnd"/>
      <w:proofErr w:type="gramEnd"/>
      <w:r w:rsidRPr="00930892">
        <w:rPr>
          <w:rFonts w:ascii="Arial" w:hAnsi="Arial" w:cs="Arial"/>
          <w:bCs/>
          <w:sz w:val="20"/>
          <w:szCs w:val="20"/>
        </w:rPr>
        <w:t xml:space="preserve"> em </w:t>
      </w:r>
      <w:proofErr w:type="spellStart"/>
      <w:r w:rsidRPr="00930892">
        <w:rPr>
          <w:rFonts w:ascii="Arial" w:hAnsi="Arial" w:cs="Arial"/>
          <w:bCs/>
          <w:sz w:val="20"/>
          <w:szCs w:val="20"/>
        </w:rPr>
        <w:t>eletrodutos</w:t>
      </w:r>
      <w:proofErr w:type="spellEnd"/>
      <w:r w:rsidRPr="00930892">
        <w:rPr>
          <w:rFonts w:ascii="Arial" w:hAnsi="Arial" w:cs="Arial"/>
          <w:bCs/>
          <w:sz w:val="20"/>
          <w:szCs w:val="20"/>
        </w:rPr>
        <w:t xml:space="preserve"> PVC rígido </w:t>
      </w:r>
      <w:proofErr w:type="spellStart"/>
      <w:r w:rsidRPr="00930892">
        <w:rPr>
          <w:rFonts w:ascii="Arial" w:hAnsi="Arial" w:cs="Arial"/>
          <w:bCs/>
          <w:sz w:val="20"/>
          <w:szCs w:val="20"/>
        </w:rPr>
        <w:t>rosqueavável</w:t>
      </w:r>
      <w:proofErr w:type="spellEnd"/>
      <w:r w:rsidRPr="00930892">
        <w:rPr>
          <w:rFonts w:ascii="Arial" w:hAnsi="Arial" w:cs="Arial"/>
          <w:bCs/>
          <w:sz w:val="20"/>
          <w:szCs w:val="20"/>
        </w:rPr>
        <w:t>, de acordo com as indicações em projeto.</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de caixas terminais e passagem</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e montagem de cabos de áudio, conforme indicação em projeto.</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Instalação, montagem e conectores terminais </w:t>
      </w:r>
      <w:proofErr w:type="gramStart"/>
      <w:r w:rsidRPr="00930892">
        <w:rPr>
          <w:rFonts w:ascii="Arial" w:hAnsi="Arial" w:cs="Arial"/>
          <w:bCs/>
          <w:sz w:val="20"/>
          <w:szCs w:val="20"/>
        </w:rPr>
        <w:t>P-10</w:t>
      </w:r>
      <w:proofErr w:type="gramEnd"/>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e montagem de</w:t>
      </w:r>
      <w:proofErr w:type="gramStart"/>
      <w:r w:rsidRPr="00930892">
        <w:rPr>
          <w:rFonts w:ascii="Arial" w:hAnsi="Arial" w:cs="Arial"/>
          <w:bCs/>
          <w:sz w:val="20"/>
          <w:szCs w:val="20"/>
        </w:rPr>
        <w:t xml:space="preserve">  </w:t>
      </w:r>
      <w:proofErr w:type="gramEnd"/>
      <w:r w:rsidRPr="00930892">
        <w:rPr>
          <w:rFonts w:ascii="Arial" w:hAnsi="Arial" w:cs="Arial"/>
          <w:bCs/>
          <w:sz w:val="20"/>
          <w:szCs w:val="20"/>
        </w:rPr>
        <w:t>caixas acústicas passiva.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 xml:space="preserve">Teste de continuidade, curto-circuito e circuito aberto de todos os cabos, conectores e </w:t>
      </w:r>
      <w:proofErr w:type="spellStart"/>
      <w:r w:rsidRPr="00930892">
        <w:rPr>
          <w:rFonts w:ascii="Arial" w:hAnsi="Arial" w:cs="Arial"/>
          <w:bCs/>
          <w:sz w:val="20"/>
          <w:szCs w:val="20"/>
        </w:rPr>
        <w:t>plugs</w:t>
      </w:r>
      <w:proofErr w:type="spellEnd"/>
      <w:r w:rsidRPr="00930892">
        <w:rPr>
          <w:rFonts w:ascii="Arial" w:hAnsi="Arial" w:cs="Arial"/>
          <w:bCs/>
          <w:sz w:val="20"/>
          <w:szCs w:val="20"/>
        </w:rPr>
        <w:t xml:space="preserve"> do sistema.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Cs/>
          <w:sz w:val="20"/>
          <w:szCs w:val="20"/>
        </w:rPr>
      </w:pPr>
      <w:r w:rsidRPr="00930892">
        <w:rPr>
          <w:rFonts w:ascii="Arial" w:hAnsi="Arial" w:cs="Arial"/>
          <w:bCs/>
          <w:sz w:val="20"/>
          <w:szCs w:val="20"/>
        </w:rPr>
        <w:t>Instalação, interligação, montagem e teste dos equipamentos do sistema.</w:t>
      </w:r>
    </w:p>
    <w:p w:rsidR="003C4F56" w:rsidRPr="00930892" w:rsidRDefault="003C4F56" w:rsidP="00EF41D2">
      <w:pPr>
        <w:widowControl/>
        <w:numPr>
          <w:ilvl w:val="0"/>
          <w:numId w:val="18"/>
        </w:numPr>
        <w:tabs>
          <w:tab w:val="left" w:pos="1134"/>
        </w:tabs>
        <w:adjustRightInd/>
        <w:spacing w:line="240" w:lineRule="auto"/>
        <w:textAlignment w:val="auto"/>
        <w:rPr>
          <w:rFonts w:ascii="Arial" w:hAnsi="Arial" w:cs="Arial"/>
          <w:b/>
          <w:sz w:val="20"/>
          <w:szCs w:val="20"/>
        </w:rPr>
      </w:pPr>
      <w:r w:rsidRPr="00930892">
        <w:rPr>
          <w:rFonts w:ascii="Arial" w:hAnsi="Arial" w:cs="Arial"/>
          <w:bCs/>
          <w:sz w:val="20"/>
          <w:szCs w:val="20"/>
        </w:rPr>
        <w:t>Ao final da obra a CONTRATADA deverá apresentar o US-BUILT (Como Construído) de toda a documentação do projeto (plantas, planilhas, relatórios, etc.) atualizada com todas as alterações realizadas no desenvolvimento da obra, apresentada em uma cópia em papel sulfite e outra em mídia óptica do arquivo eletrônico compatível com CAD 2000 ou superior.</w:t>
      </w:r>
    </w:p>
    <w:p w:rsidR="003C4F56" w:rsidRPr="00930892" w:rsidRDefault="003C4F56" w:rsidP="00EF41D2">
      <w:pPr>
        <w:tabs>
          <w:tab w:val="left" w:pos="1134"/>
        </w:tabs>
        <w:spacing w:line="240" w:lineRule="auto"/>
        <w:rPr>
          <w:rFonts w:ascii="Arial" w:hAnsi="Arial" w:cs="Arial"/>
          <w:bCs/>
          <w:sz w:val="20"/>
          <w:szCs w:val="20"/>
        </w:rPr>
      </w:pPr>
    </w:p>
    <w:p w:rsidR="003C4F56" w:rsidRPr="00930892" w:rsidRDefault="003C4F56" w:rsidP="00EF41D2">
      <w:pPr>
        <w:widowControl/>
        <w:numPr>
          <w:ilvl w:val="0"/>
          <w:numId w:val="20"/>
        </w:numPr>
        <w:tabs>
          <w:tab w:val="left" w:pos="1134"/>
        </w:tabs>
        <w:adjustRightInd/>
        <w:spacing w:line="240" w:lineRule="auto"/>
        <w:textAlignment w:val="auto"/>
        <w:rPr>
          <w:rFonts w:ascii="Arial" w:hAnsi="Arial" w:cs="Arial"/>
          <w:b/>
          <w:sz w:val="20"/>
          <w:szCs w:val="20"/>
        </w:rPr>
      </w:pPr>
      <w:r w:rsidRPr="00930892">
        <w:rPr>
          <w:rFonts w:ascii="Arial" w:hAnsi="Arial" w:cs="Arial"/>
          <w:b/>
          <w:sz w:val="20"/>
          <w:szCs w:val="20"/>
        </w:rPr>
        <w:t>.  PRAZO PREVISTO PARA CONCLUSÂO DOS</w:t>
      </w:r>
      <w:proofErr w:type="gramStart"/>
      <w:r w:rsidRPr="00930892">
        <w:rPr>
          <w:rFonts w:ascii="Arial" w:hAnsi="Arial" w:cs="Arial"/>
          <w:b/>
          <w:sz w:val="20"/>
          <w:szCs w:val="20"/>
        </w:rPr>
        <w:t xml:space="preserve">  </w:t>
      </w:r>
      <w:proofErr w:type="gramEnd"/>
      <w:r w:rsidRPr="00930892">
        <w:rPr>
          <w:rFonts w:ascii="Arial" w:hAnsi="Arial" w:cs="Arial"/>
          <w:b/>
          <w:sz w:val="20"/>
          <w:szCs w:val="20"/>
        </w:rPr>
        <w:t>SERVIÇOS.</w:t>
      </w:r>
    </w:p>
    <w:p w:rsidR="003C4F56" w:rsidRPr="00930892" w:rsidRDefault="003C4F56" w:rsidP="00EF41D2">
      <w:pPr>
        <w:tabs>
          <w:tab w:val="left" w:pos="1134"/>
        </w:tabs>
        <w:spacing w:line="240" w:lineRule="auto"/>
        <w:rPr>
          <w:rFonts w:ascii="Arial" w:hAnsi="Arial" w:cs="Arial"/>
          <w:b/>
          <w:sz w:val="20"/>
          <w:szCs w:val="20"/>
        </w:rPr>
      </w:pPr>
    </w:p>
    <w:p w:rsidR="003C4F56" w:rsidRPr="00930892" w:rsidRDefault="003C4F56" w:rsidP="00EF41D2">
      <w:pPr>
        <w:pStyle w:val="TextosemFormatao"/>
        <w:jc w:val="both"/>
        <w:rPr>
          <w:rFonts w:ascii="Arial" w:eastAsia="MS Mincho" w:hAnsi="Arial" w:cs="Arial"/>
          <w:b/>
          <w:bCs/>
        </w:rPr>
      </w:pPr>
      <w:r w:rsidRPr="00930892">
        <w:rPr>
          <w:rFonts w:ascii="Arial" w:eastAsia="MS Mincho" w:hAnsi="Arial" w:cs="Arial"/>
        </w:rPr>
        <w:t>O prazo previsto para conclusão da obra depende da obra civil.</w:t>
      </w:r>
    </w:p>
    <w:p w:rsidR="003C4F56" w:rsidRDefault="003C4F56" w:rsidP="00DA5421">
      <w:pPr>
        <w:widowControl/>
        <w:autoSpaceDE w:val="0"/>
        <w:autoSpaceDN w:val="0"/>
        <w:spacing w:line="240" w:lineRule="auto"/>
        <w:textAlignment w:val="auto"/>
        <w:rPr>
          <w:rFonts w:ascii="Arial" w:hAnsi="Arial" w:cs="Arial"/>
          <w:color w:val="000000"/>
          <w:sz w:val="20"/>
          <w:szCs w:val="20"/>
        </w:rPr>
      </w:pPr>
    </w:p>
    <w:p w:rsidR="00EF41D2" w:rsidRDefault="00EF41D2" w:rsidP="00DA5421">
      <w:pPr>
        <w:widowControl/>
        <w:autoSpaceDE w:val="0"/>
        <w:autoSpaceDN w:val="0"/>
        <w:spacing w:line="240" w:lineRule="auto"/>
        <w:textAlignment w:val="auto"/>
        <w:rPr>
          <w:rFonts w:ascii="Arial" w:hAnsi="Arial" w:cs="Arial"/>
          <w:color w:val="000000"/>
          <w:sz w:val="20"/>
          <w:szCs w:val="20"/>
        </w:rPr>
      </w:pPr>
    </w:p>
    <w:p w:rsidR="00EF41D2" w:rsidRPr="00EF41D2" w:rsidRDefault="00EF41D2" w:rsidP="00EF41D2">
      <w:pPr>
        <w:widowControl/>
        <w:shd w:val="clear" w:color="auto" w:fill="BFBFBF" w:themeFill="background1" w:themeFillShade="BF"/>
        <w:autoSpaceDE w:val="0"/>
        <w:autoSpaceDN w:val="0"/>
        <w:spacing w:line="240" w:lineRule="auto"/>
        <w:textAlignment w:val="auto"/>
        <w:rPr>
          <w:rFonts w:ascii="Arial" w:hAnsi="Arial" w:cs="Arial"/>
          <w:color w:val="000000"/>
          <w:sz w:val="20"/>
          <w:szCs w:val="20"/>
        </w:rPr>
      </w:pPr>
      <w:r>
        <w:rPr>
          <w:rFonts w:ascii="Arial" w:hAnsi="Arial" w:cs="Arial"/>
          <w:b/>
          <w:bCs/>
          <w:color w:val="000000"/>
          <w:sz w:val="36"/>
          <w:szCs w:val="36"/>
        </w:rPr>
        <w:t>VI</w:t>
      </w:r>
      <w:r w:rsidRPr="006948BE">
        <w:rPr>
          <w:rFonts w:ascii="Arial" w:hAnsi="Arial" w:cs="Arial"/>
          <w:b/>
          <w:bCs/>
          <w:color w:val="000000"/>
          <w:sz w:val="36"/>
          <w:szCs w:val="36"/>
        </w:rPr>
        <w:t xml:space="preserve"> – </w:t>
      </w:r>
      <w:r w:rsidR="005419BD" w:rsidRPr="005419BD">
        <w:rPr>
          <w:rFonts w:ascii="Arial" w:hAnsi="Arial" w:cs="Arial"/>
          <w:b/>
          <w:bCs/>
          <w:color w:val="000000"/>
          <w:sz w:val="20"/>
          <w:szCs w:val="20"/>
        </w:rPr>
        <w:t xml:space="preserve">MEMORIAL </w:t>
      </w:r>
      <w:r w:rsidRPr="00EF41D2">
        <w:rPr>
          <w:rFonts w:ascii="Arial" w:hAnsi="Arial" w:cs="Arial"/>
          <w:b/>
          <w:bCs/>
          <w:color w:val="000000"/>
          <w:sz w:val="20"/>
          <w:szCs w:val="20"/>
        </w:rPr>
        <w:t>TÉCNICO DO PROJETO DO SISTEMA ELÉTRICO DO PRÉDIO DA FUNDAÇÃO CULTURAL DE SALINOPOLIS NO BOSQUE DO CARANÃ</w:t>
      </w:r>
    </w:p>
    <w:p w:rsidR="005419BD" w:rsidRDefault="005419BD"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lastRenderedPageBreak/>
        <w:t>1. Objetivo</w:t>
      </w:r>
    </w:p>
    <w:p w:rsidR="00EF41D2" w:rsidRPr="00EF41D2" w:rsidRDefault="00EF41D2" w:rsidP="00EF41D2">
      <w:pPr>
        <w:spacing w:line="240" w:lineRule="auto"/>
        <w:rPr>
          <w:rFonts w:ascii="Arial" w:hAnsi="Arial" w:cs="Arial"/>
          <w:sz w:val="20"/>
          <w:szCs w:val="20"/>
        </w:rPr>
      </w:pPr>
      <w:r w:rsidRPr="00EF41D2">
        <w:rPr>
          <w:rFonts w:ascii="Arial" w:eastAsia="MS Mincho" w:hAnsi="Arial" w:cs="Arial"/>
          <w:sz w:val="20"/>
          <w:szCs w:val="20"/>
        </w:rPr>
        <w:t xml:space="preserve">Esta especificação complementa o projeto de instalações elétricas e visa fornecer as diretrizes principais para a execução dessas instalações, referentes aos sistemas de iluminação e tomadas de uso geral e de força, quadro geral de baixa tensão, quadros de distribuição de circuitos, rede </w:t>
      </w:r>
      <w:proofErr w:type="gramStart"/>
      <w:r w:rsidRPr="00EF41D2">
        <w:rPr>
          <w:rFonts w:ascii="Arial" w:eastAsia="MS Mincho" w:hAnsi="Arial" w:cs="Arial"/>
          <w:sz w:val="20"/>
          <w:szCs w:val="20"/>
        </w:rPr>
        <w:t>de ,</w:t>
      </w:r>
      <w:proofErr w:type="gramEnd"/>
      <w:r w:rsidRPr="00EF41D2">
        <w:rPr>
          <w:rFonts w:ascii="Arial" w:eastAsia="MS Mincho" w:hAnsi="Arial" w:cs="Arial"/>
          <w:sz w:val="20"/>
          <w:szCs w:val="20"/>
        </w:rPr>
        <w:t>alimentadores dos quadros  de baixa tensão,  e subestação de 300kVA d</w:t>
      </w:r>
      <w:r w:rsidRPr="00EF41D2">
        <w:rPr>
          <w:rFonts w:ascii="Arial" w:hAnsi="Arial" w:cs="Arial"/>
          <w:sz w:val="20"/>
          <w:szCs w:val="20"/>
        </w:rPr>
        <w:t xml:space="preserve">a edificação de quatro pavimentos, sendo um térreo e três pavimentos superiores. A edificação estará situada no Bosque do </w:t>
      </w:r>
      <w:proofErr w:type="spellStart"/>
      <w:r w:rsidRPr="00EF41D2">
        <w:rPr>
          <w:rFonts w:ascii="Arial" w:hAnsi="Arial" w:cs="Arial"/>
          <w:sz w:val="20"/>
          <w:szCs w:val="20"/>
        </w:rPr>
        <w:t>Caranã</w:t>
      </w:r>
      <w:proofErr w:type="spellEnd"/>
      <w:r w:rsidRPr="00EF41D2">
        <w:rPr>
          <w:rFonts w:ascii="Arial" w:hAnsi="Arial" w:cs="Arial"/>
          <w:sz w:val="20"/>
          <w:szCs w:val="20"/>
        </w:rPr>
        <w:t xml:space="preserve"> no Município de Salinópolis no Estado do Pará</w:t>
      </w:r>
    </w:p>
    <w:p w:rsidR="00EF41D2" w:rsidRPr="00EF41D2" w:rsidRDefault="00EF41D2" w:rsidP="00EF41D2">
      <w:pPr>
        <w:spacing w:line="240" w:lineRule="auto"/>
        <w:rPr>
          <w:rFonts w:ascii="Arial" w:hAnsi="Arial" w:cs="Arial"/>
          <w:sz w:val="20"/>
          <w:szCs w:val="20"/>
        </w:rPr>
      </w:pPr>
    </w:p>
    <w:p w:rsidR="00EF41D2" w:rsidRPr="00EF41D2" w:rsidRDefault="00EF41D2" w:rsidP="00EF41D2">
      <w:pPr>
        <w:spacing w:line="240" w:lineRule="auto"/>
        <w:rPr>
          <w:rFonts w:ascii="Arial" w:eastAsia="MS Mincho" w:hAnsi="Arial" w:cs="Arial"/>
          <w:b/>
          <w:bCs/>
          <w:sz w:val="20"/>
          <w:szCs w:val="20"/>
        </w:rPr>
      </w:pPr>
      <w:r w:rsidRPr="00EF41D2">
        <w:rPr>
          <w:rFonts w:ascii="Arial" w:eastAsia="MS Mincho" w:hAnsi="Arial" w:cs="Arial"/>
          <w:b/>
          <w:bCs/>
          <w:sz w:val="20"/>
          <w:szCs w:val="20"/>
        </w:rPr>
        <w:t>2. Normas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Para a execução das instalações elétricas deverão ser obedecidas as últimas revisões das normas a seguir relacionadas.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NBR-5410-ABTN</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NBR-5419-ABTN</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NTD/01 - Norma Técnica das Centrais Elétricas da Pará S/A.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NT-31-002-05 - Norma Técnica das Centrais Elétricas da Pará S/A.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w:t>
      </w: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3. Guarda e Manuseio de Documentos e Materiais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3.1 - </w:t>
      </w:r>
      <w:r w:rsidRPr="00EF41D2">
        <w:rPr>
          <w:rFonts w:ascii="Arial" w:eastAsia="MS Mincho" w:hAnsi="Arial" w:cs="Arial"/>
        </w:rPr>
        <w:t>Documentos e materiais deverão ser guardados sob a responsabilidade da CONTRATADA, que deverá providenciar os meios para este fim, de forma a mantê-los sempre em ordem até seu emprego na obra.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 abertura das embalagens de materiais deverá ser feita, de forma que a retirada de uma parte não exponha o restante a perdas, extravios danificações e roubos.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3.2 - </w:t>
      </w:r>
      <w:r w:rsidRPr="00EF41D2">
        <w:rPr>
          <w:rFonts w:ascii="Arial" w:eastAsia="MS Mincho" w:hAnsi="Arial" w:cs="Arial"/>
        </w:rPr>
        <w:t>O manuseio de documentos e de materiais deverá ser feito com todo cuidado, de maneira a preservá-los em ordem, sem rasuras ou perdas e sem danificações de quaisquer espécies.</w:t>
      </w: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4. Ferramentas e Equipamentos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Todas as ferramentas e equipamentos necessários à completa e perfeita execução de todos os serviços deverão ser fornecidos pela CONTRATADA, os quais deverão ser relacionados no quadro de Previsão de Equipamentos e, posteriormente, registrados na obra, cabendo exclusivamente à CONTRATADA o zelo pela sua guarda e manuseio, dos mesmos da obra.</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5-Garantia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 CONTRATADA dará garantia de (1) ano por todos os serviços executados, a contar da data de recebimento pelo CONTRATANTE, refazendo por sua própria conta quaisquer instalações que apresentem defeitos, oriundos de imperfeições na execução dos serviços, durante a vigência do retro citado prazo.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6-Inspeção e Testes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A CONTRATADA deverá conduzir todos os serviços de forma cuidadosa e eficaz obedecendo as normas técnicas aplicáveis a cada caso, e os documentos do projeto, principalmente desenhos e especificações, ressaltando as Recomendações Básicas do </w:t>
      </w:r>
      <w:proofErr w:type="spellStart"/>
      <w:r w:rsidRPr="00EF41D2">
        <w:rPr>
          <w:rFonts w:ascii="Arial" w:eastAsia="MS Mincho" w:hAnsi="Arial" w:cs="Arial"/>
        </w:rPr>
        <w:t>ítem</w:t>
      </w:r>
      <w:proofErr w:type="spellEnd"/>
      <w:r w:rsidRPr="00EF41D2">
        <w:rPr>
          <w:rFonts w:ascii="Arial" w:eastAsia="MS Mincho" w:hAnsi="Arial" w:cs="Arial"/>
        </w:rPr>
        <w:t xml:space="preserve"> </w:t>
      </w:r>
      <w:proofErr w:type="gramStart"/>
      <w:r w:rsidRPr="00EF41D2">
        <w:rPr>
          <w:rFonts w:ascii="Arial" w:eastAsia="MS Mincho" w:hAnsi="Arial" w:cs="Arial"/>
        </w:rPr>
        <w:t>7</w:t>
      </w:r>
      <w:proofErr w:type="gramEnd"/>
      <w:r w:rsidRPr="00EF41D2">
        <w:rPr>
          <w:rFonts w:ascii="Arial" w:eastAsia="MS Mincho" w:hAnsi="Arial" w:cs="Arial"/>
        </w:rPr>
        <w:t xml:space="preserve">, a seguir, de modo que a CONTRATANTE ao proceder a inspeção e testes encontre tudo em ordem, facilitando assim o bom andamento dos trabalhos e a recebimento final das </w:t>
      </w:r>
      <w:proofErr w:type="spellStart"/>
      <w:r w:rsidRPr="00EF41D2">
        <w:rPr>
          <w:rFonts w:ascii="Arial" w:eastAsia="MS Mincho" w:hAnsi="Arial" w:cs="Arial"/>
        </w:rPr>
        <w:t>instalações.Caberá</w:t>
      </w:r>
      <w:proofErr w:type="spellEnd"/>
      <w:r w:rsidRPr="00EF41D2">
        <w:rPr>
          <w:rFonts w:ascii="Arial" w:eastAsia="MS Mincho" w:hAnsi="Arial" w:cs="Arial"/>
        </w:rPr>
        <w:t xml:space="preserve"> ao CONTRATANTE a verificação da obediência ao projeto e das especificações, da qualidade da mão de obra da CONTRATADA do emprego correto de todos os materiais e equipamentos, o acompanhamento de ensaios de resistência de isolamento, os testes </w:t>
      </w:r>
      <w:proofErr w:type="spellStart"/>
      <w:r w:rsidRPr="00EF41D2">
        <w:rPr>
          <w:rFonts w:ascii="Arial" w:eastAsia="MS Mincho" w:hAnsi="Arial" w:cs="Arial"/>
        </w:rPr>
        <w:t>seqüenciais</w:t>
      </w:r>
      <w:proofErr w:type="spellEnd"/>
      <w:r w:rsidRPr="00EF41D2">
        <w:rPr>
          <w:rFonts w:ascii="Arial" w:eastAsia="MS Mincho" w:hAnsi="Arial" w:cs="Arial"/>
        </w:rPr>
        <w:t xml:space="preserve"> de circuitos e condutores, os testes de funcionamento de toda as luminárias e outros equipamentos e instrumentos.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 Recomendações Básicas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Cabe à contratada a utilização da mão de obra qualificada e capacitada à execução de todos os serviços, dentro da boa técnica e em obediência às normas e especificações técnicas.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 CONTRATADA, por si mesma deverá fazer o controle de qualidade, evitando assim a perda de materiais e de serviços com prejuízos para o cronograma das instalações sob seus cuidados e, algumas vezes, de outras obras.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As recomendações a seguir são básicas e genéricas e visam fornecer orientações elementares sobre técnica e procedimentos a serem seguidos ou evitados, conforme cada caso.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 xml:space="preserve">7.1- </w:t>
      </w:r>
      <w:proofErr w:type="spellStart"/>
      <w:r w:rsidRPr="00EF41D2">
        <w:rPr>
          <w:rFonts w:ascii="Arial" w:eastAsia="MS Mincho" w:hAnsi="Arial" w:cs="Arial"/>
          <w:b/>
          <w:bCs/>
          <w:u w:val="single"/>
        </w:rPr>
        <w:t>Eletrodutos</w:t>
      </w:r>
      <w:proofErr w:type="spellEnd"/>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7.1.1- </w:t>
      </w:r>
      <w:r w:rsidRPr="00EF41D2">
        <w:rPr>
          <w:rFonts w:ascii="Arial" w:eastAsia="MS Mincho" w:hAnsi="Arial" w:cs="Arial"/>
        </w:rPr>
        <w:t xml:space="preserve">Salvo indicação expressa em contrário, as roscas deverão ser executadas com </w:t>
      </w:r>
      <w:proofErr w:type="spellStart"/>
      <w:r w:rsidRPr="00EF41D2">
        <w:rPr>
          <w:rFonts w:ascii="Arial" w:eastAsia="MS Mincho" w:hAnsi="Arial" w:cs="Arial"/>
        </w:rPr>
        <w:t>cassinetes</w:t>
      </w:r>
      <w:proofErr w:type="spellEnd"/>
      <w:r w:rsidRPr="00EF41D2">
        <w:rPr>
          <w:rFonts w:ascii="Arial" w:eastAsia="MS Mincho" w:hAnsi="Arial" w:cs="Arial"/>
        </w:rPr>
        <w:t xml:space="preserve"> e machos. O corte deverá ser feito aplicando-se as ferramentas na </w:t>
      </w:r>
      <w:proofErr w:type="spellStart"/>
      <w:r w:rsidRPr="00EF41D2">
        <w:rPr>
          <w:rFonts w:ascii="Arial" w:eastAsia="MS Mincho" w:hAnsi="Arial" w:cs="Arial"/>
        </w:rPr>
        <w:t>seqüência</w:t>
      </w:r>
      <w:proofErr w:type="spellEnd"/>
      <w:r w:rsidRPr="00EF41D2">
        <w:rPr>
          <w:rFonts w:ascii="Arial" w:eastAsia="MS Mincho" w:hAnsi="Arial" w:cs="Arial"/>
        </w:rPr>
        <w:t xml:space="preserve"> cometa. As roscas que contiverem uma volta completa ou mais de fios cortados</w:t>
      </w:r>
      <w:proofErr w:type="gramStart"/>
      <w:r w:rsidRPr="00EF41D2">
        <w:rPr>
          <w:rFonts w:ascii="Arial" w:eastAsia="MS Mincho" w:hAnsi="Arial" w:cs="Arial"/>
        </w:rPr>
        <w:t>, deverão</w:t>
      </w:r>
      <w:proofErr w:type="gramEnd"/>
      <w:r w:rsidRPr="00EF41D2">
        <w:rPr>
          <w:rFonts w:ascii="Arial" w:eastAsia="MS Mincho" w:hAnsi="Arial" w:cs="Arial"/>
        </w:rPr>
        <w:t xml:space="preserve"> ser rejeitados, mesmos que a falha não fique situada na faixa de aperto.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7.1.2- </w:t>
      </w:r>
      <w:r w:rsidRPr="00EF41D2">
        <w:rPr>
          <w:rFonts w:ascii="Arial" w:eastAsia="MS Mincho" w:hAnsi="Arial" w:cs="Arial"/>
        </w:rPr>
        <w:t>Após execução das roscas, as extremidades deverão ser escamadas para retirada de rebarbas.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lastRenderedPageBreak/>
        <w:t xml:space="preserve">7.1.3- </w:t>
      </w:r>
      <w:r w:rsidRPr="00EF41D2">
        <w:rPr>
          <w:rFonts w:ascii="Arial" w:eastAsia="MS Mincho" w:hAnsi="Arial" w:cs="Arial"/>
        </w:rPr>
        <w:t xml:space="preserve">O </w:t>
      </w:r>
      <w:proofErr w:type="spellStart"/>
      <w:r w:rsidRPr="00EF41D2">
        <w:rPr>
          <w:rFonts w:ascii="Arial" w:eastAsia="MS Mincho" w:hAnsi="Arial" w:cs="Arial"/>
        </w:rPr>
        <w:t>curvamento</w:t>
      </w:r>
      <w:proofErr w:type="spellEnd"/>
      <w:r w:rsidRPr="00EF41D2">
        <w:rPr>
          <w:rFonts w:ascii="Arial" w:eastAsia="MS Mincho" w:hAnsi="Arial" w:cs="Arial"/>
        </w:rPr>
        <w:t xml:space="preserve"> de tubos metálicos deverá ser executado a frio, sem enrugamento, amassadeiras, ou avarias do revestimento, obedecendo-se os raios mínimos recomendados por normas. O </w:t>
      </w:r>
      <w:proofErr w:type="spellStart"/>
      <w:r w:rsidRPr="00EF41D2">
        <w:rPr>
          <w:rFonts w:ascii="Arial" w:eastAsia="MS Mincho" w:hAnsi="Arial" w:cs="Arial"/>
        </w:rPr>
        <w:t>curvamento</w:t>
      </w:r>
      <w:proofErr w:type="spellEnd"/>
      <w:r w:rsidRPr="00EF41D2">
        <w:rPr>
          <w:rFonts w:ascii="Arial" w:eastAsia="MS Mincho" w:hAnsi="Arial" w:cs="Arial"/>
        </w:rPr>
        <w:t xml:space="preserve"> de tubo só poderá ser executado empregando-se máquina dobradeira.</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7.1.4- </w:t>
      </w:r>
      <w:r w:rsidRPr="00EF41D2">
        <w:rPr>
          <w:rFonts w:ascii="Arial" w:eastAsia="MS Mincho" w:hAnsi="Arial" w:cs="Arial"/>
        </w:rPr>
        <w:t>Com finalidade de obter estanqueidade e prevenir corrosão, quando do enroscamento, deverá ser aplicada sobre as roscas (macho e fêmea) tinta metálica especial, preferivelmente não solúvel, em produtos de petróleo.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Não será permitido o uso de material fibroso (</w:t>
      </w:r>
      <w:proofErr w:type="spellStart"/>
      <w:r w:rsidRPr="00EF41D2">
        <w:rPr>
          <w:rFonts w:ascii="Arial" w:eastAsia="MS Mincho" w:hAnsi="Arial" w:cs="Arial"/>
        </w:rPr>
        <w:t>cambânio</w:t>
      </w:r>
      <w:proofErr w:type="spellEnd"/>
      <w:r w:rsidRPr="00EF41D2">
        <w:rPr>
          <w:rFonts w:ascii="Arial" w:eastAsia="MS Mincho" w:hAnsi="Arial" w:cs="Arial"/>
        </w:rPr>
        <w:t xml:space="preserve">, </w:t>
      </w:r>
      <w:proofErr w:type="spellStart"/>
      <w:proofErr w:type="gramStart"/>
      <w:r w:rsidRPr="00EF41D2">
        <w:rPr>
          <w:rFonts w:ascii="Arial" w:eastAsia="MS Mincho" w:hAnsi="Arial" w:cs="Arial"/>
        </w:rPr>
        <w:t>juta,</w:t>
      </w:r>
      <w:proofErr w:type="gramEnd"/>
      <w:r w:rsidRPr="00EF41D2">
        <w:rPr>
          <w:rFonts w:ascii="Arial" w:eastAsia="MS Mincho" w:hAnsi="Arial" w:cs="Arial"/>
        </w:rPr>
        <w:t>espa</w:t>
      </w:r>
      <w:proofErr w:type="spellEnd"/>
      <w:r w:rsidRPr="00EF41D2">
        <w:rPr>
          <w:rFonts w:ascii="Arial" w:eastAsia="MS Mincho" w:hAnsi="Arial" w:cs="Arial"/>
        </w:rPr>
        <w:t>, etc.) com finalidade de vedação.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7.1.5- </w:t>
      </w:r>
      <w:r w:rsidRPr="00EF41D2">
        <w:rPr>
          <w:rFonts w:ascii="Arial" w:eastAsia="MS Mincho" w:hAnsi="Arial" w:cs="Arial"/>
        </w:rPr>
        <w:t xml:space="preserve">O enroscamento deverá pegar obrigatoriamente no </w:t>
      </w:r>
      <w:proofErr w:type="spellStart"/>
      <w:r w:rsidRPr="00EF41D2">
        <w:rPr>
          <w:rFonts w:ascii="Arial" w:eastAsia="MS Mincho" w:hAnsi="Arial" w:cs="Arial"/>
        </w:rPr>
        <w:t>mínino</w:t>
      </w:r>
      <w:proofErr w:type="spellEnd"/>
      <w:r w:rsidRPr="00EF41D2">
        <w:rPr>
          <w:rFonts w:ascii="Arial" w:eastAsia="MS Mincho" w:hAnsi="Arial" w:cs="Arial"/>
        </w:rPr>
        <w:t xml:space="preserve">, </w:t>
      </w:r>
      <w:proofErr w:type="gramStart"/>
      <w:r w:rsidRPr="00EF41D2">
        <w:rPr>
          <w:rFonts w:ascii="Arial" w:eastAsia="MS Mincho" w:hAnsi="Arial" w:cs="Arial"/>
        </w:rPr>
        <w:t>5</w:t>
      </w:r>
      <w:proofErr w:type="gramEnd"/>
      <w:r w:rsidRPr="00EF41D2">
        <w:rPr>
          <w:rFonts w:ascii="Arial" w:eastAsia="MS Mincho" w:hAnsi="Arial" w:cs="Arial"/>
        </w:rPr>
        <w:t xml:space="preserve"> (cinco) fios completos de roscas, </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7.1.6- </w:t>
      </w:r>
      <w:r w:rsidRPr="00EF41D2">
        <w:rPr>
          <w:rFonts w:ascii="Arial" w:eastAsia="MS Mincho" w:hAnsi="Arial" w:cs="Arial"/>
        </w:rPr>
        <w:t>As extremidades dos tubos, quando não enroscados diretamente em caixas ou conexões, deverão ser providas de buchas enroscadas, apropriadas para a finalidade.</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7.1.7- </w:t>
      </w:r>
      <w:r w:rsidRPr="00EF41D2">
        <w:rPr>
          <w:rFonts w:ascii="Arial" w:eastAsia="MS Mincho" w:hAnsi="Arial" w:cs="Arial"/>
        </w:rPr>
        <w:t xml:space="preserve">No interior dos tubos deverá ser colocado um arame galvanizado </w:t>
      </w:r>
      <w:proofErr w:type="gramStart"/>
      <w:r w:rsidRPr="00EF41D2">
        <w:rPr>
          <w:rFonts w:ascii="Arial" w:eastAsia="MS Mincho" w:hAnsi="Arial" w:cs="Arial"/>
        </w:rPr>
        <w:t>n</w:t>
      </w:r>
      <w:r w:rsidRPr="00EF41D2">
        <w:rPr>
          <w:rFonts w:ascii="Arial" w:eastAsia="MS Mincho" w:hAnsi="Arial" w:cs="Arial"/>
          <w:vertAlign w:val="superscript"/>
        </w:rPr>
        <w:t xml:space="preserve">o </w:t>
      </w:r>
      <w:r w:rsidRPr="00EF41D2">
        <w:rPr>
          <w:rFonts w:ascii="Arial" w:eastAsia="MS Mincho" w:hAnsi="Arial" w:cs="Arial"/>
        </w:rPr>
        <w:t>14</w:t>
      </w:r>
      <w:proofErr w:type="gramEnd"/>
      <w:r w:rsidRPr="00EF41D2">
        <w:rPr>
          <w:rFonts w:ascii="Arial" w:eastAsia="MS Mincho" w:hAnsi="Arial" w:cs="Arial"/>
        </w:rPr>
        <w:t xml:space="preserve"> ou n</w:t>
      </w:r>
      <w:r w:rsidRPr="00EF41D2">
        <w:rPr>
          <w:rFonts w:ascii="Arial" w:eastAsia="MS Mincho" w:hAnsi="Arial" w:cs="Arial"/>
          <w:vertAlign w:val="superscript"/>
        </w:rPr>
        <w:t>o</w:t>
      </w:r>
      <w:r w:rsidRPr="00EF41D2">
        <w:rPr>
          <w:rFonts w:ascii="Arial" w:eastAsia="MS Mincho" w:hAnsi="Arial" w:cs="Arial"/>
        </w:rPr>
        <w:t xml:space="preserve"> 16.</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7.1.8- </w:t>
      </w:r>
      <w:r w:rsidRPr="00EF41D2">
        <w:rPr>
          <w:rFonts w:ascii="Arial" w:eastAsia="MS Mincho" w:hAnsi="Arial" w:cs="Arial"/>
        </w:rPr>
        <w:t>Durante a montagem todas as extremidades dos tubos deverão ser obturadas para prevenir a entrada de corpos estranhos.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7.1.9- </w:t>
      </w:r>
      <w:r w:rsidRPr="00EF41D2">
        <w:rPr>
          <w:rFonts w:ascii="Arial" w:eastAsia="MS Mincho" w:hAnsi="Arial" w:cs="Arial"/>
        </w:rPr>
        <w:t>Na montagem do tubo em lances horizontais dever-se-á o caimento necessário para se evitar a acumulação de água eventualmente infiltrada ou de condensação.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7.1.10- </w:t>
      </w:r>
      <w:r w:rsidRPr="00EF41D2">
        <w:rPr>
          <w:rFonts w:ascii="Arial" w:eastAsia="MS Mincho" w:hAnsi="Arial" w:cs="Arial"/>
        </w:rPr>
        <w:t xml:space="preserve">Os tubos deverão manter uma distância mínima de 30 (trinta) centímetros em relação </w:t>
      </w:r>
      <w:proofErr w:type="gramStart"/>
      <w:r w:rsidRPr="00EF41D2">
        <w:rPr>
          <w:rFonts w:ascii="Arial" w:eastAsia="MS Mincho" w:hAnsi="Arial" w:cs="Arial"/>
        </w:rPr>
        <w:t>a</w:t>
      </w:r>
      <w:proofErr w:type="gramEnd"/>
      <w:r w:rsidRPr="00EF41D2">
        <w:rPr>
          <w:rFonts w:ascii="Arial" w:eastAsia="MS Mincho" w:hAnsi="Arial" w:cs="Arial"/>
        </w:rPr>
        <w:t xml:space="preserve"> tubulação ou equipamentos aquecidos. Deverá ser evitada a instalação paralela sob linhas de produtos, devido </w:t>
      </w:r>
      <w:proofErr w:type="gramStart"/>
      <w:r w:rsidRPr="00EF41D2">
        <w:rPr>
          <w:rFonts w:ascii="Arial" w:eastAsia="MS Mincho" w:hAnsi="Arial" w:cs="Arial"/>
        </w:rPr>
        <w:t>a</w:t>
      </w:r>
      <w:proofErr w:type="gramEnd"/>
      <w:r w:rsidRPr="00EF41D2">
        <w:rPr>
          <w:rFonts w:ascii="Arial" w:eastAsia="MS Mincho" w:hAnsi="Arial" w:cs="Arial"/>
        </w:rPr>
        <w:t xml:space="preserve"> eventualidade de vazamento e infiltração através das conexões.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7.1.11</w:t>
      </w:r>
      <w:proofErr w:type="gramStart"/>
      <w:r w:rsidRPr="00EF41D2">
        <w:rPr>
          <w:rFonts w:ascii="Arial" w:eastAsia="MS Mincho" w:hAnsi="Arial" w:cs="Arial"/>
          <w:b/>
          <w:bCs/>
        </w:rPr>
        <w:t xml:space="preserve">- </w:t>
      </w:r>
      <w:r w:rsidRPr="00EF41D2">
        <w:rPr>
          <w:rFonts w:ascii="Arial" w:eastAsia="MS Mincho" w:hAnsi="Arial" w:cs="Arial"/>
        </w:rPr>
        <w:t>Os tubos deverão ser convenientemente suportados com fixação espaçada no máximo de 2,00 metros para tubos de 3/4"</w:t>
      </w:r>
      <w:proofErr w:type="gramEnd"/>
      <w:r w:rsidRPr="00EF41D2">
        <w:rPr>
          <w:rFonts w:ascii="Arial" w:eastAsia="MS Mincho" w:hAnsi="Arial" w:cs="Arial"/>
        </w:rPr>
        <w:t xml:space="preserve"> e de 2.50 m para tubulações de 1" inclusive e maiores e deverão correr paralelamente ou formando ângulos retos com vigas e paredes e mantendo um afastamento adequado das mesmas.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u w:val="single"/>
        </w:rPr>
      </w:pPr>
      <w:r w:rsidRPr="00EF41D2">
        <w:rPr>
          <w:rFonts w:ascii="Arial" w:eastAsia="MS Mincho" w:hAnsi="Arial" w:cs="Arial"/>
          <w:b/>
          <w:bCs/>
        </w:rPr>
        <w:t xml:space="preserve">7.2- </w:t>
      </w:r>
      <w:r w:rsidRPr="00EF41D2">
        <w:rPr>
          <w:rFonts w:ascii="Arial" w:eastAsia="MS Mincho" w:hAnsi="Arial" w:cs="Arial"/>
          <w:b/>
          <w:bCs/>
          <w:u w:val="single"/>
        </w:rPr>
        <w:t>Caixas e Conexões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7.2.1- </w:t>
      </w:r>
      <w:r w:rsidRPr="00EF41D2">
        <w:rPr>
          <w:rFonts w:ascii="Arial" w:eastAsia="MS Mincho" w:hAnsi="Arial" w:cs="Arial"/>
        </w:rPr>
        <w:t>Deverão ser montadas de acordo com as normas, obedecendo-se ainda ás instruções práticas dos fabricantes.</w:t>
      </w:r>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7.2.2- </w:t>
      </w:r>
      <w:r w:rsidRPr="00EF41D2">
        <w:rPr>
          <w:rFonts w:ascii="Arial" w:eastAsia="MS Mincho" w:hAnsi="Arial" w:cs="Arial"/>
        </w:rPr>
        <w:t>No caso de tampas enroscadas de caixas e conexões, será obrigatório o emprego de pasta inibidora (ou lubrificante</w:t>
      </w:r>
      <w:proofErr w:type="gramStart"/>
      <w:r w:rsidRPr="00EF41D2">
        <w:rPr>
          <w:rFonts w:ascii="Arial" w:eastAsia="MS Mincho" w:hAnsi="Arial" w:cs="Arial"/>
        </w:rPr>
        <w:t>)</w:t>
      </w:r>
      <w:proofErr w:type="gramEnd"/>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7.2.3-</w:t>
      </w:r>
      <w:r w:rsidRPr="00EF41D2">
        <w:rPr>
          <w:rFonts w:ascii="Arial" w:eastAsia="MS Mincho" w:hAnsi="Arial" w:cs="Arial"/>
        </w:rPr>
        <w:t xml:space="preserve"> Dever-se á dar acabamento adequado às roscas dos tubos, tendo em vista o fisco de empenamento das roscas das caixas ou conexões. No enroscamento, o aperto deverá ser compatível com os materiais empregados, devendo-se tomar cuidado especial comas conexões de aço alumínio.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7.2,4-</w:t>
      </w:r>
      <w:r w:rsidRPr="00EF41D2">
        <w:rPr>
          <w:rFonts w:ascii="Arial" w:eastAsia="MS Mincho" w:hAnsi="Arial" w:cs="Arial"/>
        </w:rPr>
        <w:t xml:space="preserve"> </w:t>
      </w:r>
      <w:proofErr w:type="gramStart"/>
      <w:r w:rsidRPr="00EF41D2">
        <w:rPr>
          <w:rFonts w:ascii="Arial" w:eastAsia="MS Mincho" w:hAnsi="Arial" w:cs="Arial"/>
        </w:rPr>
        <w:t>As emendas dos tubos só</w:t>
      </w:r>
      <w:proofErr w:type="gramEnd"/>
      <w:r w:rsidRPr="00EF41D2">
        <w:rPr>
          <w:rFonts w:ascii="Arial" w:eastAsia="MS Mincho" w:hAnsi="Arial" w:cs="Arial"/>
        </w:rPr>
        <w:t xml:space="preserve"> serão permitidas com o emprego de conexões apropriadas.</w:t>
      </w:r>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7.2.5-</w:t>
      </w:r>
      <w:r w:rsidRPr="00EF41D2">
        <w:rPr>
          <w:rFonts w:ascii="Arial" w:eastAsia="MS Mincho" w:hAnsi="Arial" w:cs="Arial"/>
        </w:rPr>
        <w:t xml:space="preserve"> Nos pontos em que puder ocorrer presença de água (por infiltrações ou condensação) será necessário instalar drenos especialmente fabricados para a finalidade.</w:t>
      </w:r>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7.2.6-</w:t>
      </w:r>
      <w:r w:rsidRPr="00EF41D2">
        <w:rPr>
          <w:rFonts w:ascii="Arial" w:eastAsia="MS Mincho" w:hAnsi="Arial" w:cs="Arial"/>
        </w:rPr>
        <w:t xml:space="preserve"> Não serão permitidos, em uma única curva ângulos maiores do que 90</w:t>
      </w:r>
      <w:r w:rsidRPr="00EF41D2">
        <w:rPr>
          <w:rFonts w:ascii="Arial" w:eastAsia="MS Mincho" w:hAnsi="Arial" w:cs="Arial"/>
          <w:vertAlign w:val="superscript"/>
        </w:rPr>
        <w:t>o</w:t>
      </w:r>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7.2.7-</w:t>
      </w:r>
      <w:r w:rsidRPr="00EF41D2">
        <w:rPr>
          <w:rFonts w:ascii="Arial" w:eastAsia="MS Mincho" w:hAnsi="Arial" w:cs="Arial"/>
        </w:rPr>
        <w:t xml:space="preserve"> Em cada lance do tubo, entre duas caixas ou entre extremidade e caixa, poderão ser empregadas, no máximo </w:t>
      </w:r>
      <w:proofErr w:type="gramStart"/>
      <w:r w:rsidRPr="00EF41D2">
        <w:rPr>
          <w:rFonts w:ascii="Arial" w:eastAsia="MS Mincho" w:hAnsi="Arial" w:cs="Arial"/>
        </w:rPr>
        <w:t>três curva</w:t>
      </w:r>
      <w:proofErr w:type="gramEnd"/>
      <w:r w:rsidRPr="00EF41D2">
        <w:rPr>
          <w:rFonts w:ascii="Arial" w:eastAsia="MS Mincho" w:hAnsi="Arial" w:cs="Arial"/>
        </w:rPr>
        <w:t xml:space="preserve"> de 90° ou seu equivalente até o máximo de 270</w:t>
      </w:r>
      <w:r w:rsidRPr="00EF41D2">
        <w:rPr>
          <w:rFonts w:ascii="Arial" w:eastAsia="MS Mincho" w:hAnsi="Arial" w:cs="Arial"/>
          <w:vertAlign w:val="superscript"/>
        </w:rPr>
        <w:t>o</w:t>
      </w:r>
      <w:r w:rsidRPr="00EF41D2">
        <w:rPr>
          <w:rFonts w:ascii="Arial" w:eastAsia="MS Mincho" w:hAnsi="Arial" w:cs="Arial"/>
        </w:rPr>
        <w:t>, Quando os tubos rígidos se destinarem a conter condutores com a capa de chumbo poderão ser usadas no máximo duas curvas de 90° ou seu equivalente até o máximo de 180</w:t>
      </w:r>
      <w:r w:rsidRPr="00EF41D2">
        <w:rPr>
          <w:rFonts w:ascii="Arial" w:eastAsia="MS Mincho" w:hAnsi="Arial" w:cs="Arial"/>
          <w:vertAlign w:val="superscript"/>
        </w:rPr>
        <w:t>o</w:t>
      </w:r>
      <w:r w:rsidRPr="00EF41D2">
        <w:rPr>
          <w:rFonts w:ascii="Arial" w:eastAsia="MS Mincho" w:hAnsi="Arial" w:cs="Arial"/>
        </w:rPr>
        <w:t>.</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7.2.8-</w:t>
      </w:r>
      <w:r w:rsidRPr="00EF41D2">
        <w:rPr>
          <w:rFonts w:ascii="Arial" w:eastAsia="MS Mincho" w:hAnsi="Arial" w:cs="Arial"/>
        </w:rPr>
        <w:t xml:space="preserve"> As uniões deverão ser convenientemente montadas, garantindo-se não só o alinhamento</w:t>
      </w:r>
      <w:proofErr w:type="gramStart"/>
      <w:r w:rsidRPr="00EF41D2">
        <w:rPr>
          <w:rFonts w:ascii="Arial" w:eastAsia="MS Mincho" w:hAnsi="Arial" w:cs="Arial"/>
        </w:rPr>
        <w:t xml:space="preserve"> mas</w:t>
      </w:r>
      <w:proofErr w:type="gramEnd"/>
      <w:r w:rsidRPr="00EF41D2">
        <w:rPr>
          <w:rFonts w:ascii="Arial" w:eastAsia="MS Mincho" w:hAnsi="Arial" w:cs="Arial"/>
        </w:rPr>
        <w:t xml:space="preserve"> também um afastamento adequado de obstáculos que dificultem o enroscamento da parte móvel (no caso de lances </w:t>
      </w:r>
      <w:proofErr w:type="spellStart"/>
      <w:r w:rsidRPr="00EF41D2">
        <w:rPr>
          <w:rFonts w:ascii="Arial" w:eastAsia="MS Mincho" w:hAnsi="Arial" w:cs="Arial"/>
        </w:rPr>
        <w:t>verticais,a</w:t>
      </w:r>
      <w:proofErr w:type="spellEnd"/>
      <w:r w:rsidRPr="00EF41D2">
        <w:rPr>
          <w:rFonts w:ascii="Arial" w:eastAsia="MS Mincho" w:hAnsi="Arial" w:cs="Arial"/>
        </w:rPr>
        <w:t xml:space="preserve"> parte móvel deverá ficar no lado superior ).</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7.2.9-</w:t>
      </w:r>
      <w:r w:rsidRPr="00EF41D2">
        <w:rPr>
          <w:rFonts w:ascii="Arial" w:eastAsia="MS Mincho" w:hAnsi="Arial" w:cs="Arial"/>
        </w:rPr>
        <w:t xml:space="preserve"> Os tubos embutidos, ao sobressaem de pisos e paredes, não deverão ser enroscados a menos de 15 (quinze) centímetros da superfície, de modo a permitirem um eventual futuro corte e enroscamento.</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 xml:space="preserve">7.3- </w:t>
      </w:r>
      <w:proofErr w:type="spellStart"/>
      <w:r w:rsidRPr="00EF41D2">
        <w:rPr>
          <w:rFonts w:ascii="Arial" w:eastAsia="MS Mincho" w:hAnsi="Arial" w:cs="Arial"/>
          <w:b/>
          <w:bCs/>
        </w:rPr>
        <w:t>Eletrodutos</w:t>
      </w:r>
      <w:proofErr w:type="spellEnd"/>
      <w:r w:rsidRPr="00EF41D2">
        <w:rPr>
          <w:rFonts w:ascii="Arial" w:eastAsia="MS Mincho" w:hAnsi="Arial" w:cs="Arial"/>
          <w:b/>
          <w:bCs/>
        </w:rPr>
        <w:t xml:space="preserve"> Flexíveis</w:t>
      </w:r>
    </w:p>
    <w:p w:rsidR="00EF41D2" w:rsidRPr="00EF41D2" w:rsidRDefault="00EF41D2" w:rsidP="00EF41D2">
      <w:pPr>
        <w:pStyle w:val="TextosemFormatao"/>
        <w:ind w:firstLine="709"/>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7.3.1- </w:t>
      </w:r>
      <w:r w:rsidRPr="00EF41D2">
        <w:rPr>
          <w:rFonts w:ascii="Arial" w:eastAsia="MS Mincho" w:hAnsi="Arial" w:cs="Arial"/>
        </w:rPr>
        <w:t xml:space="preserve">Ás extremidades dos </w:t>
      </w:r>
      <w:proofErr w:type="spellStart"/>
      <w:r w:rsidRPr="00EF41D2">
        <w:rPr>
          <w:rFonts w:ascii="Arial" w:eastAsia="MS Mincho" w:hAnsi="Arial" w:cs="Arial"/>
        </w:rPr>
        <w:t>eletroduto</w:t>
      </w:r>
      <w:proofErr w:type="spellEnd"/>
      <w:r w:rsidRPr="00EF41D2">
        <w:rPr>
          <w:rFonts w:ascii="Arial" w:eastAsia="MS Mincho" w:hAnsi="Arial" w:cs="Arial"/>
        </w:rPr>
        <w:t xml:space="preserve"> flexíveis serão fixadas peças que impeçam a danificação dos condutores pelas arestas, dispondo de roscas para instalação de adendos utilizados nas redes de tubos.</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7.3.2-</w:t>
      </w:r>
      <w:r w:rsidRPr="00EF41D2">
        <w:rPr>
          <w:rFonts w:ascii="Arial" w:eastAsia="MS Mincho" w:hAnsi="Arial" w:cs="Arial"/>
        </w:rPr>
        <w:t xml:space="preserve"> Os </w:t>
      </w:r>
      <w:proofErr w:type="spellStart"/>
      <w:r w:rsidRPr="00EF41D2">
        <w:rPr>
          <w:rFonts w:ascii="Arial" w:eastAsia="MS Mincho" w:hAnsi="Arial" w:cs="Arial"/>
        </w:rPr>
        <w:t>eletrodutos</w:t>
      </w:r>
      <w:proofErr w:type="spellEnd"/>
      <w:r w:rsidRPr="00EF41D2">
        <w:rPr>
          <w:rFonts w:ascii="Arial" w:eastAsia="MS Mincho" w:hAnsi="Arial" w:cs="Arial"/>
        </w:rPr>
        <w:t xml:space="preserve"> flexíveis constituirão trechos contínuos de caixa a caixa não devendo ser emendados.</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7.3.3-</w:t>
      </w:r>
      <w:r w:rsidRPr="00EF41D2">
        <w:rPr>
          <w:rFonts w:ascii="Arial" w:eastAsia="MS Mincho" w:hAnsi="Arial" w:cs="Arial"/>
        </w:rPr>
        <w:t xml:space="preserve"> As curvas nos </w:t>
      </w:r>
      <w:proofErr w:type="spellStart"/>
      <w:r w:rsidRPr="00EF41D2">
        <w:rPr>
          <w:rFonts w:ascii="Arial" w:eastAsia="MS Mincho" w:hAnsi="Arial" w:cs="Arial"/>
        </w:rPr>
        <w:t>eletrodutos</w:t>
      </w:r>
      <w:proofErr w:type="spellEnd"/>
      <w:r w:rsidRPr="00EF41D2">
        <w:rPr>
          <w:rFonts w:ascii="Arial" w:eastAsia="MS Mincho" w:hAnsi="Arial" w:cs="Arial"/>
        </w:rPr>
        <w:t xml:space="preserve"> flexíveis serão feitas de modos a não se reduzir sua seção interna e não produzir aberturas entre suas espiras O raio de curvatura será no mínimo de 12 vezes o diâmetro externo do </w:t>
      </w:r>
      <w:proofErr w:type="spellStart"/>
      <w:r w:rsidRPr="00EF41D2">
        <w:rPr>
          <w:rFonts w:ascii="Arial" w:eastAsia="MS Mincho" w:hAnsi="Arial" w:cs="Arial"/>
        </w:rPr>
        <w:t>eletroduto</w:t>
      </w:r>
      <w:proofErr w:type="spellEnd"/>
      <w:r w:rsidRPr="00EF41D2">
        <w:rPr>
          <w:rFonts w:ascii="Arial" w:eastAsia="MS Mincho" w:hAnsi="Arial" w:cs="Arial"/>
        </w:rPr>
        <w:t>. As curvas serão presas firmemente ás superfícies de apoio para que não se deformem durante a enfiação dos condutores.</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7.3.4-</w:t>
      </w:r>
      <w:r w:rsidRPr="00EF41D2">
        <w:rPr>
          <w:rFonts w:ascii="Arial" w:eastAsia="MS Mincho" w:hAnsi="Arial" w:cs="Arial"/>
        </w:rPr>
        <w:t xml:space="preserve"> A fixação dos </w:t>
      </w:r>
      <w:proofErr w:type="spellStart"/>
      <w:r w:rsidRPr="00EF41D2">
        <w:rPr>
          <w:rFonts w:ascii="Arial" w:eastAsia="MS Mincho" w:hAnsi="Arial" w:cs="Arial"/>
        </w:rPr>
        <w:t>eletrodutos</w:t>
      </w:r>
      <w:proofErr w:type="spellEnd"/>
      <w:r w:rsidRPr="00EF41D2">
        <w:rPr>
          <w:rFonts w:ascii="Arial" w:eastAsia="MS Mincho" w:hAnsi="Arial" w:cs="Arial"/>
        </w:rPr>
        <w:t xml:space="preserve"> flexíveis </w:t>
      </w:r>
      <w:proofErr w:type="gramStart"/>
      <w:r w:rsidRPr="00EF41D2">
        <w:rPr>
          <w:rFonts w:ascii="Arial" w:eastAsia="MS Mincho" w:hAnsi="Arial" w:cs="Arial"/>
        </w:rPr>
        <w:t>às</w:t>
      </w:r>
      <w:proofErr w:type="gramEnd"/>
      <w:r w:rsidRPr="00EF41D2">
        <w:rPr>
          <w:rFonts w:ascii="Arial" w:eastAsia="MS Mincho" w:hAnsi="Arial" w:cs="Arial"/>
        </w:rPr>
        <w:t xml:space="preserve"> superfície de apoio será feita por meio de braçadeiras espaçadas no máximo 80 centímetros.</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7.4 - Emendas e Condutores</w:t>
      </w:r>
    </w:p>
    <w:p w:rsidR="00EF41D2" w:rsidRPr="00EF41D2" w:rsidRDefault="00EF41D2" w:rsidP="00EF41D2">
      <w:pPr>
        <w:pStyle w:val="TextosemFormatao"/>
        <w:ind w:firstLine="709"/>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7.4.1-</w:t>
      </w:r>
      <w:r w:rsidRPr="00EF41D2">
        <w:rPr>
          <w:rFonts w:ascii="Arial" w:eastAsia="MS Mincho" w:hAnsi="Arial" w:cs="Arial"/>
        </w:rPr>
        <w:t xml:space="preserve"> No caso de condutores de pequeno diâmetro (N</w:t>
      </w:r>
      <w:r w:rsidRPr="00EF41D2">
        <w:rPr>
          <w:rFonts w:ascii="Arial" w:eastAsia="MS Mincho" w:hAnsi="Arial" w:cs="Arial"/>
          <w:vertAlign w:val="superscript"/>
        </w:rPr>
        <w:t>o</w:t>
      </w:r>
      <w:r w:rsidRPr="00EF41D2">
        <w:rPr>
          <w:rFonts w:ascii="Arial" w:eastAsia="MS Mincho" w:hAnsi="Arial" w:cs="Arial"/>
        </w:rPr>
        <w:t xml:space="preserve"> 6mm2 ou menor) a emenda poderá ser feita por solda, utilizando-se ferro de solda, e não sendo permitido o uso de lamparinas ou tochas, com chamas aplicadas diretamente sobre os condutores.</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7.4.2- </w:t>
      </w:r>
      <w:r w:rsidRPr="00EF41D2">
        <w:rPr>
          <w:rFonts w:ascii="Arial" w:eastAsia="MS Mincho" w:hAnsi="Arial" w:cs="Arial"/>
        </w:rPr>
        <w:t xml:space="preserve">Sempre que a emenda for feita por solda, </w:t>
      </w:r>
      <w:proofErr w:type="gramStart"/>
      <w:r w:rsidRPr="00EF41D2">
        <w:rPr>
          <w:rFonts w:ascii="Arial" w:eastAsia="MS Mincho" w:hAnsi="Arial" w:cs="Arial"/>
        </w:rPr>
        <w:t>as extremidade</w:t>
      </w:r>
      <w:proofErr w:type="gramEnd"/>
      <w:r w:rsidRPr="00EF41D2">
        <w:rPr>
          <w:rFonts w:ascii="Arial" w:eastAsia="MS Mincho" w:hAnsi="Arial" w:cs="Arial"/>
        </w:rPr>
        <w:t xml:space="preserve"> nuas dos condutores deverão ser limpas com lixa, para assegurar a boa aderência da solda.</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7.4.3-</w:t>
      </w:r>
      <w:r w:rsidRPr="00EF41D2">
        <w:rPr>
          <w:rFonts w:ascii="Arial" w:eastAsia="MS Mincho" w:hAnsi="Arial" w:cs="Arial"/>
        </w:rPr>
        <w:t xml:space="preserve"> Com condutores de diâmetro maiores do que o cabo n°6 </w:t>
      </w:r>
      <w:proofErr w:type="gramStart"/>
      <w:r w:rsidRPr="00EF41D2">
        <w:rPr>
          <w:rFonts w:ascii="Arial" w:eastAsia="MS Mincho" w:hAnsi="Arial" w:cs="Arial"/>
        </w:rPr>
        <w:t>mm2,</w:t>
      </w:r>
      <w:proofErr w:type="gramEnd"/>
      <w:r w:rsidRPr="00EF41D2">
        <w:rPr>
          <w:rFonts w:ascii="Arial" w:eastAsia="MS Mincho" w:hAnsi="Arial" w:cs="Arial"/>
        </w:rPr>
        <w:t>as soldas poderão ser do tipo exotérmica (</w:t>
      </w:r>
      <w:proofErr w:type="spellStart"/>
      <w:r w:rsidRPr="00EF41D2">
        <w:rPr>
          <w:rFonts w:ascii="Arial" w:eastAsia="MS Mincho" w:hAnsi="Arial" w:cs="Arial"/>
        </w:rPr>
        <w:t>tipo''CAD-WELD</w:t>
      </w:r>
      <w:proofErr w:type="spellEnd"/>
      <w:r w:rsidRPr="00EF41D2">
        <w:rPr>
          <w:rFonts w:ascii="Arial" w:eastAsia="MS Mincho" w:hAnsi="Arial" w:cs="Arial"/>
        </w:rPr>
        <w:t xml:space="preserve"> ou similar). Após resfriada, a emenda deverá ser recoberta por </w:t>
      </w:r>
      <w:proofErr w:type="gramStart"/>
      <w:r w:rsidRPr="00EF41D2">
        <w:rPr>
          <w:rFonts w:ascii="Arial" w:eastAsia="MS Mincho" w:hAnsi="Arial" w:cs="Arial"/>
        </w:rPr>
        <w:t>fitas isolante adesiva</w:t>
      </w:r>
      <w:proofErr w:type="gramEnd"/>
      <w:r w:rsidRPr="00EF41D2">
        <w:rPr>
          <w:rFonts w:ascii="Arial" w:eastAsia="MS Mincho" w:hAnsi="Arial" w:cs="Arial"/>
        </w:rPr>
        <w:t xml:space="preserve"> </w:t>
      </w:r>
      <w:proofErr w:type="spellStart"/>
      <w:r w:rsidRPr="00EF41D2">
        <w:rPr>
          <w:rFonts w:ascii="Arial" w:eastAsia="MS Mincho" w:hAnsi="Arial" w:cs="Arial"/>
        </w:rPr>
        <w:t>termo-plástica</w:t>
      </w:r>
      <w:proofErr w:type="spellEnd"/>
      <w:r w:rsidRPr="00EF41D2">
        <w:rPr>
          <w:rFonts w:ascii="Arial" w:eastAsia="MS Mincho" w:hAnsi="Arial" w:cs="Arial"/>
        </w:rPr>
        <w:t xml:space="preserve">, no caso de condutores isolados com PVC. Quando o condutor tiver capa externa de </w:t>
      </w:r>
      <w:proofErr w:type="spellStart"/>
      <w:r w:rsidRPr="00EF41D2">
        <w:rPr>
          <w:rFonts w:ascii="Arial" w:eastAsia="MS Mincho" w:hAnsi="Arial" w:cs="Arial"/>
        </w:rPr>
        <w:t>Neoprene</w:t>
      </w:r>
      <w:proofErr w:type="spellEnd"/>
      <w:r w:rsidRPr="00EF41D2">
        <w:rPr>
          <w:rFonts w:ascii="Arial" w:eastAsia="MS Mincho" w:hAnsi="Arial" w:cs="Arial"/>
        </w:rPr>
        <w:t xml:space="preserve">, a emenda deverá ser feita com fita de </w:t>
      </w:r>
      <w:proofErr w:type="spellStart"/>
      <w:r w:rsidRPr="00EF41D2">
        <w:rPr>
          <w:rFonts w:ascii="Arial" w:eastAsia="MS Mincho" w:hAnsi="Arial" w:cs="Arial"/>
        </w:rPr>
        <w:t>Neoprene</w:t>
      </w:r>
      <w:proofErr w:type="spellEnd"/>
      <w:r w:rsidRPr="00EF41D2">
        <w:rPr>
          <w:rFonts w:ascii="Arial" w:eastAsia="MS Mincho" w:hAnsi="Arial" w:cs="Arial"/>
        </w:rPr>
        <w:t xml:space="preserve"> até a cobertura atingir a espessura do isolamento do cabo.</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7.4.4- </w:t>
      </w:r>
      <w:r w:rsidRPr="00EF41D2">
        <w:rPr>
          <w:rFonts w:ascii="Arial" w:eastAsia="MS Mincho" w:hAnsi="Arial" w:cs="Arial"/>
        </w:rPr>
        <w:t xml:space="preserve">Caso a emenda esteja sujeita á umidade ou vapor o acabamento da emenda deverá ser feito com fita termoplástica ou de </w:t>
      </w:r>
      <w:proofErr w:type="spellStart"/>
      <w:r w:rsidRPr="00EF41D2">
        <w:rPr>
          <w:rFonts w:ascii="Arial" w:eastAsia="MS Mincho" w:hAnsi="Arial" w:cs="Arial"/>
        </w:rPr>
        <w:t>Neoprene</w:t>
      </w:r>
      <w:proofErr w:type="spellEnd"/>
      <w:r w:rsidRPr="00EF41D2">
        <w:rPr>
          <w:rFonts w:ascii="Arial" w:eastAsia="MS Mincho" w:hAnsi="Arial" w:cs="Arial"/>
        </w:rPr>
        <w:t>, pintando-se finalmente com verniz impermeabilizante.</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7.4.5- </w:t>
      </w:r>
      <w:r w:rsidRPr="00EF41D2">
        <w:rPr>
          <w:rFonts w:ascii="Arial" w:eastAsia="MS Mincho" w:hAnsi="Arial" w:cs="Arial"/>
        </w:rPr>
        <w:t xml:space="preserve">Como norma geral, a isolação das emendas deverá ser feita com fita de borracha quando a isolação do condutor for de borracha; com fita termoplástica, no caso de isolação termoplástica; com fita de cambraia envernizada (Fita </w:t>
      </w:r>
      <w:proofErr w:type="spellStart"/>
      <w:r w:rsidRPr="00EF41D2">
        <w:rPr>
          <w:rFonts w:ascii="Arial" w:eastAsia="MS Mincho" w:hAnsi="Arial" w:cs="Arial"/>
        </w:rPr>
        <w:t>Cambrique</w:t>
      </w:r>
      <w:proofErr w:type="spellEnd"/>
      <w:r w:rsidRPr="00EF41D2">
        <w:rPr>
          <w:rFonts w:ascii="Arial" w:eastAsia="MS Mincho" w:hAnsi="Arial" w:cs="Arial"/>
        </w:rPr>
        <w:t>) para condutores com isolação de Cambrais envernizada ou de papel.</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7.4.6- </w:t>
      </w:r>
      <w:r w:rsidRPr="00EF41D2">
        <w:rPr>
          <w:rFonts w:ascii="Arial" w:eastAsia="MS Mincho" w:hAnsi="Arial" w:cs="Arial"/>
        </w:rPr>
        <w:t>Para condutores com solução termoplástica adotar a</w:t>
      </w:r>
      <w:proofErr w:type="gramStart"/>
      <w:r w:rsidRPr="00EF41D2">
        <w:rPr>
          <w:rFonts w:ascii="Arial" w:eastAsia="MS Mincho" w:hAnsi="Arial" w:cs="Arial"/>
        </w:rPr>
        <w:t xml:space="preserve">  </w:t>
      </w:r>
      <w:proofErr w:type="gramEnd"/>
      <w:r w:rsidRPr="00EF41D2">
        <w:rPr>
          <w:rFonts w:ascii="Arial" w:eastAsia="MS Mincho" w:hAnsi="Arial" w:cs="Arial"/>
        </w:rPr>
        <w:t>espessura de isolação original do condutor para o acabamento final  da isolação.</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7.5- Conexões Terminais</w:t>
      </w:r>
    </w:p>
    <w:p w:rsidR="00EF41D2" w:rsidRPr="00EF41D2" w:rsidRDefault="00EF41D2" w:rsidP="00EF41D2">
      <w:pPr>
        <w:pStyle w:val="TextosemFormatao"/>
        <w:ind w:firstLine="709"/>
        <w:jc w:val="both"/>
        <w:rPr>
          <w:rFonts w:ascii="Arial" w:eastAsia="MS Mincho" w:hAnsi="Arial" w:cs="Arial"/>
        </w:rPr>
      </w:pPr>
      <w:r w:rsidRPr="00EF41D2">
        <w:rPr>
          <w:rFonts w:ascii="Arial" w:eastAsia="MS Mincho" w:hAnsi="Arial" w:cs="Arial"/>
        </w:rPr>
        <w:t>A terminação de condutores de baixa tensão deve ser feita através de terminais soldados ou terminais de pressão, podendo os condutores n</w:t>
      </w:r>
      <w:r w:rsidRPr="00EF41D2">
        <w:rPr>
          <w:rFonts w:ascii="Arial" w:eastAsia="MS Mincho" w:hAnsi="Arial" w:cs="Arial"/>
          <w:vertAlign w:val="superscript"/>
        </w:rPr>
        <w:t>o</w:t>
      </w:r>
      <w:r w:rsidRPr="00EF41D2">
        <w:rPr>
          <w:rFonts w:ascii="Arial" w:eastAsia="MS Mincho" w:hAnsi="Arial" w:cs="Arial"/>
        </w:rPr>
        <w:t xml:space="preserve"> 6mm2 ou menores serem conectados diretamente aos bornes do equipamento.</w:t>
      </w:r>
    </w:p>
    <w:p w:rsidR="00EF41D2" w:rsidRPr="00EF41D2" w:rsidRDefault="00EF41D2" w:rsidP="00EF41D2">
      <w:pPr>
        <w:pStyle w:val="TextosemFormatao"/>
        <w:ind w:firstLine="709"/>
        <w:jc w:val="both"/>
        <w:rPr>
          <w:rFonts w:ascii="Arial" w:eastAsia="MS Mincho" w:hAnsi="Arial" w:cs="Arial"/>
        </w:rPr>
      </w:pPr>
      <w:r w:rsidRPr="00EF41D2">
        <w:rPr>
          <w:rFonts w:ascii="Arial" w:eastAsia="MS Mincho" w:hAnsi="Arial" w:cs="Arial"/>
        </w:rPr>
        <w:t>Quando forem empregados terminais soldados devem ser obedecidas as seguintes prescrições.</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7.5.1- </w:t>
      </w:r>
      <w:r w:rsidRPr="00EF41D2">
        <w:rPr>
          <w:rFonts w:ascii="Arial" w:eastAsia="MS Mincho" w:hAnsi="Arial" w:cs="Arial"/>
        </w:rPr>
        <w:t>Remoção de isolamento e limpeza com lixa fina para assegurar uma boa aderência da solda.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7.5.2- </w:t>
      </w:r>
      <w:r w:rsidRPr="00EF41D2">
        <w:rPr>
          <w:rFonts w:ascii="Arial" w:eastAsia="MS Mincho" w:hAnsi="Arial" w:cs="Arial"/>
        </w:rPr>
        <w:t>Aplicação da solda pelo processo exotérmico (tipo CADWELD) para condutores de n</w:t>
      </w:r>
      <w:r w:rsidRPr="00EF41D2">
        <w:rPr>
          <w:rFonts w:ascii="Arial" w:eastAsia="MS Mincho" w:hAnsi="Arial" w:cs="Arial"/>
          <w:vertAlign w:val="superscript"/>
        </w:rPr>
        <w:t>o</w:t>
      </w:r>
      <w:r w:rsidRPr="00EF41D2">
        <w:rPr>
          <w:rFonts w:ascii="Arial" w:eastAsia="MS Mincho" w:hAnsi="Arial" w:cs="Arial"/>
        </w:rPr>
        <w:t xml:space="preserve"> 35mm2 e superior, Para bitolas menores pode-se usar o processo comum de soldagem.</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7.5.3-</w:t>
      </w:r>
      <w:r w:rsidRPr="00EF41D2">
        <w:rPr>
          <w:rFonts w:ascii="Arial" w:eastAsia="MS Mincho" w:hAnsi="Arial" w:cs="Arial"/>
        </w:rPr>
        <w:t xml:space="preserve"> A aplicação correta do terminal ao condutor é executada de modo a não deixar à mostra nenhum trecho de condutor </w:t>
      </w:r>
      <w:proofErr w:type="spellStart"/>
      <w:r w:rsidRPr="00EF41D2">
        <w:rPr>
          <w:rFonts w:ascii="Arial" w:eastAsia="MS Mincho" w:hAnsi="Arial" w:cs="Arial"/>
        </w:rPr>
        <w:t>nú</w:t>
      </w:r>
      <w:proofErr w:type="spellEnd"/>
      <w:r w:rsidRPr="00EF41D2">
        <w:rPr>
          <w:rFonts w:ascii="Arial" w:eastAsia="MS Mincho" w:hAnsi="Arial" w:cs="Arial"/>
        </w:rPr>
        <w:t xml:space="preserve">, havendo, pois, um </w:t>
      </w:r>
      <w:proofErr w:type="spellStart"/>
      <w:r w:rsidRPr="00EF41D2">
        <w:rPr>
          <w:rFonts w:ascii="Arial" w:eastAsia="MS Mincho" w:hAnsi="Arial" w:cs="Arial"/>
        </w:rPr>
        <w:t>faceamento</w:t>
      </w:r>
      <w:proofErr w:type="spellEnd"/>
      <w:r w:rsidRPr="00EF41D2">
        <w:rPr>
          <w:rFonts w:ascii="Arial" w:eastAsia="MS Mincho" w:hAnsi="Arial" w:cs="Arial"/>
        </w:rPr>
        <w:t xml:space="preserve"> da isolação do condutor com o terminal. Se, por qualquer razão isto não for possível o interstício deve ser coberto com fita isolante ou </w:t>
      </w:r>
      <w:proofErr w:type="gramStart"/>
      <w:r w:rsidRPr="00EF41D2">
        <w:rPr>
          <w:rFonts w:ascii="Arial" w:eastAsia="MS Mincho" w:hAnsi="Arial" w:cs="Arial"/>
        </w:rPr>
        <w:t>tiras isolante</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7.5.4- </w:t>
      </w:r>
      <w:r w:rsidRPr="00EF41D2">
        <w:rPr>
          <w:rFonts w:ascii="Arial" w:eastAsia="MS Mincho" w:hAnsi="Arial" w:cs="Arial"/>
        </w:rPr>
        <w:t>Quando se utilizar conectores de pressão deve-se ter cuidado na seleção dos mesmos assegurando-se que haja ampla superfície de contato entre condutor e o conector, e que a pressão de contato seja elevada e permanente.</w:t>
      </w: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7.6-</w:t>
      </w:r>
      <w:proofErr w:type="gramStart"/>
      <w:r w:rsidRPr="00EF41D2">
        <w:rPr>
          <w:rFonts w:ascii="Arial" w:eastAsia="MS Mincho" w:hAnsi="Arial" w:cs="Arial"/>
          <w:b/>
          <w:bCs/>
        </w:rPr>
        <w:t xml:space="preserve">  </w:t>
      </w:r>
      <w:proofErr w:type="gramEnd"/>
      <w:r w:rsidRPr="00EF41D2">
        <w:rPr>
          <w:rFonts w:ascii="Arial" w:eastAsia="MS Mincho" w:hAnsi="Arial" w:cs="Arial"/>
          <w:b/>
          <w:bCs/>
        </w:rPr>
        <w:t>Sistema de Aterramento.</w:t>
      </w:r>
    </w:p>
    <w:p w:rsidR="00EF41D2" w:rsidRPr="00EF41D2" w:rsidRDefault="00EF41D2" w:rsidP="00EF41D2">
      <w:pPr>
        <w:pStyle w:val="TextosemFormatao"/>
        <w:ind w:firstLine="709"/>
        <w:jc w:val="both"/>
        <w:rPr>
          <w:rFonts w:ascii="Arial" w:eastAsia="MS Mincho" w:hAnsi="Arial" w:cs="Arial"/>
        </w:rPr>
      </w:pPr>
      <w:r w:rsidRPr="00EF41D2">
        <w:rPr>
          <w:rFonts w:ascii="Arial" w:eastAsia="MS Mincho" w:hAnsi="Arial" w:cs="Arial"/>
        </w:rPr>
        <w:t xml:space="preserve">Todos os equipamentos deverão ter suas partes metálicas, não condutoras de energia elétrica, aterradas diretamente ou ligadas por meio de cabos ao sistema geral de </w:t>
      </w:r>
      <w:proofErr w:type="gramStart"/>
      <w:r w:rsidRPr="00EF41D2">
        <w:rPr>
          <w:rFonts w:ascii="Arial" w:eastAsia="MS Mincho" w:hAnsi="Arial" w:cs="Arial"/>
        </w:rPr>
        <w:t>aterramento</w:t>
      </w:r>
      <w:proofErr w:type="gramEnd"/>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7.6.1- </w:t>
      </w:r>
      <w:r w:rsidRPr="00EF41D2">
        <w:rPr>
          <w:rFonts w:ascii="Arial" w:eastAsia="MS Mincho" w:hAnsi="Arial" w:cs="Arial"/>
        </w:rPr>
        <w:t xml:space="preserve">Deverão ser ligados a um sistema de terra comum, as partes metálicas não energizadas de todos os equipamentos elétricos, tais como transformador, quadros de luz e força, </w:t>
      </w:r>
      <w:proofErr w:type="spellStart"/>
      <w:r w:rsidRPr="00EF41D2">
        <w:rPr>
          <w:rFonts w:ascii="Arial" w:eastAsia="MS Mincho" w:hAnsi="Arial" w:cs="Arial"/>
        </w:rPr>
        <w:t>eletrodutos</w:t>
      </w:r>
      <w:proofErr w:type="spellEnd"/>
      <w:r w:rsidRPr="00EF41D2">
        <w:rPr>
          <w:rFonts w:ascii="Arial" w:eastAsia="MS Mincho" w:hAnsi="Arial" w:cs="Arial"/>
        </w:rPr>
        <w:t xml:space="preserve"> </w:t>
      </w:r>
      <w:proofErr w:type="gramStart"/>
      <w:r w:rsidRPr="00EF41D2">
        <w:rPr>
          <w:rFonts w:ascii="Arial" w:eastAsia="MS Mincho" w:hAnsi="Arial" w:cs="Arial"/>
        </w:rPr>
        <w:t>metálicos ,</w:t>
      </w:r>
      <w:proofErr w:type="gramEnd"/>
      <w:r w:rsidRPr="00EF41D2">
        <w:rPr>
          <w:rFonts w:ascii="Arial" w:eastAsia="MS Mincho" w:hAnsi="Arial" w:cs="Arial"/>
        </w:rPr>
        <w:t xml:space="preserve"> </w:t>
      </w:r>
      <w:proofErr w:type="spellStart"/>
      <w:r w:rsidRPr="00EF41D2">
        <w:rPr>
          <w:rFonts w:ascii="Arial" w:eastAsia="MS Mincho" w:hAnsi="Arial" w:cs="Arial"/>
        </w:rPr>
        <w:t>luminárias,caixas</w:t>
      </w:r>
      <w:proofErr w:type="spellEnd"/>
      <w:r w:rsidRPr="00EF41D2">
        <w:rPr>
          <w:rFonts w:ascii="Arial" w:eastAsia="MS Mincho" w:hAnsi="Arial" w:cs="Arial"/>
        </w:rPr>
        <w:t xml:space="preserve">, tomadas ,ferragens tais como suportes de </w:t>
      </w:r>
      <w:proofErr w:type="spellStart"/>
      <w:r w:rsidRPr="00EF41D2">
        <w:rPr>
          <w:rFonts w:ascii="Arial" w:eastAsia="MS Mincho" w:hAnsi="Arial" w:cs="Arial"/>
        </w:rPr>
        <w:t>equipamentos,portas</w:t>
      </w:r>
      <w:proofErr w:type="spellEnd"/>
      <w:r w:rsidRPr="00EF41D2">
        <w:rPr>
          <w:rFonts w:ascii="Arial" w:eastAsia="MS Mincho" w:hAnsi="Arial" w:cs="Arial"/>
        </w:rPr>
        <w:t xml:space="preserve"> metálicas de cubículos elétricos ,canaletas metálicas, fios, cercas e outras estruturas metálicas próximas a equipamentos elétricos deverão ser aterradas.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7.6.2-</w:t>
      </w:r>
      <w:proofErr w:type="gramStart"/>
      <w:r w:rsidRPr="00EF41D2">
        <w:rPr>
          <w:rFonts w:ascii="Arial" w:eastAsia="MS Mincho" w:hAnsi="Arial" w:cs="Arial"/>
          <w:b/>
          <w:bCs/>
        </w:rPr>
        <w:t xml:space="preserve"> </w:t>
      </w:r>
      <w:r w:rsidRPr="00EF41D2">
        <w:rPr>
          <w:rFonts w:ascii="Arial" w:eastAsia="MS Mincho" w:hAnsi="Arial" w:cs="Arial"/>
        </w:rPr>
        <w:t xml:space="preserve"> </w:t>
      </w:r>
      <w:proofErr w:type="gramEnd"/>
      <w:r w:rsidRPr="00EF41D2">
        <w:rPr>
          <w:rFonts w:ascii="Arial" w:eastAsia="MS Mincho" w:hAnsi="Arial" w:cs="Arial"/>
          <w:u w:val="single"/>
        </w:rPr>
        <w:t>Aterramento para proteção contra eletricidade estática.</w:t>
      </w:r>
    </w:p>
    <w:p w:rsidR="00EF41D2" w:rsidRPr="00EF41D2" w:rsidRDefault="00EF41D2" w:rsidP="00EF41D2">
      <w:pPr>
        <w:pStyle w:val="TextosemFormatao"/>
        <w:ind w:firstLine="709"/>
        <w:jc w:val="both"/>
        <w:rPr>
          <w:rFonts w:ascii="Arial" w:eastAsia="MS Mincho" w:hAnsi="Arial" w:cs="Arial"/>
        </w:rPr>
      </w:pPr>
      <w:r w:rsidRPr="00EF41D2">
        <w:rPr>
          <w:rFonts w:ascii="Arial" w:eastAsia="MS Mincho" w:hAnsi="Arial" w:cs="Arial"/>
        </w:rPr>
        <w:t>Estruturas, tubulações e caixas, deverão ser ligados a um sistema de terra comum ou a uma estrutura metálica aterrada.</w:t>
      </w:r>
    </w:p>
    <w:p w:rsidR="00EF41D2" w:rsidRPr="00EF41D2" w:rsidRDefault="00EF41D2" w:rsidP="00EF41D2">
      <w:pPr>
        <w:pStyle w:val="TextosemFormatao"/>
        <w:ind w:firstLine="709"/>
        <w:jc w:val="both"/>
        <w:rPr>
          <w:rFonts w:ascii="Arial" w:eastAsia="MS Mincho" w:hAnsi="Arial" w:cs="Arial"/>
        </w:rPr>
      </w:pPr>
      <w:r w:rsidRPr="00EF41D2">
        <w:rPr>
          <w:rFonts w:ascii="Arial" w:eastAsia="MS Mincho" w:hAnsi="Arial" w:cs="Arial"/>
        </w:rPr>
        <w:t xml:space="preserve">As estruturas metálicas que estejam em contato direto com a terra em pelo menos </w:t>
      </w:r>
      <w:proofErr w:type="gramStart"/>
      <w:r w:rsidRPr="00EF41D2">
        <w:rPr>
          <w:rFonts w:ascii="Arial" w:eastAsia="MS Mincho" w:hAnsi="Arial" w:cs="Arial"/>
        </w:rPr>
        <w:t>2</w:t>
      </w:r>
      <w:proofErr w:type="gramEnd"/>
      <w:r w:rsidRPr="00EF41D2">
        <w:rPr>
          <w:rFonts w:ascii="Arial" w:eastAsia="MS Mincho" w:hAnsi="Arial" w:cs="Arial"/>
        </w:rPr>
        <w:t xml:space="preserve"> (dois) pontos situados em extremidades opostas e nos quais a resistência para terra não exceda 15 ohms, poderão ser consideradas como aterradas.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lastRenderedPageBreak/>
        <w:t xml:space="preserve">7.6.3 </w:t>
      </w:r>
      <w:r w:rsidRPr="00EF41D2">
        <w:rPr>
          <w:rFonts w:ascii="Arial" w:eastAsia="MS Mincho" w:hAnsi="Arial" w:cs="Arial"/>
          <w:u w:val="single"/>
        </w:rPr>
        <w:t xml:space="preserve">Instalação do Cabo Terra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O encaminhamento do cabo terra deverá ser feita de acordo com o projeto. Sempre que possível, o cabo terra deverá ser lançado diretamente na terra sem cortes e emendas. Quando a emenda for inevitável, as juntas deverão ser soldadas, cobertas e protegidas convenientemente e a solda deverá ser executada com processo "CADWELD" e na sua impossibilidade com oxiacetileno, empregando-se solda de metal.</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Quando o cabo terra for exposto, deverá ser fixado ás superfícies de apoio sem emprego de isoladores ou suportes isolados.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 xml:space="preserve">Nos locais onde o cabo terra estiver sujeito a danos, deverá ser protegidos por um tubo de aço </w:t>
      </w:r>
      <w:proofErr w:type="gramStart"/>
      <w:r w:rsidRPr="00EF41D2">
        <w:rPr>
          <w:rFonts w:ascii="Arial" w:eastAsia="MS Mincho" w:hAnsi="Arial" w:cs="Arial"/>
        </w:rPr>
        <w:t>galvanizado</w:t>
      </w:r>
      <w:proofErr w:type="gramEnd"/>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 xml:space="preserve">No caso do cabo terra ser </w:t>
      </w:r>
      <w:proofErr w:type="spellStart"/>
      <w:proofErr w:type="gramStart"/>
      <w:r w:rsidRPr="00EF41D2">
        <w:rPr>
          <w:rFonts w:ascii="Arial" w:eastAsia="MS Mincho" w:hAnsi="Arial" w:cs="Arial"/>
        </w:rPr>
        <w:t>enterrado,</w:t>
      </w:r>
      <w:proofErr w:type="gramEnd"/>
      <w:r w:rsidRPr="00EF41D2">
        <w:rPr>
          <w:rFonts w:ascii="Arial" w:eastAsia="MS Mincho" w:hAnsi="Arial" w:cs="Arial"/>
        </w:rPr>
        <w:t>a</w:t>
      </w:r>
      <w:proofErr w:type="spellEnd"/>
      <w:r w:rsidRPr="00EF41D2">
        <w:rPr>
          <w:rFonts w:ascii="Arial" w:eastAsia="MS Mincho" w:hAnsi="Arial" w:cs="Arial"/>
        </w:rPr>
        <w:t xml:space="preserve"> profundidade mínima deverá ser de 50cm. A bitola do cabo deverá ser aquela indicada no projeto e não será permitida a redução da bitola entre eletrodos de terra.</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Em caso de instalação interna em prédios, o cabo terra poderá ser instalado dentro do tubo embutido.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7.6.4 - </w:t>
      </w:r>
      <w:r w:rsidRPr="00EF41D2">
        <w:rPr>
          <w:rFonts w:ascii="Arial" w:eastAsia="MS Mincho" w:hAnsi="Arial" w:cs="Arial"/>
          <w:u w:val="single"/>
        </w:rPr>
        <w:t>Instalações de Haste de Terra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r>
      <w:proofErr w:type="gramStart"/>
      <w:r w:rsidRPr="00EF41D2">
        <w:rPr>
          <w:rFonts w:ascii="Arial" w:eastAsia="MS Mincho" w:hAnsi="Arial" w:cs="Arial"/>
        </w:rPr>
        <w:t>As hastes de terra (eletrodo) deverão ser de "COPPERWELD" de diâmetro Ø 3/4"</w:t>
      </w:r>
      <w:proofErr w:type="gramEnd"/>
      <w:r w:rsidRPr="00EF41D2">
        <w:rPr>
          <w:rFonts w:ascii="Arial" w:eastAsia="MS Mincho" w:hAnsi="Arial" w:cs="Arial"/>
        </w:rPr>
        <w:t xml:space="preserve"> e de 3 metros de comprimento. O eletrodo de terra, sempre que possível, deverá ser enterrado até abaixo do nível permanente da umidade do solo, porém, a profundidade mínima que o eletrodo deverá ficar enterrado, será de 2,5 metros, independentemente do diâmetro ou do número de eletrodos de terra usados.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 xml:space="preserve">A resistência máxima dos sistemas de terra deverá ser de </w:t>
      </w:r>
      <w:proofErr w:type="gramStart"/>
      <w:r w:rsidRPr="00EF41D2">
        <w:rPr>
          <w:rFonts w:ascii="Arial" w:eastAsia="MS Mincho" w:hAnsi="Arial" w:cs="Arial"/>
        </w:rPr>
        <w:t>5</w:t>
      </w:r>
      <w:proofErr w:type="gramEnd"/>
      <w:r w:rsidRPr="00EF41D2">
        <w:rPr>
          <w:rFonts w:ascii="Arial" w:eastAsia="MS Mincho" w:hAnsi="Arial" w:cs="Arial"/>
        </w:rPr>
        <w:t xml:space="preserve"> ohms, e não devendo ultrapassar 10 ohms em qualquer época.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 xml:space="preserve">No caso de aterramento individual de equipamento, a resistência da terra deverá ser medida pelo método dos </w:t>
      </w:r>
      <w:proofErr w:type="gramStart"/>
      <w:r w:rsidRPr="00EF41D2">
        <w:rPr>
          <w:rFonts w:ascii="Arial" w:eastAsia="MS Mincho" w:hAnsi="Arial" w:cs="Arial"/>
        </w:rPr>
        <w:t>3</w:t>
      </w:r>
      <w:proofErr w:type="gramEnd"/>
      <w:r w:rsidRPr="00EF41D2">
        <w:rPr>
          <w:rFonts w:ascii="Arial" w:eastAsia="MS Mincho" w:hAnsi="Arial" w:cs="Arial"/>
        </w:rPr>
        <w:t xml:space="preserve"> (três) eletrodos ou outro método adequado.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Quando a resistência da terra for superior ao valor recomendado, deverá ser adotado um critério adequado para conduzir esta resistência aos padrões recomendados.</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7.6.5- Ligações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A Extremidade da haste de terra deverá ser protegida por meio de uma caixa de alvenaria ou concreto, com tampa, de forma a facilitar a inspeção a qualquer tempo. As ligações do cabo terra ao eletrodo deverão ser feitas por meios de conectores próprios não sendo permitidas as ligações soldadas, a não ser</w:t>
      </w:r>
      <w:proofErr w:type="gramStart"/>
      <w:r w:rsidRPr="00EF41D2">
        <w:rPr>
          <w:rFonts w:ascii="Arial" w:eastAsia="MS Mincho" w:hAnsi="Arial" w:cs="Arial"/>
        </w:rPr>
        <w:t xml:space="preserve">  </w:t>
      </w:r>
      <w:proofErr w:type="gramEnd"/>
      <w:r w:rsidRPr="00EF41D2">
        <w:rPr>
          <w:rFonts w:ascii="Arial" w:eastAsia="MS Mincho" w:hAnsi="Arial" w:cs="Arial"/>
        </w:rPr>
        <w:t>pelo processo "CADWELD''.</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Os cabos que ligam o eletrodo de terra aos equipamentos ou à barra de distribuição, não deverão ter emendas,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As ligações dos cabos terra aos equipamentos</w:t>
      </w:r>
      <w:proofErr w:type="gramStart"/>
      <w:r w:rsidRPr="00EF41D2">
        <w:rPr>
          <w:rFonts w:ascii="Arial" w:eastAsia="MS Mincho" w:hAnsi="Arial" w:cs="Arial"/>
        </w:rPr>
        <w:t>, deverão</w:t>
      </w:r>
      <w:proofErr w:type="gramEnd"/>
      <w:r w:rsidRPr="00EF41D2">
        <w:rPr>
          <w:rFonts w:ascii="Arial" w:eastAsia="MS Mincho" w:hAnsi="Arial" w:cs="Arial"/>
        </w:rPr>
        <w:t xml:space="preserve"> ser feitas por meio de conectores próprios, não sendo permitido as ligações soldadas.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Não serão permitidas ligações enterradas e no caso de ligação entre cabos e superfície metálica, esta deverá estar acima do solo.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As dimensões e características técnicas das caixas estão apresentadas no projeto. </w:t>
      </w:r>
    </w:p>
    <w:p w:rsidR="00EF41D2" w:rsidRPr="00EF41D2" w:rsidRDefault="00EF41D2" w:rsidP="00EF41D2">
      <w:pPr>
        <w:pStyle w:val="TextosemFormatao"/>
        <w:jc w:val="both"/>
        <w:rPr>
          <w:rFonts w:ascii="Arial" w:eastAsia="MS Mincho" w:hAnsi="Arial" w:cs="Arial"/>
          <w:b/>
          <w:bCs/>
        </w:rPr>
      </w:pPr>
      <w:proofErr w:type="gramStart"/>
      <w:r w:rsidRPr="00EF41D2">
        <w:rPr>
          <w:rFonts w:ascii="Arial" w:eastAsia="MS Mincho" w:hAnsi="Arial" w:cs="Arial"/>
          <w:b/>
          <w:bCs/>
        </w:rPr>
        <w:t>7.7- Rede</w:t>
      </w:r>
      <w:proofErr w:type="gramEnd"/>
      <w:r w:rsidRPr="00EF41D2">
        <w:rPr>
          <w:rFonts w:ascii="Arial" w:eastAsia="MS Mincho" w:hAnsi="Arial" w:cs="Arial"/>
          <w:b/>
          <w:bCs/>
        </w:rPr>
        <w:t xml:space="preserve"> de Dutos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7.7.1-</w:t>
      </w:r>
      <w:r w:rsidRPr="00EF41D2">
        <w:rPr>
          <w:rFonts w:ascii="Arial" w:eastAsia="MS Mincho" w:hAnsi="Arial" w:cs="Arial"/>
        </w:rPr>
        <w:t xml:space="preserve"> A base dos dutos deverá ser uniformemente distribuída e o material convenientemente pisoteado.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7.7.2-</w:t>
      </w:r>
      <w:r w:rsidRPr="00EF41D2">
        <w:rPr>
          <w:rFonts w:ascii="Arial" w:eastAsia="MS Mincho" w:hAnsi="Arial" w:cs="Arial"/>
        </w:rPr>
        <w:t xml:space="preserve"> O topo da rede de dutos deverá ficar na profundidade indicada no projeto, cujo valor mínimo, indicado ou não deverá ser menor que </w:t>
      </w:r>
      <w:proofErr w:type="gramStart"/>
      <w:r w:rsidRPr="00EF41D2">
        <w:rPr>
          <w:rFonts w:ascii="Arial" w:eastAsia="MS Mincho" w:hAnsi="Arial" w:cs="Arial"/>
        </w:rPr>
        <w:t>60cm</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7.7.3-</w:t>
      </w:r>
      <w:r w:rsidRPr="00EF41D2">
        <w:rPr>
          <w:rFonts w:ascii="Arial" w:eastAsia="MS Mincho" w:hAnsi="Arial" w:cs="Arial"/>
        </w:rPr>
        <w:t xml:space="preserve"> Antes da instalação dos dutos, deverão ser </w:t>
      </w:r>
      <w:proofErr w:type="gramStart"/>
      <w:r w:rsidRPr="00EF41D2">
        <w:rPr>
          <w:rFonts w:ascii="Arial" w:eastAsia="MS Mincho" w:hAnsi="Arial" w:cs="Arial"/>
        </w:rPr>
        <w:t>examinados suas superfícies naturais, para certificar-se</w:t>
      </w:r>
      <w:proofErr w:type="gramEnd"/>
      <w:r w:rsidRPr="00EF41D2">
        <w:rPr>
          <w:rFonts w:ascii="Arial" w:eastAsia="MS Mincho" w:hAnsi="Arial" w:cs="Arial"/>
        </w:rPr>
        <w:t xml:space="preserve"> de que são lisas, livres de rugosidade e de substâncias abrasivas.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7.7.4-</w:t>
      </w:r>
      <w:r w:rsidRPr="00EF41D2">
        <w:rPr>
          <w:rFonts w:ascii="Arial" w:eastAsia="MS Mincho" w:hAnsi="Arial" w:cs="Arial"/>
        </w:rPr>
        <w:t xml:space="preserve"> Os dutos deverão ser instalados nas valas de forma que fiquem alinhados. Os afastamentos</w:t>
      </w:r>
      <w:proofErr w:type="gramStart"/>
      <w:r w:rsidRPr="00EF41D2">
        <w:rPr>
          <w:rFonts w:ascii="Arial" w:eastAsia="MS Mincho" w:hAnsi="Arial" w:cs="Arial"/>
        </w:rPr>
        <w:t xml:space="preserve">  </w:t>
      </w:r>
      <w:proofErr w:type="gramEnd"/>
      <w:r w:rsidRPr="00EF41D2">
        <w:rPr>
          <w:rFonts w:ascii="Arial" w:eastAsia="MS Mincho" w:hAnsi="Arial" w:cs="Arial"/>
        </w:rPr>
        <w:t xml:space="preserve">entre </w:t>
      </w:r>
      <w:proofErr w:type="spellStart"/>
      <w:r w:rsidRPr="00EF41D2">
        <w:rPr>
          <w:rFonts w:ascii="Arial" w:eastAsia="MS Mincho" w:hAnsi="Arial" w:cs="Arial"/>
        </w:rPr>
        <w:t>dutes</w:t>
      </w:r>
      <w:proofErr w:type="spellEnd"/>
      <w:r w:rsidRPr="00EF41D2">
        <w:rPr>
          <w:rFonts w:ascii="Arial" w:eastAsia="MS Mincho" w:hAnsi="Arial" w:cs="Arial"/>
        </w:rPr>
        <w:t xml:space="preserve"> devem ser aqueles indicados no projeto. Poderão ser utilizados espaçadores de plásticos, madeira, pré-moldados de concreto, etc.</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7.7.5-</w:t>
      </w:r>
      <w:r w:rsidRPr="00EF41D2">
        <w:rPr>
          <w:rFonts w:ascii="Arial" w:eastAsia="MS Mincho" w:hAnsi="Arial" w:cs="Arial"/>
        </w:rPr>
        <w:t xml:space="preserve"> A formação da rede de dutos deverá ser exatamente aquela indicada no projeto, entre duas caixas. No caso de interferência não prevista a formação poderá ser mudada, porém na saída e na chegada da caixa de </w:t>
      </w:r>
      <w:proofErr w:type="spellStart"/>
      <w:r w:rsidRPr="00EF41D2">
        <w:rPr>
          <w:rFonts w:ascii="Arial" w:eastAsia="MS Mincho" w:hAnsi="Arial" w:cs="Arial"/>
        </w:rPr>
        <w:t>passagern</w:t>
      </w:r>
      <w:proofErr w:type="spellEnd"/>
      <w:r w:rsidRPr="00EF41D2">
        <w:rPr>
          <w:rFonts w:ascii="Arial" w:eastAsia="MS Mincho" w:hAnsi="Arial" w:cs="Arial"/>
        </w:rPr>
        <w:t xml:space="preserve"> a formação e a posição dos dutos deverão ser mantidas.</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7.7.6-</w:t>
      </w:r>
      <w:r w:rsidRPr="00EF41D2">
        <w:rPr>
          <w:rFonts w:ascii="Arial" w:eastAsia="MS Mincho" w:hAnsi="Arial" w:cs="Arial"/>
        </w:rPr>
        <w:t xml:space="preserve"> Na rede subterrânea não será permitida a redução do diâmetro do duto.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7.7.7-</w:t>
      </w:r>
      <w:r w:rsidRPr="00EF41D2">
        <w:rPr>
          <w:rFonts w:ascii="Arial" w:eastAsia="MS Mincho" w:hAnsi="Arial" w:cs="Arial"/>
        </w:rPr>
        <w:t xml:space="preserve"> As emendas dos dutos, no caso de </w:t>
      </w:r>
      <w:proofErr w:type="spellStart"/>
      <w:r w:rsidRPr="00EF41D2">
        <w:rPr>
          <w:rFonts w:ascii="Arial" w:eastAsia="MS Mincho" w:hAnsi="Arial" w:cs="Arial"/>
        </w:rPr>
        <w:t>eletroduto</w:t>
      </w:r>
      <w:proofErr w:type="spellEnd"/>
      <w:r w:rsidRPr="00EF41D2">
        <w:rPr>
          <w:rFonts w:ascii="Arial" w:eastAsia="MS Mincho" w:hAnsi="Arial" w:cs="Arial"/>
        </w:rPr>
        <w:t xml:space="preserve"> de aço, deverão ser feitas com luvas adequadas não sendo permitidas soldas,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7.7.8-</w:t>
      </w:r>
      <w:r w:rsidRPr="00EF41D2">
        <w:rPr>
          <w:rFonts w:ascii="Arial" w:eastAsia="MS Mincho" w:hAnsi="Arial" w:cs="Arial"/>
        </w:rPr>
        <w:t xml:space="preserve"> O raio de curvatura </w:t>
      </w:r>
      <w:proofErr w:type="spellStart"/>
      <w:r w:rsidRPr="00EF41D2">
        <w:rPr>
          <w:rFonts w:ascii="Arial" w:eastAsia="MS Mincho" w:hAnsi="Arial" w:cs="Arial"/>
        </w:rPr>
        <w:t>minimo</w:t>
      </w:r>
      <w:proofErr w:type="spellEnd"/>
      <w:r w:rsidRPr="00EF41D2">
        <w:rPr>
          <w:rFonts w:ascii="Arial" w:eastAsia="MS Mincho" w:hAnsi="Arial" w:cs="Arial"/>
        </w:rPr>
        <w:t xml:space="preserve"> para rede de dutos deverá ser o mesmo permitido para o cabo de maior diâmetro da rede ou o mínimo permitido para o </w:t>
      </w:r>
      <w:proofErr w:type="spellStart"/>
      <w:r w:rsidRPr="00EF41D2">
        <w:rPr>
          <w:rFonts w:ascii="Arial" w:eastAsia="MS Mincho" w:hAnsi="Arial" w:cs="Arial"/>
        </w:rPr>
        <w:t>eletroduto</w:t>
      </w:r>
      <w:proofErr w:type="spell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7.7.9-</w:t>
      </w:r>
      <w:r w:rsidRPr="00EF41D2">
        <w:rPr>
          <w:rFonts w:ascii="Arial" w:eastAsia="MS Mincho" w:hAnsi="Arial" w:cs="Arial"/>
        </w:rPr>
        <w:t xml:space="preserve"> Quando não indicado, o traço de concreto deverá ter 1: </w:t>
      </w:r>
      <w:proofErr w:type="gramStart"/>
      <w:r w:rsidRPr="00EF41D2">
        <w:rPr>
          <w:rFonts w:ascii="Arial" w:eastAsia="MS Mincho" w:hAnsi="Arial" w:cs="Arial"/>
        </w:rPr>
        <w:t>3, 5</w:t>
      </w:r>
      <w:proofErr w:type="gramEnd"/>
      <w:r w:rsidRPr="00EF41D2">
        <w:rPr>
          <w:rFonts w:ascii="Arial" w:eastAsia="MS Mincho" w:hAnsi="Arial" w:cs="Arial"/>
        </w:rPr>
        <w:t xml:space="preserve"> isto é, 1(uma) parte de cimento, 3 partes de areia e 5 partes de </w:t>
      </w:r>
      <w:proofErr w:type="spellStart"/>
      <w:r w:rsidRPr="00EF41D2">
        <w:rPr>
          <w:rFonts w:ascii="Arial" w:eastAsia="MS Mincho" w:hAnsi="Arial" w:cs="Arial"/>
        </w:rPr>
        <w:t>pedras.A</w:t>
      </w:r>
      <w:proofErr w:type="spellEnd"/>
      <w:r w:rsidRPr="00EF41D2">
        <w:rPr>
          <w:rFonts w:ascii="Arial" w:eastAsia="MS Mincho" w:hAnsi="Arial" w:cs="Arial"/>
        </w:rPr>
        <w:t xml:space="preserve"> pedra deverá ser n</w:t>
      </w:r>
      <w:r w:rsidRPr="00EF41D2">
        <w:rPr>
          <w:rFonts w:ascii="Arial" w:eastAsia="MS Mincho" w:hAnsi="Arial" w:cs="Arial"/>
          <w:vertAlign w:val="superscript"/>
        </w:rPr>
        <w:t>o</w:t>
      </w:r>
      <w:r w:rsidRPr="00EF41D2">
        <w:rPr>
          <w:rFonts w:ascii="Arial" w:eastAsia="MS Mincho" w:hAnsi="Arial" w:cs="Arial"/>
        </w:rPr>
        <w:t xml:space="preserve"> 1.</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lastRenderedPageBreak/>
        <w:t>7.7.10-</w:t>
      </w:r>
      <w:proofErr w:type="gramStart"/>
      <w:r w:rsidRPr="00EF41D2">
        <w:rPr>
          <w:rFonts w:ascii="Arial" w:eastAsia="MS Mincho" w:hAnsi="Arial" w:cs="Arial"/>
        </w:rPr>
        <w:t xml:space="preserve">  </w:t>
      </w:r>
      <w:proofErr w:type="gramEnd"/>
      <w:r w:rsidRPr="00EF41D2">
        <w:rPr>
          <w:rFonts w:ascii="Arial" w:eastAsia="MS Mincho" w:hAnsi="Arial" w:cs="Arial"/>
        </w:rPr>
        <w:t>A parte superior do envelope de concreto deverá ser pintada de vermelho, através de pigmentação do concreto ou pintura, para identificaçã</w:t>
      </w:r>
      <w:bookmarkStart w:id="0" w:name="_GoBack"/>
      <w:bookmarkEnd w:id="0"/>
      <w:r w:rsidRPr="00EF41D2">
        <w:rPr>
          <w:rFonts w:ascii="Arial" w:eastAsia="MS Mincho" w:hAnsi="Arial" w:cs="Arial"/>
        </w:rPr>
        <w:t>o da rede elétrica, quando forem feitas  escavações futuras.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7.7.11-</w:t>
      </w:r>
      <w:r w:rsidRPr="00EF41D2">
        <w:rPr>
          <w:rFonts w:ascii="Arial" w:eastAsia="MS Mincho" w:hAnsi="Arial" w:cs="Arial"/>
        </w:rPr>
        <w:t xml:space="preserve"> Caso a concretagem, seja feita pela construção civil, esta seção deverá fornecer as recomendações para execução do serviço.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7.7.12- </w:t>
      </w:r>
      <w:r w:rsidRPr="00EF41D2">
        <w:rPr>
          <w:rFonts w:ascii="Arial" w:eastAsia="MS Mincho" w:hAnsi="Arial" w:cs="Arial"/>
        </w:rPr>
        <w:t>Sempre que possível o trecho entre as duas caixas de passagem consecutivas deverá ser concretado de uma só vez.</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7.7.13-</w:t>
      </w:r>
      <w:r w:rsidRPr="00EF41D2">
        <w:rPr>
          <w:rFonts w:ascii="Arial" w:eastAsia="MS Mincho" w:hAnsi="Arial" w:cs="Arial"/>
        </w:rPr>
        <w:t xml:space="preserve"> Todas as extremidades dos </w:t>
      </w:r>
      <w:proofErr w:type="spellStart"/>
      <w:r w:rsidRPr="00EF41D2">
        <w:rPr>
          <w:rFonts w:ascii="Arial" w:eastAsia="MS Mincho" w:hAnsi="Arial" w:cs="Arial"/>
        </w:rPr>
        <w:t>eletrodutos</w:t>
      </w:r>
      <w:proofErr w:type="spellEnd"/>
      <w:r w:rsidRPr="00EF41D2">
        <w:rPr>
          <w:rFonts w:ascii="Arial" w:eastAsia="MS Mincho" w:hAnsi="Arial" w:cs="Arial"/>
        </w:rPr>
        <w:t xml:space="preserve"> deverão ser tampadas durante a concretagem.</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7.7.14- </w:t>
      </w:r>
      <w:r w:rsidRPr="00EF41D2">
        <w:rPr>
          <w:rFonts w:ascii="Arial" w:eastAsia="MS Mincho" w:hAnsi="Arial" w:cs="Arial"/>
        </w:rPr>
        <w:t>O concreto deverá ser espalhado por meio de vibradores, a</w:t>
      </w:r>
      <w:proofErr w:type="gramStart"/>
      <w:r w:rsidRPr="00EF41D2">
        <w:rPr>
          <w:rFonts w:ascii="Arial" w:eastAsia="MS Mincho" w:hAnsi="Arial" w:cs="Arial"/>
        </w:rPr>
        <w:t xml:space="preserve">  </w:t>
      </w:r>
      <w:proofErr w:type="gramEnd"/>
      <w:r w:rsidRPr="00EF41D2">
        <w:rPr>
          <w:rFonts w:ascii="Arial" w:eastAsia="MS Mincho" w:hAnsi="Arial" w:cs="Arial"/>
        </w:rPr>
        <w:t>fim de preencher todos os espaços vazios da rede de dutos.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7.7.15- </w:t>
      </w:r>
      <w:r w:rsidRPr="00EF41D2">
        <w:rPr>
          <w:rFonts w:ascii="Arial" w:eastAsia="MS Mincho" w:hAnsi="Arial" w:cs="Arial"/>
        </w:rPr>
        <w:t>Após o tempo necessário para que o concreto, adquira sua resistência mecânica, deverá ser feita a</w:t>
      </w:r>
      <w:proofErr w:type="gramStart"/>
      <w:r w:rsidRPr="00EF41D2">
        <w:rPr>
          <w:rFonts w:ascii="Arial" w:eastAsia="MS Mincho" w:hAnsi="Arial" w:cs="Arial"/>
        </w:rPr>
        <w:t xml:space="preserve">  </w:t>
      </w:r>
      <w:proofErr w:type="gramEnd"/>
      <w:r w:rsidRPr="00EF41D2">
        <w:rPr>
          <w:rFonts w:ascii="Arial" w:eastAsia="MS Mincho" w:hAnsi="Arial" w:cs="Arial"/>
        </w:rPr>
        <w:t>pavimentação do terreno usando de preferência, o mesmo material de escavação.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7.7.16- </w:t>
      </w:r>
      <w:r w:rsidRPr="00EF41D2">
        <w:rPr>
          <w:rFonts w:ascii="Arial" w:eastAsia="MS Mincho" w:hAnsi="Arial" w:cs="Arial"/>
        </w:rPr>
        <w:t xml:space="preserve">Após assentados e concretados, os dutos deverão ser limpos por meio de ar comprimido e pela passagem de escova própria pelo interior dos mesmos e em seguida, deverá ser colocado em todos os dutos o fio guia de arame galvanizado </w:t>
      </w:r>
      <w:proofErr w:type="gramStart"/>
      <w:r w:rsidRPr="00EF41D2">
        <w:rPr>
          <w:rFonts w:ascii="Arial" w:eastAsia="MS Mincho" w:hAnsi="Arial" w:cs="Arial"/>
        </w:rPr>
        <w:t>n</w:t>
      </w:r>
      <w:r w:rsidRPr="00EF41D2">
        <w:rPr>
          <w:rFonts w:ascii="Arial" w:eastAsia="MS Mincho" w:hAnsi="Arial" w:cs="Arial"/>
          <w:vertAlign w:val="superscript"/>
        </w:rPr>
        <w:t>o</w:t>
      </w:r>
      <w:r w:rsidRPr="00EF41D2">
        <w:rPr>
          <w:rFonts w:ascii="Arial" w:eastAsia="MS Mincho" w:hAnsi="Arial" w:cs="Arial"/>
        </w:rPr>
        <w:t xml:space="preserve"> 12</w:t>
      </w:r>
      <w:proofErr w:type="gramEnd"/>
      <w:r w:rsidRPr="00EF41D2">
        <w:rPr>
          <w:rFonts w:ascii="Arial" w:eastAsia="MS Mincho" w:hAnsi="Arial" w:cs="Arial"/>
        </w:rPr>
        <w:t>, para facilitar a enfiação.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7.7.17- </w:t>
      </w:r>
      <w:r w:rsidRPr="00EF41D2">
        <w:rPr>
          <w:rFonts w:ascii="Arial" w:eastAsia="MS Mincho" w:hAnsi="Arial" w:cs="Arial"/>
        </w:rPr>
        <w:t>Se indicado no projeto o cabo terra deve seguir juntamente com a rede de dutos e por fora dela, jogados diretamente no solo, á profundidade indicada.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7.7.18</w:t>
      </w:r>
      <w:r w:rsidRPr="00EF41D2">
        <w:rPr>
          <w:rFonts w:ascii="Arial" w:eastAsia="MS Mincho" w:hAnsi="Arial" w:cs="Arial"/>
        </w:rPr>
        <w:t xml:space="preserve">- </w:t>
      </w:r>
      <w:proofErr w:type="gramStart"/>
      <w:r w:rsidRPr="00EF41D2">
        <w:rPr>
          <w:rFonts w:ascii="Arial" w:eastAsia="MS Mincho" w:hAnsi="Arial" w:cs="Arial"/>
        </w:rPr>
        <w:t>O declive base</w:t>
      </w:r>
      <w:proofErr w:type="gramEnd"/>
      <w:r w:rsidRPr="00EF41D2">
        <w:rPr>
          <w:rFonts w:ascii="Arial" w:eastAsia="MS Mincho" w:hAnsi="Arial" w:cs="Arial"/>
        </w:rPr>
        <w:t xml:space="preserve"> entre duas caixas de passagem de alvenaria ou de concreto deverão ser locadas e cotadas conforme as coordenadas e dimensões indicadas no projeto, devendo ser dada especial atenção aos suportes para cabos, puxadores e outros acessórios, que deverão ser colocados ou construídos exatamente de acordo com o projeto.</w:t>
      </w:r>
    </w:p>
    <w:p w:rsidR="00EF41D2" w:rsidRPr="00EF41D2" w:rsidRDefault="00EF41D2" w:rsidP="00EF41D2">
      <w:pPr>
        <w:pStyle w:val="TextosemFormatao"/>
        <w:ind w:firstLine="709"/>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proofErr w:type="gramStart"/>
      <w:r w:rsidRPr="00EF41D2">
        <w:rPr>
          <w:rFonts w:ascii="Arial" w:eastAsia="MS Mincho" w:hAnsi="Arial" w:cs="Arial"/>
          <w:b/>
          <w:bCs/>
        </w:rPr>
        <w:t>7.8- Instalação</w:t>
      </w:r>
      <w:proofErr w:type="gramEnd"/>
      <w:r w:rsidRPr="00EF41D2">
        <w:rPr>
          <w:rFonts w:ascii="Arial" w:eastAsia="MS Mincho" w:hAnsi="Arial" w:cs="Arial"/>
          <w:b/>
          <w:bCs/>
        </w:rPr>
        <w:t xml:space="preserve"> de Circuitos</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7.8.1- </w:t>
      </w:r>
      <w:r w:rsidRPr="00EF41D2">
        <w:rPr>
          <w:rFonts w:ascii="Arial" w:eastAsia="MS Mincho" w:hAnsi="Arial" w:cs="Arial"/>
        </w:rPr>
        <w:t xml:space="preserve">Inicialmente deverá ser feita uma verificação do projeto para </w:t>
      </w:r>
      <w:proofErr w:type="spellStart"/>
      <w:r w:rsidRPr="00EF41D2">
        <w:rPr>
          <w:rFonts w:ascii="Arial" w:eastAsia="MS Mincho" w:hAnsi="Arial" w:cs="Arial"/>
        </w:rPr>
        <w:t>cerfificar-se</w:t>
      </w:r>
      <w:proofErr w:type="spellEnd"/>
      <w:r w:rsidRPr="00EF41D2">
        <w:rPr>
          <w:rFonts w:ascii="Arial" w:eastAsia="MS Mincho" w:hAnsi="Arial" w:cs="Arial"/>
        </w:rPr>
        <w:t xml:space="preserve"> que a quantidade e a bitola dos condutores está </w:t>
      </w:r>
      <w:proofErr w:type="gramStart"/>
      <w:r w:rsidRPr="00EF41D2">
        <w:rPr>
          <w:rFonts w:ascii="Arial" w:eastAsia="MS Mincho" w:hAnsi="Arial" w:cs="Arial"/>
        </w:rPr>
        <w:t>correta</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7.8.2- </w:t>
      </w:r>
      <w:r w:rsidRPr="00EF41D2">
        <w:rPr>
          <w:rFonts w:ascii="Arial" w:eastAsia="MS Mincho" w:hAnsi="Arial" w:cs="Arial"/>
        </w:rPr>
        <w:t xml:space="preserve">A seguir, as bobinas de fios ou cabos deverão ser dispostas próximas da primeira caixa-de-passagem ou quadro, de maneira que possam girar sem dificuldades, à medida que os condutores forem sendo puxados, porém antes do puxamento dos cabos, os dutos ou </w:t>
      </w:r>
      <w:proofErr w:type="spellStart"/>
      <w:r w:rsidRPr="00EF41D2">
        <w:rPr>
          <w:rFonts w:ascii="Arial" w:eastAsia="MS Mincho" w:hAnsi="Arial" w:cs="Arial"/>
        </w:rPr>
        <w:t>eletrodutos</w:t>
      </w:r>
      <w:proofErr w:type="spellEnd"/>
      <w:r w:rsidRPr="00EF41D2">
        <w:rPr>
          <w:rFonts w:ascii="Arial" w:eastAsia="MS Mincho" w:hAnsi="Arial" w:cs="Arial"/>
        </w:rPr>
        <w:t xml:space="preserve"> deverão ser inspecionados para verificação da inexistência de desalinhamento, de farpas ou detritos que possam prejudicar o cabo durante o puxamento.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7.8.3- </w:t>
      </w:r>
      <w:r w:rsidRPr="00EF41D2">
        <w:rPr>
          <w:rFonts w:ascii="Arial" w:eastAsia="MS Mincho" w:hAnsi="Arial" w:cs="Arial"/>
        </w:rPr>
        <w:t xml:space="preserve">Para os casos dos </w:t>
      </w:r>
      <w:proofErr w:type="spellStart"/>
      <w:r w:rsidRPr="00EF41D2">
        <w:rPr>
          <w:rFonts w:ascii="Arial" w:eastAsia="MS Mincho" w:hAnsi="Arial" w:cs="Arial"/>
        </w:rPr>
        <w:t>eletrodutos</w:t>
      </w:r>
      <w:proofErr w:type="spellEnd"/>
      <w:r w:rsidRPr="00EF41D2">
        <w:rPr>
          <w:rFonts w:ascii="Arial" w:eastAsia="MS Mincho" w:hAnsi="Arial" w:cs="Arial"/>
        </w:rPr>
        <w:t xml:space="preserve">, a execução da inspeção deverá ser feita passando pelo </w:t>
      </w:r>
      <w:proofErr w:type="spellStart"/>
      <w:r w:rsidRPr="00EF41D2">
        <w:rPr>
          <w:rFonts w:ascii="Arial" w:eastAsia="MS Mincho" w:hAnsi="Arial" w:cs="Arial"/>
        </w:rPr>
        <w:t>eletroduto</w:t>
      </w:r>
      <w:proofErr w:type="spellEnd"/>
      <w:r w:rsidRPr="00EF41D2">
        <w:rPr>
          <w:rFonts w:ascii="Arial" w:eastAsia="MS Mincho" w:hAnsi="Arial" w:cs="Arial"/>
        </w:rPr>
        <w:t xml:space="preserve"> um mandril de 30-40 centímetros de comprimento e de diâmetro </w:t>
      </w:r>
      <w:proofErr w:type="gramStart"/>
      <w:r w:rsidRPr="00EF41D2">
        <w:rPr>
          <w:rFonts w:ascii="Arial" w:eastAsia="MS Mincho" w:hAnsi="Arial" w:cs="Arial"/>
        </w:rPr>
        <w:t xml:space="preserve">poucos milímetros inferior ao diâmetro do </w:t>
      </w:r>
      <w:proofErr w:type="spellStart"/>
      <w:r w:rsidRPr="00EF41D2">
        <w:rPr>
          <w:rFonts w:ascii="Arial" w:eastAsia="MS Mincho" w:hAnsi="Arial" w:cs="Arial"/>
        </w:rPr>
        <w:t>eletroduto</w:t>
      </w:r>
      <w:proofErr w:type="spellEnd"/>
      <w:proofErr w:type="gramEnd"/>
      <w:r w:rsidRPr="00EF41D2">
        <w:rPr>
          <w:rFonts w:ascii="Arial" w:eastAsia="MS Mincho" w:hAnsi="Arial" w:cs="Arial"/>
        </w:rPr>
        <w:t>-(cerca de 1/4- de polegada, acompanhando a escova de fios de aço e de uma amostra do cabo a ser puxado).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7.8.4-</w:t>
      </w:r>
      <w:r w:rsidRPr="00EF41D2">
        <w:rPr>
          <w:rFonts w:ascii="Arial" w:eastAsia="MS Mincho" w:hAnsi="Arial" w:cs="Arial"/>
        </w:rPr>
        <w:t xml:space="preserve"> O puxamento deverá ser feito cuidadosa e vagorosamente, de maneira a evitar danificação dos condutores, principalmente quando houver curvas no trecho.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7.8.5- </w:t>
      </w:r>
      <w:r w:rsidRPr="00EF41D2">
        <w:rPr>
          <w:rFonts w:ascii="Arial" w:eastAsia="MS Mincho" w:hAnsi="Arial" w:cs="Arial"/>
        </w:rPr>
        <w:t>Uma pessoa deverá ir verificando a isolação dos condutores à medida que vai se desenrolando as bobinas.</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7.8.6- </w:t>
      </w:r>
      <w:r w:rsidRPr="00EF41D2">
        <w:rPr>
          <w:rFonts w:ascii="Arial" w:eastAsia="MS Mincho" w:hAnsi="Arial" w:cs="Arial"/>
        </w:rPr>
        <w:t xml:space="preserve">Os cortes deverão ser feitos, de forma que sejam deixados comprimentos de condutores para a execução de emenda. De forma alguma serão permitidas emendas dentro dos dutos e </w:t>
      </w:r>
      <w:proofErr w:type="spellStart"/>
      <w:r w:rsidRPr="00EF41D2">
        <w:rPr>
          <w:rFonts w:ascii="Arial" w:eastAsia="MS Mincho" w:hAnsi="Arial" w:cs="Arial"/>
        </w:rPr>
        <w:t>eletrodutos</w:t>
      </w:r>
      <w:proofErr w:type="spell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proofErr w:type="gramStart"/>
      <w:r w:rsidRPr="00EF41D2">
        <w:rPr>
          <w:rFonts w:ascii="Arial" w:eastAsia="MS Mincho" w:hAnsi="Arial" w:cs="Arial"/>
          <w:b/>
          <w:bCs/>
        </w:rPr>
        <w:t>7.9- Painel</w:t>
      </w:r>
      <w:proofErr w:type="gramEnd"/>
      <w:r w:rsidRPr="00EF41D2">
        <w:rPr>
          <w:rFonts w:ascii="Arial" w:eastAsia="MS Mincho" w:hAnsi="Arial" w:cs="Arial"/>
          <w:b/>
          <w:bCs/>
        </w:rPr>
        <w:t xml:space="preserve"> de Luz/Painel de Controle</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Após a instalação do painel ou quadro deverão ser realizados os serviços de acabamento da parede e do piso.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7.9.1- </w:t>
      </w:r>
      <w:r w:rsidRPr="00EF41D2">
        <w:rPr>
          <w:rFonts w:ascii="Arial" w:eastAsia="MS Mincho" w:hAnsi="Arial" w:cs="Arial"/>
        </w:rPr>
        <w:t xml:space="preserve">As ligações de todos os </w:t>
      </w:r>
      <w:proofErr w:type="spellStart"/>
      <w:r w:rsidRPr="00EF41D2">
        <w:rPr>
          <w:rFonts w:ascii="Arial" w:eastAsia="MS Mincho" w:hAnsi="Arial" w:cs="Arial"/>
        </w:rPr>
        <w:t>eletrodutos</w:t>
      </w:r>
      <w:proofErr w:type="spellEnd"/>
      <w:r w:rsidRPr="00EF41D2">
        <w:rPr>
          <w:rFonts w:ascii="Arial" w:eastAsia="MS Mincho" w:hAnsi="Arial" w:cs="Arial"/>
        </w:rPr>
        <w:t xml:space="preserve"> deverão ser feitas com buchas e</w:t>
      </w:r>
      <w:proofErr w:type="gramStart"/>
      <w:r w:rsidRPr="00EF41D2">
        <w:rPr>
          <w:rFonts w:ascii="Arial" w:eastAsia="MS Mincho" w:hAnsi="Arial" w:cs="Arial"/>
        </w:rPr>
        <w:t xml:space="preserve">  </w:t>
      </w:r>
      <w:proofErr w:type="gramEnd"/>
      <w:r w:rsidRPr="00EF41D2">
        <w:rPr>
          <w:rFonts w:ascii="Arial" w:eastAsia="MS Mincho" w:hAnsi="Arial" w:cs="Arial"/>
        </w:rPr>
        <w:t>arruelas, enroscadas sem forçar os painéis.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7.9.2- </w:t>
      </w:r>
      <w:r w:rsidRPr="00EF41D2">
        <w:rPr>
          <w:rFonts w:ascii="Arial" w:eastAsia="MS Mincho" w:hAnsi="Arial" w:cs="Arial"/>
        </w:rPr>
        <w:t xml:space="preserve">Os condutores deverão ser ligados aos conectores dos painéis e quadros da maneira descrita </w:t>
      </w:r>
      <w:proofErr w:type="spellStart"/>
      <w:r w:rsidRPr="00EF41D2">
        <w:rPr>
          <w:rFonts w:ascii="Arial" w:eastAsia="MS Mincho" w:hAnsi="Arial" w:cs="Arial"/>
        </w:rPr>
        <w:t>anteriormente-Os</w:t>
      </w:r>
      <w:proofErr w:type="spellEnd"/>
      <w:r w:rsidRPr="00EF41D2">
        <w:rPr>
          <w:rFonts w:ascii="Arial" w:eastAsia="MS Mincho" w:hAnsi="Arial" w:cs="Arial"/>
        </w:rPr>
        <w:t xml:space="preserve"> condutores, dentro do painel e quadro, deverão ser agrupados por circuitos e devidamente amarrados e identificados de forma a ficarem em ordem, proporcionando espaços livres e facilidades de manutenção.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7.9.3- </w:t>
      </w:r>
      <w:r w:rsidRPr="00EF41D2">
        <w:rPr>
          <w:rFonts w:ascii="Arial" w:eastAsia="MS Mincho" w:hAnsi="Arial" w:cs="Arial"/>
        </w:rPr>
        <w:t>O cabo terra deverá ser fixado ao barramento de terra no ponto já determinado pelo fabricante e sempre através de conector apropriado.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7.10- Luminárias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7.10.1-</w:t>
      </w:r>
      <w:r w:rsidRPr="00EF41D2">
        <w:rPr>
          <w:rFonts w:ascii="Arial" w:eastAsia="MS Mincho" w:hAnsi="Arial" w:cs="Arial"/>
        </w:rPr>
        <w:t xml:space="preserve"> No caso de luminárias montadas na fábrica do fornecedor, devem-se verificar antes da instalação e fixação se todas as ligações internas foram feitas corretamente.</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7.10.2- </w:t>
      </w:r>
      <w:r w:rsidRPr="00EF41D2">
        <w:rPr>
          <w:rFonts w:ascii="Arial" w:eastAsia="MS Mincho" w:hAnsi="Arial" w:cs="Arial"/>
        </w:rPr>
        <w:t>As luminárias não deverão ser instaladas com as lâmpadas colocadas.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lastRenderedPageBreak/>
        <w:tab/>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7.10.3- </w:t>
      </w:r>
      <w:r w:rsidRPr="00EF41D2">
        <w:rPr>
          <w:rFonts w:ascii="Arial" w:eastAsia="MS Mincho" w:hAnsi="Arial" w:cs="Arial"/>
        </w:rPr>
        <w:t>No caso de luminárias fixadas por suportes eles devem ser inspecionados cuidadosamente, a fim de se evitar acidentes.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7.10.4- </w:t>
      </w:r>
      <w:r w:rsidRPr="00EF41D2">
        <w:rPr>
          <w:rFonts w:ascii="Arial" w:eastAsia="MS Mincho" w:hAnsi="Arial" w:cs="Arial"/>
        </w:rPr>
        <w:t>A colocação de luminárias deverá ser feita utilizando método adequado sem causar danos mecânicos</w:t>
      </w:r>
      <w:proofErr w:type="gramStart"/>
      <w:r w:rsidRPr="00EF41D2">
        <w:rPr>
          <w:rFonts w:ascii="Arial" w:eastAsia="MS Mincho" w:hAnsi="Arial" w:cs="Arial"/>
        </w:rPr>
        <w:t xml:space="preserve">  </w:t>
      </w:r>
      <w:proofErr w:type="gramEnd"/>
      <w:r w:rsidRPr="00EF41D2">
        <w:rPr>
          <w:rFonts w:ascii="Arial" w:eastAsia="MS Mincho" w:hAnsi="Arial" w:cs="Arial"/>
        </w:rPr>
        <w:t xml:space="preserve">às mesmas e a  seus acessórios e devem ser </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proofErr w:type="gramStart"/>
      <w:r w:rsidRPr="00EF41D2">
        <w:rPr>
          <w:rFonts w:ascii="Arial" w:eastAsia="MS Mincho" w:hAnsi="Arial" w:cs="Arial"/>
        </w:rPr>
        <w:t>montados</w:t>
      </w:r>
      <w:proofErr w:type="gramEnd"/>
      <w:r w:rsidRPr="00EF41D2">
        <w:rPr>
          <w:rFonts w:ascii="Arial" w:eastAsia="MS Mincho" w:hAnsi="Arial" w:cs="Arial"/>
        </w:rPr>
        <w:t xml:space="preserve"> de maneira que sua remoção em qualquer tempo possa ser feita sem dificuldade.</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7.10.5 </w:t>
      </w:r>
      <w:r w:rsidRPr="00EF41D2">
        <w:rPr>
          <w:rFonts w:ascii="Arial" w:eastAsia="MS Mincho" w:hAnsi="Arial" w:cs="Arial"/>
        </w:rPr>
        <w:t xml:space="preserve">Uma vez fixada </w:t>
      </w:r>
      <w:proofErr w:type="gramStart"/>
      <w:r w:rsidRPr="00EF41D2">
        <w:rPr>
          <w:rFonts w:ascii="Arial" w:eastAsia="MS Mincho" w:hAnsi="Arial" w:cs="Arial"/>
        </w:rPr>
        <w:t>a</w:t>
      </w:r>
      <w:proofErr w:type="gramEnd"/>
      <w:r w:rsidRPr="00EF41D2">
        <w:rPr>
          <w:rFonts w:ascii="Arial" w:eastAsia="MS Mincho" w:hAnsi="Arial" w:cs="Arial"/>
        </w:rPr>
        <w:t xml:space="preserve"> luminária deve-se verificar o seu alinhamento com as demais, com as vigas, paredes e divisórias.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7.10.6- </w:t>
      </w:r>
      <w:r w:rsidRPr="00EF41D2">
        <w:rPr>
          <w:rFonts w:ascii="Arial" w:eastAsia="MS Mincho" w:hAnsi="Arial" w:cs="Arial"/>
        </w:rPr>
        <w:t>Todos os equipamentos das luminárias deverão ser ligados por meio de fios ou cabos conectores apropriados, e deverão estar perfeitamente identificados e testados.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7.11- Instrumentos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 xml:space="preserve"> A interligação de instrumentos aos transmissores e painéis de controle, </w:t>
      </w:r>
      <w:proofErr w:type="gramStart"/>
      <w:r w:rsidRPr="00EF41D2">
        <w:rPr>
          <w:rFonts w:ascii="Arial" w:eastAsia="MS Mincho" w:hAnsi="Arial" w:cs="Arial"/>
        </w:rPr>
        <w:t>deverão ser executados</w:t>
      </w:r>
      <w:proofErr w:type="gramEnd"/>
      <w:r w:rsidRPr="00EF41D2">
        <w:rPr>
          <w:rFonts w:ascii="Arial" w:eastAsia="MS Mincho" w:hAnsi="Arial" w:cs="Arial"/>
        </w:rPr>
        <w:t xml:space="preserve"> seguindo-se as normas específicas sobre o assunto.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7.11.1-</w:t>
      </w:r>
      <w:r w:rsidRPr="00EF41D2">
        <w:rPr>
          <w:rFonts w:ascii="Arial" w:eastAsia="MS Mincho" w:hAnsi="Arial" w:cs="Arial"/>
        </w:rPr>
        <w:t xml:space="preserve"> </w:t>
      </w:r>
      <w:r w:rsidRPr="00EF41D2">
        <w:rPr>
          <w:rFonts w:ascii="Arial" w:eastAsia="MS Mincho" w:hAnsi="Arial" w:cs="Arial"/>
          <w:u w:val="single"/>
        </w:rPr>
        <w:t>Quadro e Painel de Controle</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t>Deve-se ser feita leitura cuidadosa das instruções do fabricante e as fases A, B e C das alimentações devem estar perfeitamente identificadas.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7.11.2-</w:t>
      </w:r>
      <w:r w:rsidRPr="00EF41D2">
        <w:rPr>
          <w:rFonts w:ascii="Arial" w:eastAsia="MS Mincho" w:hAnsi="Arial" w:cs="Arial"/>
        </w:rPr>
        <w:t xml:space="preserve"> </w:t>
      </w:r>
      <w:r w:rsidRPr="00EF41D2">
        <w:rPr>
          <w:rFonts w:ascii="Arial" w:eastAsia="MS Mincho" w:hAnsi="Arial" w:cs="Arial"/>
          <w:u w:val="single"/>
        </w:rPr>
        <w:t>Painéis</w:t>
      </w:r>
    </w:p>
    <w:p w:rsidR="00EF41D2" w:rsidRPr="00EF41D2" w:rsidRDefault="00EF41D2" w:rsidP="00EF41D2">
      <w:pPr>
        <w:pStyle w:val="TextosemFormatao"/>
        <w:ind w:left="567"/>
        <w:jc w:val="both"/>
        <w:rPr>
          <w:rFonts w:ascii="Arial" w:eastAsia="MS Mincho" w:hAnsi="Arial" w:cs="Arial"/>
        </w:rPr>
      </w:pPr>
      <w:r w:rsidRPr="00EF41D2">
        <w:rPr>
          <w:rFonts w:ascii="Arial" w:eastAsia="MS Mincho" w:hAnsi="Arial" w:cs="Arial"/>
        </w:rPr>
        <w:t>Deverão ser submetidos à seguinte rotina:</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Inspeção de todas as partes externas</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Verificação de vestígios de danos, principalmente nas caixas moldadas dos disjuntores.</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Retirada do espelho interno para inspeção dos barramentos e isoladores.</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Verificação do aperto de todos os parafusos</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Verificação das etiquetas.</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Verificação do estado da pintura</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Verificação do aterramento.</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 xml:space="preserve">Verificação das extremidades dos circuitos, quanto </w:t>
      </w:r>
      <w:proofErr w:type="gramStart"/>
      <w:r w:rsidRPr="00EF41D2">
        <w:rPr>
          <w:rFonts w:ascii="Arial" w:eastAsia="MS Mincho" w:hAnsi="Arial" w:cs="Arial"/>
        </w:rPr>
        <w:t>a</w:t>
      </w:r>
      <w:proofErr w:type="gramEnd"/>
      <w:r w:rsidRPr="00EF41D2">
        <w:rPr>
          <w:rFonts w:ascii="Arial" w:eastAsia="MS Mincho" w:hAnsi="Arial" w:cs="Arial"/>
        </w:rPr>
        <w:t xml:space="preserve"> isolação.</w:t>
      </w:r>
    </w:p>
    <w:p w:rsidR="00EF41D2" w:rsidRPr="00EF41D2" w:rsidRDefault="00EF41D2" w:rsidP="00EF41D2">
      <w:pPr>
        <w:pStyle w:val="TextosemFormatao"/>
        <w:numPr>
          <w:ilvl w:val="0"/>
          <w:numId w:val="21"/>
        </w:numPr>
        <w:tabs>
          <w:tab w:val="clear" w:pos="2345"/>
        </w:tabs>
        <w:ind w:left="1418"/>
        <w:jc w:val="both"/>
        <w:rPr>
          <w:rFonts w:ascii="Arial" w:eastAsia="MS Mincho" w:hAnsi="Arial" w:cs="Arial"/>
        </w:rPr>
      </w:pPr>
      <w:r w:rsidRPr="00EF41D2">
        <w:rPr>
          <w:rFonts w:ascii="Arial" w:eastAsia="MS Mincho" w:hAnsi="Arial" w:cs="Arial"/>
        </w:rPr>
        <w:t>Teste de isolamento dos barramentos contra a terra, com auxilio de equipamento apropriado. Os disjuntores deverão estar ligados e os circuitos alimentadores e de distribuição desconectados.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b/>
      </w:r>
    </w:p>
    <w:p w:rsidR="00EF41D2" w:rsidRPr="00EF41D2" w:rsidRDefault="00EF41D2" w:rsidP="00EF41D2">
      <w:pPr>
        <w:pStyle w:val="TextosemFormatao"/>
        <w:jc w:val="both"/>
        <w:rPr>
          <w:rFonts w:ascii="Arial" w:eastAsia="MS Mincho" w:hAnsi="Arial" w:cs="Arial"/>
          <w:b/>
          <w:bCs/>
        </w:rPr>
      </w:pPr>
      <w:proofErr w:type="gramStart"/>
      <w:r w:rsidRPr="00EF41D2">
        <w:rPr>
          <w:rFonts w:ascii="Arial" w:eastAsia="MS Mincho" w:hAnsi="Arial" w:cs="Arial"/>
          <w:b/>
          <w:bCs/>
        </w:rPr>
        <w:t>7,11.</w:t>
      </w:r>
      <w:proofErr w:type="gramEnd"/>
      <w:r w:rsidRPr="00EF41D2">
        <w:rPr>
          <w:rFonts w:ascii="Arial" w:eastAsia="MS Mincho" w:hAnsi="Arial" w:cs="Arial"/>
          <w:b/>
          <w:bCs/>
        </w:rPr>
        <w:t xml:space="preserve">3- </w:t>
      </w:r>
      <w:r w:rsidRPr="00EF41D2">
        <w:rPr>
          <w:rFonts w:ascii="Arial" w:eastAsia="MS Mincho" w:hAnsi="Arial" w:cs="Arial"/>
          <w:u w:val="single"/>
        </w:rPr>
        <w:t>Pontos de Luz e de Tomadas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as extremidades dos condutores junto aos condutores ou soquetes, para certificar-se que a isolação foi completada com fita isolante, evitando-se que haja contato de fio descoberto com a parte metálica ou se exponha o eletricista a choques.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o aperto de parafusos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os soquetes estão firmes e limpos.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as lâmpadas estão bem ajustadas.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os disjuntores estão limpos.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 xml:space="preserve">Verificar o aspecto externo de todas as luminárias quanto </w:t>
      </w:r>
      <w:proofErr w:type="gramStart"/>
      <w:r w:rsidRPr="00EF41D2">
        <w:rPr>
          <w:rFonts w:ascii="Arial" w:eastAsia="MS Mincho" w:hAnsi="Arial" w:cs="Arial"/>
        </w:rPr>
        <w:t>a</w:t>
      </w:r>
      <w:proofErr w:type="gramEnd"/>
      <w:r w:rsidRPr="00EF41D2">
        <w:rPr>
          <w:rFonts w:ascii="Arial" w:eastAsia="MS Mincho" w:hAnsi="Arial" w:cs="Arial"/>
        </w:rPr>
        <w:t xml:space="preserve"> pintura e ao acabamento.</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os reatores das lâmpadas fluorescentes estão bem firmes e se as ligações estão correras.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todas as lâmpadas estão acendendo</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há boa ventilação nas luminárias.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o calor transmitido ás luminárias pelos reatores está sendo facilmente dissipado. A carcaça de determinados tipos de reatores ficam mais quentes que de outras marcas. Isto pode significar que o enchimento é de boa qualidade e está dissipando perfeitamente, porém, deve-se verificar se o reator está instalado num ponto que receba boa ventilação.</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a tensão nos pontos de luz está dentro dos padrões normatizados.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Verificar se a luminária e o reator estão firmemente conectados ao cabo de aterramento.</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Fazer inspeção de todas as partes externas, punho de chave, disjuntores, plaquetas de identificação.</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Verificação do estado de pintura externa.</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Verificação de vestígios de danos em partes internas, tais como: barramento, isoladores, espaçadores, etc.</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Verificação de todos os parafusos.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Verificação de todos os fusíveis.</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Verificação de toda a fiação.</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 xml:space="preserve">Verificação dos contatos de todas as chaves, disjuntores e </w:t>
      </w:r>
      <w:proofErr w:type="spellStart"/>
      <w:r w:rsidRPr="00EF41D2">
        <w:rPr>
          <w:rFonts w:ascii="Arial" w:eastAsia="MS Mincho" w:hAnsi="Arial" w:cs="Arial"/>
        </w:rPr>
        <w:t>contactores</w:t>
      </w:r>
      <w:proofErr w:type="spellEnd"/>
      <w:r w:rsidRPr="00EF41D2">
        <w:rPr>
          <w:rFonts w:ascii="Arial" w:eastAsia="MS Mincho" w:hAnsi="Arial" w:cs="Arial"/>
        </w:rPr>
        <w:t>.</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lastRenderedPageBreak/>
        <w:t>Verificação do aterramento, devendo o cabo terra estar firmemente ligado ao seu barramento ou terminal da carcaça.</w:t>
      </w:r>
    </w:p>
    <w:p w:rsidR="00EF41D2" w:rsidRPr="00EF41D2" w:rsidRDefault="00EF41D2" w:rsidP="00EF41D2">
      <w:pPr>
        <w:pStyle w:val="TextosemFormatao"/>
        <w:numPr>
          <w:ilvl w:val="0"/>
          <w:numId w:val="22"/>
        </w:numPr>
        <w:tabs>
          <w:tab w:val="clear" w:pos="2727"/>
        </w:tabs>
        <w:ind w:left="1418"/>
        <w:jc w:val="both"/>
        <w:rPr>
          <w:rFonts w:ascii="Arial" w:eastAsia="MS Mincho" w:hAnsi="Arial" w:cs="Arial"/>
        </w:rPr>
      </w:pPr>
      <w:r w:rsidRPr="00EF41D2">
        <w:rPr>
          <w:rFonts w:ascii="Arial" w:eastAsia="MS Mincho" w:hAnsi="Arial" w:cs="Arial"/>
        </w:rPr>
        <w:t xml:space="preserve">Armar e desarmar cada disjuntor ou chave ou </w:t>
      </w:r>
      <w:proofErr w:type="spellStart"/>
      <w:r w:rsidRPr="00EF41D2">
        <w:rPr>
          <w:rFonts w:ascii="Arial" w:eastAsia="MS Mincho" w:hAnsi="Arial" w:cs="Arial"/>
        </w:rPr>
        <w:t>contactor</w:t>
      </w:r>
      <w:proofErr w:type="spellEnd"/>
      <w:r w:rsidRPr="00EF41D2">
        <w:rPr>
          <w:rFonts w:ascii="Arial" w:eastAsia="MS Mincho" w:hAnsi="Arial" w:cs="Arial"/>
        </w:rPr>
        <w:t>, verificando a possível existência de qualquer resistência anormal do movimento.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Fazer teste de isolamento dos barramentos contra a terra (conecta-se um "</w:t>
      </w:r>
      <w:proofErr w:type="spellStart"/>
      <w:r w:rsidRPr="00EF41D2">
        <w:rPr>
          <w:rFonts w:ascii="Arial" w:eastAsia="MS Mincho" w:hAnsi="Arial" w:cs="Arial"/>
        </w:rPr>
        <w:t>Megger</w:t>
      </w:r>
      <w:proofErr w:type="spellEnd"/>
      <w:r w:rsidRPr="00EF41D2">
        <w:rPr>
          <w:rFonts w:ascii="Arial" w:eastAsia="MS Mincho" w:hAnsi="Arial" w:cs="Arial"/>
        </w:rPr>
        <w:t xml:space="preserve">" </w:t>
      </w:r>
      <w:proofErr w:type="gramStart"/>
      <w:r w:rsidRPr="00EF41D2">
        <w:rPr>
          <w:rFonts w:ascii="Arial" w:eastAsia="MS Mincho" w:hAnsi="Arial" w:cs="Arial"/>
        </w:rPr>
        <w:t>500V</w:t>
      </w:r>
      <w:proofErr w:type="gramEnd"/>
      <w:r w:rsidRPr="00EF41D2">
        <w:rPr>
          <w:rFonts w:ascii="Arial" w:eastAsia="MS Mincho" w:hAnsi="Arial" w:cs="Arial"/>
        </w:rPr>
        <w:t xml:space="preserve"> sucessivamente entre os barramentos fase e a barra de ter </w:t>
      </w:r>
      <w:proofErr w:type="spellStart"/>
      <w:r w:rsidRPr="00EF41D2">
        <w:rPr>
          <w:rFonts w:ascii="Arial" w:eastAsia="MS Mincho" w:hAnsi="Arial" w:cs="Arial"/>
        </w:rPr>
        <w:t>ra</w:t>
      </w:r>
      <w:proofErr w:type="spellEnd"/>
      <w:r w:rsidRPr="00EF41D2">
        <w:rPr>
          <w:rFonts w:ascii="Arial" w:eastAsia="MS Mincho" w:hAnsi="Arial" w:cs="Arial"/>
        </w:rPr>
        <w:t xml:space="preserve">. A resistência do isolamento, para um dia seco, não deve ser inferior a 10 </w:t>
      </w:r>
      <w:proofErr w:type="spellStart"/>
      <w:r w:rsidRPr="00EF41D2">
        <w:rPr>
          <w:rFonts w:ascii="Arial" w:eastAsia="MS Mincho" w:hAnsi="Arial" w:cs="Arial"/>
        </w:rPr>
        <w:t>megaohms</w:t>
      </w:r>
      <w:proofErr w:type="spellEnd"/>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rPr>
        <w:t xml:space="preserve">  </w:t>
      </w:r>
      <w:r w:rsidRPr="00EF41D2">
        <w:rPr>
          <w:rFonts w:ascii="Arial" w:eastAsia="MS Mincho" w:hAnsi="Arial" w:cs="Arial"/>
          <w:b/>
          <w:bCs/>
        </w:rPr>
        <w:t>7.11.4- Circuito de Alimentação e de Distribuição</w:t>
      </w:r>
    </w:p>
    <w:p w:rsidR="00EF41D2" w:rsidRPr="00EF41D2" w:rsidRDefault="00EF41D2" w:rsidP="00EF41D2">
      <w:pPr>
        <w:pStyle w:val="TextosemFormatao"/>
        <w:numPr>
          <w:ilvl w:val="1"/>
          <w:numId w:val="21"/>
        </w:numPr>
        <w:tabs>
          <w:tab w:val="clear" w:pos="2007"/>
        </w:tabs>
        <w:ind w:left="1134"/>
        <w:jc w:val="both"/>
        <w:rPr>
          <w:rFonts w:ascii="Arial" w:eastAsia="MS Mincho" w:hAnsi="Arial" w:cs="Arial"/>
        </w:rPr>
      </w:pPr>
      <w:r w:rsidRPr="00EF41D2">
        <w:rPr>
          <w:rFonts w:ascii="Arial" w:eastAsia="MS Mincho" w:hAnsi="Arial" w:cs="Arial"/>
        </w:rPr>
        <w:t xml:space="preserve">Verificar o estado de toda a fiação que sai dos </w:t>
      </w:r>
      <w:proofErr w:type="spellStart"/>
      <w:r w:rsidRPr="00EF41D2">
        <w:rPr>
          <w:rFonts w:ascii="Arial" w:eastAsia="MS Mincho" w:hAnsi="Arial" w:cs="Arial"/>
        </w:rPr>
        <w:t>eletrodutos</w:t>
      </w:r>
      <w:proofErr w:type="spellEnd"/>
      <w:r w:rsidRPr="00EF41D2">
        <w:rPr>
          <w:rFonts w:ascii="Arial" w:eastAsia="MS Mincho" w:hAnsi="Arial" w:cs="Arial"/>
        </w:rPr>
        <w:t xml:space="preserve"> nos painéis e quadros como também, em todos os pontos de utilização, procurando descobrir possíveis danos sofridos no isolamento durante a enfiação.</w:t>
      </w:r>
    </w:p>
    <w:p w:rsidR="00EF41D2" w:rsidRPr="00EF41D2" w:rsidRDefault="00EF41D2" w:rsidP="00EF41D2">
      <w:pPr>
        <w:pStyle w:val="TextosemFormatao"/>
        <w:numPr>
          <w:ilvl w:val="1"/>
          <w:numId w:val="21"/>
        </w:numPr>
        <w:tabs>
          <w:tab w:val="clear" w:pos="2007"/>
        </w:tabs>
        <w:ind w:left="1134"/>
        <w:jc w:val="both"/>
        <w:rPr>
          <w:rFonts w:ascii="Arial" w:eastAsia="MS Mincho" w:hAnsi="Arial" w:cs="Arial"/>
        </w:rPr>
      </w:pPr>
      <w:r w:rsidRPr="00EF41D2">
        <w:rPr>
          <w:rFonts w:ascii="Arial" w:eastAsia="MS Mincho" w:hAnsi="Arial" w:cs="Arial"/>
        </w:rPr>
        <w:t xml:space="preserve">Medir a resistência de isolação de cada condutor contra a terra (interligam-se todos os cabos da fase com um dos terminais do </w:t>
      </w:r>
      <w:proofErr w:type="spellStart"/>
      <w:r w:rsidRPr="00EF41D2">
        <w:rPr>
          <w:rFonts w:ascii="Arial" w:eastAsia="MS Mincho" w:hAnsi="Arial" w:cs="Arial"/>
        </w:rPr>
        <w:t>Megger</w:t>
      </w:r>
      <w:proofErr w:type="spellEnd"/>
      <w:r w:rsidRPr="00EF41D2">
        <w:rPr>
          <w:rFonts w:ascii="Arial" w:eastAsia="MS Mincho" w:hAnsi="Arial" w:cs="Arial"/>
        </w:rPr>
        <w:t xml:space="preserve"> de </w:t>
      </w:r>
      <w:proofErr w:type="gramStart"/>
      <w:r w:rsidRPr="00EF41D2">
        <w:rPr>
          <w:rFonts w:ascii="Arial" w:eastAsia="MS Mincho" w:hAnsi="Arial" w:cs="Arial"/>
        </w:rPr>
        <w:t>500V</w:t>
      </w:r>
      <w:proofErr w:type="gramEnd"/>
      <w:r w:rsidRPr="00EF41D2">
        <w:rPr>
          <w:rFonts w:ascii="Arial" w:eastAsia="MS Mincho" w:hAnsi="Arial" w:cs="Arial"/>
        </w:rPr>
        <w:t xml:space="preserve"> o outro terminal do </w:t>
      </w:r>
      <w:proofErr w:type="spellStart"/>
      <w:r w:rsidRPr="00EF41D2">
        <w:rPr>
          <w:rFonts w:ascii="Arial" w:eastAsia="MS Mincho" w:hAnsi="Arial" w:cs="Arial"/>
        </w:rPr>
        <w:t>Megger</w:t>
      </w:r>
      <w:proofErr w:type="spellEnd"/>
      <w:r w:rsidRPr="00EF41D2">
        <w:rPr>
          <w:rFonts w:ascii="Arial" w:eastAsia="MS Mincho" w:hAnsi="Arial" w:cs="Arial"/>
        </w:rPr>
        <w:t xml:space="preserve"> deverá ser ligado ao terra)</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8- Especificações Técnicas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8.1- </w:t>
      </w:r>
      <w:r w:rsidRPr="00EF41D2">
        <w:rPr>
          <w:rFonts w:ascii="Arial" w:eastAsia="MS Mincho" w:hAnsi="Arial" w:cs="Arial"/>
          <w:u w:val="single"/>
        </w:rPr>
        <w:t>Finalidade</w:t>
      </w:r>
      <w:r w:rsidRPr="00EF41D2">
        <w:rPr>
          <w:rFonts w:ascii="Arial" w:eastAsia="MS Mincho" w:hAnsi="Arial" w:cs="Arial"/>
        </w:rPr>
        <w:t>: Complementar as informações apresentadas nas pranchas do projeto.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u w:val="single"/>
        </w:rPr>
      </w:pPr>
      <w:r w:rsidRPr="00EF41D2">
        <w:rPr>
          <w:rFonts w:ascii="Arial" w:eastAsia="MS Mincho" w:hAnsi="Arial" w:cs="Arial"/>
          <w:b/>
          <w:bCs/>
        </w:rPr>
        <w:t>8.2-</w:t>
      </w:r>
      <w:proofErr w:type="gramStart"/>
      <w:r w:rsidRPr="00EF41D2">
        <w:rPr>
          <w:rFonts w:ascii="Arial" w:eastAsia="MS Mincho" w:hAnsi="Arial" w:cs="Arial"/>
          <w:b/>
          <w:bCs/>
        </w:rPr>
        <w:t xml:space="preserve">  </w:t>
      </w:r>
      <w:proofErr w:type="gramEnd"/>
      <w:r w:rsidRPr="00EF41D2">
        <w:rPr>
          <w:rFonts w:ascii="Arial" w:eastAsia="MS Mincho" w:hAnsi="Arial" w:cs="Arial"/>
          <w:b/>
          <w:bCs/>
        </w:rPr>
        <w:t>Atendimento energético da Edificação.</w:t>
      </w:r>
      <w:r w:rsidRPr="00EF41D2">
        <w:rPr>
          <w:rFonts w:ascii="Arial" w:eastAsia="MS Mincho" w:hAnsi="Arial" w:cs="Arial"/>
        </w:rPr>
        <w:tab/>
      </w:r>
      <w:r w:rsidRPr="00EF41D2">
        <w:rPr>
          <w:rFonts w:ascii="Arial" w:eastAsia="MS Mincho" w:hAnsi="Arial" w:cs="Arial"/>
          <w:u w:val="single"/>
        </w:rPr>
        <w:t xml:space="preserve">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 rede de alta tensão para alimentar o transformador que atenderá o prédio é</w:t>
      </w:r>
      <w:proofErr w:type="gramStart"/>
      <w:r w:rsidRPr="00EF41D2">
        <w:rPr>
          <w:rFonts w:ascii="Arial" w:eastAsia="MS Mincho" w:hAnsi="Arial" w:cs="Arial"/>
        </w:rPr>
        <w:t xml:space="preserve">  </w:t>
      </w:r>
      <w:proofErr w:type="gramEnd"/>
      <w:r w:rsidRPr="00EF41D2">
        <w:rPr>
          <w:rFonts w:ascii="Arial" w:eastAsia="MS Mincho" w:hAnsi="Arial" w:cs="Arial"/>
        </w:rPr>
        <w:t xml:space="preserve">de propriedade da CELPA. A rede é do tipo radial em tensão primária nominal de 13.800V.O transformador será instalado pela prefeitura em poste de propriedade da mesma de acordo com o projeto. </w:t>
      </w:r>
    </w:p>
    <w:p w:rsidR="00EF41D2" w:rsidRPr="00EF41D2" w:rsidRDefault="00EF41D2" w:rsidP="00EF41D2">
      <w:pPr>
        <w:pStyle w:val="TextosemFormatao"/>
        <w:jc w:val="both"/>
        <w:rPr>
          <w:rFonts w:ascii="Arial" w:eastAsia="MS Mincho" w:hAnsi="Arial" w:cs="Arial"/>
          <w:b/>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rPr>
        <w:t>8.3- Rede de alimentação em baixa tensão para atendimento do prédio.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Será construída internamente uma rede de distribuição subterrânea em baixa tensão que derivará do disjuntor geral de proteção montado na caixa de proteção /medição junto ao transformador e alimentará o quadro geral de baixa tensão (QGBT). Os detalhes construtivos da rede estão apresentados no projeto.</w:t>
      </w: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rPr>
        <w:t xml:space="preserve"> </w:t>
      </w:r>
      <w:r w:rsidRPr="00EF41D2">
        <w:rPr>
          <w:rFonts w:ascii="Arial" w:eastAsia="MS Mincho" w:hAnsi="Arial" w:cs="Arial"/>
          <w:b/>
        </w:rPr>
        <w:t xml:space="preserve">8.3.1-Caracteristicas dos Equipamentos da Entrada de Energia.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Os equipamentos que constituem a entrada de energia possuem as seguintes características;</w:t>
      </w: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rPr>
        <w:t xml:space="preserve"> 8.3. .1- Proteção Geral;</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A proteção geral da rede deverá ser dimensionada a critério da concessionária de energia. A montagem eletromecânica da mesma será executada quando da interligação da rede interna à rede pública.</w:t>
      </w: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rPr>
        <w:t xml:space="preserve"> 8.3.1.2- Transformador;</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rPr>
        <w:t xml:space="preserve"> </w:t>
      </w:r>
      <w:r w:rsidRPr="00EF41D2">
        <w:rPr>
          <w:rFonts w:ascii="Arial" w:eastAsia="MS Mincho" w:hAnsi="Arial" w:cs="Arial"/>
        </w:rPr>
        <w:t>O transformador deve estar de acordo com as normas NBR -5440 e NBR- 5356 da ABNT e as seguintes determinações;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Ligação Primária- será em triângulo.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Ligação secundaria- será em estrela com neutro acessível.</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Tensão primária- 13.200/13.800/</w:t>
      </w:r>
      <w:proofErr w:type="gramStart"/>
      <w:r w:rsidRPr="00EF41D2">
        <w:rPr>
          <w:rFonts w:ascii="Arial" w:eastAsia="MS Mincho" w:hAnsi="Arial" w:cs="Arial"/>
        </w:rPr>
        <w:t>14400V</w:t>
      </w:r>
      <w:proofErr w:type="gramEnd"/>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Tensão secundária-220/</w:t>
      </w:r>
      <w:proofErr w:type="gramStart"/>
      <w:r w:rsidRPr="00EF41D2">
        <w:rPr>
          <w:rFonts w:ascii="Arial" w:eastAsia="MS Mincho" w:hAnsi="Arial" w:cs="Arial"/>
        </w:rPr>
        <w:t>127V</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Freqüência-60HZ.</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NBI -</w:t>
      </w:r>
      <w:proofErr w:type="gramStart"/>
      <w:r w:rsidRPr="00EF41D2">
        <w:rPr>
          <w:rFonts w:ascii="Arial" w:eastAsia="MS Mincho" w:hAnsi="Arial" w:cs="Arial"/>
        </w:rPr>
        <w:t>95kV</w:t>
      </w:r>
      <w:proofErr w:type="gramEnd"/>
      <w:r w:rsidRPr="00EF41D2">
        <w:rPr>
          <w:rFonts w:ascii="Arial" w:eastAsia="MS Mincho" w:hAnsi="Arial" w:cs="Arial"/>
        </w:rPr>
        <w:t xml:space="preserve"> ou mais.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Potência; 112,5 </w:t>
      </w:r>
      <w:proofErr w:type="gramStart"/>
      <w:r w:rsidRPr="00EF41D2">
        <w:rPr>
          <w:rFonts w:ascii="Arial" w:eastAsia="MS Mincho" w:hAnsi="Arial" w:cs="Arial"/>
        </w:rPr>
        <w:t>kVA</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A carcaça do transformador deve ser pintada com letras visíveis, indicando a capacidade do mesmo.  </w:t>
      </w:r>
    </w:p>
    <w:p w:rsidR="00EF41D2" w:rsidRPr="00EF41D2" w:rsidRDefault="00EF41D2" w:rsidP="00EF41D2">
      <w:pPr>
        <w:pStyle w:val="TextosemFormatao"/>
        <w:jc w:val="both"/>
        <w:rPr>
          <w:rFonts w:ascii="Arial" w:eastAsia="MS Mincho" w:hAnsi="Arial" w:cs="Arial"/>
          <w:u w:val="single"/>
        </w:rPr>
      </w:pPr>
      <w:r w:rsidRPr="00EF41D2">
        <w:rPr>
          <w:rFonts w:ascii="Arial" w:eastAsia="MS Mincho" w:hAnsi="Arial" w:cs="Arial"/>
          <w:b/>
        </w:rPr>
        <w:tab/>
      </w:r>
      <w:r w:rsidRPr="00EF41D2">
        <w:rPr>
          <w:rFonts w:ascii="Arial" w:eastAsia="MS Mincho" w:hAnsi="Arial" w:cs="Arial"/>
          <w:u w:val="single"/>
        </w:rPr>
        <w:t>:</w:t>
      </w: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rPr>
        <w:t xml:space="preserve">8.3.1.3 </w:t>
      </w:r>
      <w:proofErr w:type="gramStart"/>
      <w:r w:rsidRPr="00EF41D2">
        <w:rPr>
          <w:rFonts w:ascii="Arial" w:eastAsia="MS Mincho" w:hAnsi="Arial" w:cs="Arial"/>
          <w:b/>
        </w:rPr>
        <w:t>-Para-raios</w:t>
      </w:r>
      <w:proofErr w:type="gramEnd"/>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Os </w:t>
      </w:r>
      <w:proofErr w:type="spellStart"/>
      <w:r w:rsidRPr="00EF41D2">
        <w:rPr>
          <w:rFonts w:ascii="Arial" w:eastAsia="MS Mincho" w:hAnsi="Arial" w:cs="Arial"/>
        </w:rPr>
        <w:t>pára-raios</w:t>
      </w:r>
      <w:proofErr w:type="spellEnd"/>
      <w:r w:rsidRPr="00EF41D2">
        <w:rPr>
          <w:rFonts w:ascii="Arial" w:eastAsia="MS Mincho" w:hAnsi="Arial" w:cs="Arial"/>
        </w:rPr>
        <w:t xml:space="preserve"> deverão possuir as seguintes características: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Capacidade de interrupção: </w:t>
      </w:r>
      <w:proofErr w:type="gramStart"/>
      <w:r w:rsidRPr="00EF41D2">
        <w:rPr>
          <w:rFonts w:ascii="Arial" w:eastAsia="MS Mincho" w:hAnsi="Arial" w:cs="Arial"/>
        </w:rPr>
        <w:t>10kA</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Classe de tensão: </w:t>
      </w:r>
      <w:proofErr w:type="gramStart"/>
      <w:r w:rsidRPr="00EF41D2">
        <w:rPr>
          <w:rFonts w:ascii="Arial" w:eastAsia="MS Mincho" w:hAnsi="Arial" w:cs="Arial"/>
        </w:rPr>
        <w:t>15kV</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Tensão Nominal: 12KV</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8.3.1.4 - </w:t>
      </w:r>
      <w:r w:rsidRPr="00EF41D2">
        <w:rPr>
          <w:rFonts w:ascii="Arial" w:eastAsia="MS Mincho" w:hAnsi="Arial" w:cs="Arial"/>
          <w:u w:val="single"/>
        </w:rPr>
        <w:t>Chaves Fusíveis</w:t>
      </w:r>
      <w:r w:rsidRPr="00EF41D2">
        <w:rPr>
          <w:rFonts w:ascii="Arial" w:eastAsia="MS Mincho" w:hAnsi="Arial" w:cs="Arial"/>
        </w:rPr>
        <w:t>:/Chaves seccionadoras.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As chaves fusíveis e chaves seccionadoras deverão possuir as seguintes características: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Corrente nominal de 300A;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Classe de tensão de I5kV; </w:t>
      </w:r>
    </w:p>
    <w:p w:rsidR="00EF41D2" w:rsidRPr="00EF41D2" w:rsidRDefault="00EF41D2" w:rsidP="00EF41D2">
      <w:pPr>
        <w:pStyle w:val="TextosemFormatao"/>
        <w:jc w:val="both"/>
        <w:rPr>
          <w:rFonts w:ascii="Arial" w:eastAsia="MS Mincho" w:hAnsi="Arial" w:cs="Arial"/>
        </w:rPr>
      </w:pPr>
      <w:proofErr w:type="spellStart"/>
      <w:r w:rsidRPr="00EF41D2">
        <w:rPr>
          <w:rFonts w:ascii="Arial" w:eastAsia="MS Mincho" w:hAnsi="Arial" w:cs="Arial"/>
        </w:rPr>
        <w:t>Freqüência</w:t>
      </w:r>
      <w:proofErr w:type="spellEnd"/>
      <w:r w:rsidRPr="00EF41D2">
        <w:rPr>
          <w:rFonts w:ascii="Arial" w:eastAsia="MS Mincho" w:hAnsi="Arial" w:cs="Arial"/>
        </w:rPr>
        <w:t xml:space="preserve"> nominal de 60HZ;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Capacidade de interrupção de </w:t>
      </w:r>
      <w:proofErr w:type="gramStart"/>
      <w:r w:rsidRPr="00EF41D2">
        <w:rPr>
          <w:rFonts w:ascii="Arial" w:eastAsia="MS Mincho" w:hAnsi="Arial" w:cs="Arial"/>
        </w:rPr>
        <w:t>10kA</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Nível básico de isolamento de </w:t>
      </w:r>
      <w:proofErr w:type="gramStart"/>
      <w:r w:rsidRPr="00EF41D2">
        <w:rPr>
          <w:rFonts w:ascii="Arial" w:eastAsia="MS Mincho" w:hAnsi="Arial" w:cs="Arial"/>
        </w:rPr>
        <w:t>95kV</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Elo fusível 6K </w:t>
      </w: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8.3.1.5 – Cabos da rede secundária de entrada</w:t>
      </w:r>
      <w:r w:rsidRPr="00EF41D2">
        <w:rPr>
          <w:rFonts w:ascii="Arial" w:eastAsia="MS Mincho" w:hAnsi="Arial" w:cs="Arial"/>
        </w:rPr>
        <w:t xml:space="preserve"> </w:t>
      </w:r>
      <w:r w:rsidRPr="00EF41D2">
        <w:rPr>
          <w:rFonts w:ascii="Arial" w:eastAsia="MS Mincho" w:hAnsi="Arial" w:cs="Arial"/>
          <w:b/>
        </w:rPr>
        <w:t>que atende o QGBT.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Os cabos têm as seguintes especificações;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lastRenderedPageBreak/>
        <w:t>Sistema três fases mais neutro e terra com cabos de cobre, isolados com polietileno reticulado (XLPE) tensão de 0,6/</w:t>
      </w:r>
      <w:proofErr w:type="gramStart"/>
      <w:r w:rsidRPr="00EF41D2">
        <w:rPr>
          <w:rFonts w:ascii="Arial" w:eastAsia="MS Mincho" w:hAnsi="Arial" w:cs="Arial"/>
        </w:rPr>
        <w:t>1kV</w:t>
      </w:r>
      <w:proofErr w:type="gramEnd"/>
      <w:r w:rsidRPr="00EF41D2">
        <w:rPr>
          <w:rFonts w:ascii="Arial" w:eastAsia="MS Mincho" w:hAnsi="Arial" w:cs="Arial"/>
        </w:rPr>
        <w:t xml:space="preserve">-90ᵒC. Bitola dos três condutores fases 185mm², neutro condutor95mm² e condutor terra também 95mm². </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8.3.1.6 – Aterramento dos equipamentos.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 </w:t>
      </w:r>
      <w:r w:rsidRPr="00EF41D2">
        <w:rPr>
          <w:rFonts w:ascii="Arial" w:eastAsia="MS Mincho" w:hAnsi="Arial" w:cs="Arial"/>
        </w:rPr>
        <w:t>Todos os equipamentos da rede primária, bem como as estruturas metálicas serão interligados á malha de terra através de cabo de cobre nu bitola de 50mm2.</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8.4 – Quadro de proteção e medição.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Este será quadro em armário de três compartimentos montado em mureta de alvenaria e cobertura com placa de </w:t>
      </w:r>
      <w:proofErr w:type="spellStart"/>
      <w:proofErr w:type="gramStart"/>
      <w:r w:rsidRPr="00EF41D2">
        <w:rPr>
          <w:rFonts w:ascii="Arial" w:eastAsia="MS Mincho" w:hAnsi="Arial" w:cs="Arial"/>
        </w:rPr>
        <w:t>concreto.</w:t>
      </w:r>
      <w:proofErr w:type="gramEnd"/>
      <w:r w:rsidRPr="00EF41D2">
        <w:rPr>
          <w:rFonts w:ascii="Arial" w:eastAsia="MS Mincho" w:hAnsi="Arial" w:cs="Arial"/>
        </w:rPr>
        <w:t>Nele</w:t>
      </w:r>
      <w:proofErr w:type="spellEnd"/>
      <w:r w:rsidRPr="00EF41D2">
        <w:rPr>
          <w:rFonts w:ascii="Arial" w:eastAsia="MS Mincho" w:hAnsi="Arial" w:cs="Arial"/>
        </w:rPr>
        <w:t xml:space="preserve"> será feita a medição de energia e instalado a proteção geral de saída da baixa tensão. </w:t>
      </w:r>
      <w:proofErr w:type="gramStart"/>
      <w:r w:rsidRPr="00EF41D2">
        <w:rPr>
          <w:rFonts w:ascii="Arial" w:eastAsia="MS Mincho" w:hAnsi="Arial" w:cs="Arial"/>
        </w:rPr>
        <w:t>Os equipamentos e detalhes funcionais deste quadro deverá seguir</w:t>
      </w:r>
      <w:proofErr w:type="gramEnd"/>
      <w:r w:rsidRPr="00EF41D2">
        <w:rPr>
          <w:rFonts w:ascii="Arial" w:eastAsia="MS Mincho" w:hAnsi="Arial" w:cs="Arial"/>
        </w:rPr>
        <w:t xml:space="preserve"> estritamente as recomendações da norma técnica NT-31-002-05 da CELPA/CEMAR.</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8.5 – Quadros de Distribuição de Luz e Força.</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Deverão ser metálicos, para embutir, ou sobrepor, de acordo com a aplicação do projeto, fabricados em chapa 14/12MSG, tratados com pintura a pó, equipados com porta com fechadura YALE, contendo os equipamentos apresentados no projeto, fabricação CEMAR ou similar.</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8.6 – Caixas para teto (pontos de luz)</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Serão de ferro esmaltado preto, chapa bitola 14MSG, octogonais dimensões </w:t>
      </w:r>
      <w:proofErr w:type="gramStart"/>
      <w:r w:rsidRPr="00EF41D2">
        <w:rPr>
          <w:rFonts w:ascii="Arial" w:eastAsia="MS Mincho" w:hAnsi="Arial" w:cs="Arial"/>
        </w:rPr>
        <w:t>4</w:t>
      </w:r>
      <w:proofErr w:type="gramEnd"/>
      <w:r w:rsidRPr="00EF41D2">
        <w:rPr>
          <w:rFonts w:ascii="Arial" w:eastAsia="MS Mincho" w:hAnsi="Arial" w:cs="Arial"/>
        </w:rPr>
        <w:t>" x 4" x 2", fabricação PASCHOAL THOMEU ou similar.</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u w:val="single"/>
        </w:rPr>
      </w:pPr>
      <w:r w:rsidRPr="00EF41D2">
        <w:rPr>
          <w:rFonts w:ascii="Arial" w:eastAsia="MS Mincho" w:hAnsi="Arial" w:cs="Arial"/>
          <w:b/>
          <w:bCs/>
        </w:rPr>
        <w:t>8.7-</w:t>
      </w:r>
      <w:r w:rsidRPr="00EF41D2">
        <w:rPr>
          <w:rFonts w:ascii="Arial" w:eastAsia="MS Mincho" w:hAnsi="Arial" w:cs="Arial"/>
          <w:b/>
        </w:rPr>
        <w:t xml:space="preserve"> </w:t>
      </w:r>
      <w:r w:rsidRPr="00EF41D2">
        <w:rPr>
          <w:rFonts w:ascii="Arial" w:eastAsia="MS Mincho" w:hAnsi="Arial" w:cs="Arial"/>
          <w:b/>
          <w:u w:val="single"/>
        </w:rPr>
        <w:t>Caixas Para Interruptores e Tomadas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Serão de ferro esmaltado preto, chapa bitola 14MSG, quando retangular dimensões </w:t>
      </w:r>
      <w:proofErr w:type="gramStart"/>
      <w:r w:rsidRPr="00EF41D2">
        <w:rPr>
          <w:rFonts w:ascii="Arial" w:eastAsia="MS Mincho" w:hAnsi="Arial" w:cs="Arial"/>
        </w:rPr>
        <w:t>4</w:t>
      </w:r>
      <w:proofErr w:type="gramEnd"/>
      <w:r w:rsidRPr="00EF41D2">
        <w:rPr>
          <w:rFonts w:ascii="Arial" w:eastAsia="MS Mincho" w:hAnsi="Arial" w:cs="Arial"/>
        </w:rPr>
        <w:t xml:space="preserve">"x4x2", quando quadrada 4"x </w:t>
      </w:r>
      <w:proofErr w:type="spellStart"/>
      <w:r w:rsidRPr="00EF41D2">
        <w:rPr>
          <w:rFonts w:ascii="Arial" w:eastAsia="MS Mincho" w:hAnsi="Arial" w:cs="Arial"/>
        </w:rPr>
        <w:t>4"x</w:t>
      </w:r>
      <w:proofErr w:type="spellEnd"/>
      <w:r w:rsidRPr="00EF41D2">
        <w:rPr>
          <w:rFonts w:ascii="Arial" w:eastAsia="MS Mincho" w:hAnsi="Arial" w:cs="Arial"/>
        </w:rPr>
        <w:t xml:space="preserve"> 2", fabricação PASCHOAL THOMEU ou similar.</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w:t>
      </w:r>
      <w:r w:rsidRPr="00EF41D2">
        <w:rPr>
          <w:rFonts w:ascii="Arial" w:eastAsia="MS Mincho" w:hAnsi="Arial" w:cs="Arial"/>
          <w:b/>
          <w:bCs/>
        </w:rPr>
        <w:t xml:space="preserve">8.8 - </w:t>
      </w:r>
      <w:r w:rsidRPr="00EF41D2">
        <w:rPr>
          <w:rFonts w:ascii="Arial" w:eastAsia="MS Mincho" w:hAnsi="Arial" w:cs="Arial"/>
          <w:b/>
          <w:u w:val="single"/>
        </w:rPr>
        <w:t>Caixas de Passagem Em Paredes ou Lages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As caixas de passagem serão de chapas de ferro bitola 14/12 MSG, tratadas com pintura a pó quando em aplicação interna e de alumínio fundido quando em aplicação ao tempo ou externa, com </w:t>
      </w:r>
      <w:proofErr w:type="gramStart"/>
      <w:r w:rsidRPr="00EF41D2">
        <w:rPr>
          <w:rFonts w:ascii="Arial" w:eastAsia="MS Mincho" w:hAnsi="Arial" w:cs="Arial"/>
        </w:rPr>
        <w:t>tampa aparafusadas</w:t>
      </w:r>
      <w:proofErr w:type="gramEnd"/>
      <w:r w:rsidRPr="00EF41D2">
        <w:rPr>
          <w:rFonts w:ascii="Arial" w:eastAsia="MS Mincho" w:hAnsi="Arial" w:cs="Arial"/>
        </w:rPr>
        <w:t>, dimensões conforme cada aplicação apresentada no projeto, fabricação PASCHOAL THOMEU ou similar.</w:t>
      </w:r>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 xml:space="preserve">8.9 - </w:t>
      </w:r>
      <w:proofErr w:type="spellStart"/>
      <w:r w:rsidRPr="00EF41D2">
        <w:rPr>
          <w:rFonts w:ascii="Arial" w:eastAsia="MS Mincho" w:hAnsi="Arial" w:cs="Arial"/>
          <w:b/>
          <w:u w:val="single"/>
        </w:rPr>
        <w:t>Eletrodutos</w:t>
      </w:r>
      <w:proofErr w:type="spellEnd"/>
      <w:r w:rsidRPr="00EF41D2">
        <w:rPr>
          <w:rFonts w:ascii="Arial" w:eastAsia="MS Mincho" w:hAnsi="Arial" w:cs="Arial"/>
          <w:b/>
          <w:u w:val="single"/>
        </w:rPr>
        <w:t xml:space="preserve">, Luvas e </w:t>
      </w:r>
      <w:proofErr w:type="gramStart"/>
      <w:r w:rsidRPr="00EF41D2">
        <w:rPr>
          <w:rFonts w:ascii="Arial" w:eastAsia="MS Mincho" w:hAnsi="Arial" w:cs="Arial"/>
          <w:b/>
          <w:u w:val="single"/>
        </w:rPr>
        <w:t>Curvas</w:t>
      </w:r>
      <w:proofErr w:type="gramEnd"/>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Quando embutidos, os </w:t>
      </w:r>
      <w:proofErr w:type="spellStart"/>
      <w:r w:rsidRPr="00EF41D2">
        <w:rPr>
          <w:rFonts w:ascii="Arial" w:eastAsia="MS Mincho" w:hAnsi="Arial" w:cs="Arial"/>
        </w:rPr>
        <w:t>eletrodutos</w:t>
      </w:r>
      <w:proofErr w:type="spellEnd"/>
      <w:r w:rsidRPr="00EF41D2">
        <w:rPr>
          <w:rFonts w:ascii="Arial" w:eastAsia="MS Mincho" w:hAnsi="Arial" w:cs="Arial"/>
        </w:rPr>
        <w:t xml:space="preserve"> serão de PVC rígido, </w:t>
      </w:r>
      <w:proofErr w:type="gramStart"/>
      <w:r w:rsidRPr="00EF41D2">
        <w:rPr>
          <w:rFonts w:ascii="Arial" w:eastAsia="MS Mincho" w:hAnsi="Arial" w:cs="Arial"/>
        </w:rPr>
        <w:t>rosqueáveis ,</w:t>
      </w:r>
      <w:proofErr w:type="gramEnd"/>
      <w:r w:rsidRPr="00EF41D2">
        <w:rPr>
          <w:rFonts w:ascii="Arial" w:eastAsia="MS Mincho" w:hAnsi="Arial" w:cs="Arial"/>
        </w:rPr>
        <w:t xml:space="preserve"> sendo as luvas do mesmo material do </w:t>
      </w:r>
      <w:proofErr w:type="spellStart"/>
      <w:r w:rsidRPr="00EF41D2">
        <w:rPr>
          <w:rFonts w:ascii="Arial" w:eastAsia="MS Mincho" w:hAnsi="Arial" w:cs="Arial"/>
        </w:rPr>
        <w:t>eletroduto</w:t>
      </w:r>
      <w:proofErr w:type="spell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Nas reflexões de encaminhamento serão utilizadas curvas pré-fabricadas também de PVC rígido. As bitolas serão determinadas nas pranchas que constituem o projeto, fabricação TIGRE ou similar. Quando aparentes e nas tubulações de descida dos </w:t>
      </w:r>
      <w:proofErr w:type="gramStart"/>
      <w:r w:rsidRPr="00EF41D2">
        <w:rPr>
          <w:rFonts w:ascii="Arial" w:eastAsia="MS Mincho" w:hAnsi="Arial" w:cs="Arial"/>
        </w:rPr>
        <w:t>transformadores serão</w:t>
      </w:r>
      <w:proofErr w:type="gramEnd"/>
      <w:r w:rsidRPr="00EF41D2">
        <w:rPr>
          <w:rFonts w:ascii="Arial" w:eastAsia="MS Mincho" w:hAnsi="Arial" w:cs="Arial"/>
        </w:rPr>
        <w:t xml:space="preserve"> de ferro galvanizado sem costura, padrão hidráulico.</w:t>
      </w:r>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 xml:space="preserve"> 8.10 -</w:t>
      </w:r>
      <w:r w:rsidRPr="00EF41D2">
        <w:rPr>
          <w:rFonts w:ascii="Arial" w:eastAsia="MS Mincho" w:hAnsi="Arial" w:cs="Arial"/>
        </w:rPr>
        <w:t xml:space="preserve"> </w:t>
      </w:r>
      <w:proofErr w:type="spellStart"/>
      <w:r w:rsidRPr="00EF41D2">
        <w:rPr>
          <w:rFonts w:ascii="Arial" w:eastAsia="MS Mincho" w:hAnsi="Arial" w:cs="Arial"/>
          <w:b/>
          <w:u w:val="single"/>
        </w:rPr>
        <w:t>Conduletes</w:t>
      </w:r>
      <w:proofErr w:type="spellEnd"/>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Serão usados nas instalações aparentes, são fabricados em liga de alumínio, os tipos e bitolas estão no projeto, fabricação BLINDA ou similar.</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 xml:space="preserve"> 811- </w:t>
      </w:r>
      <w:r w:rsidRPr="00EF41D2">
        <w:rPr>
          <w:rFonts w:ascii="Arial" w:eastAsia="MS Mincho" w:hAnsi="Arial" w:cs="Arial"/>
          <w:b/>
          <w:u w:val="single"/>
        </w:rPr>
        <w:t>Tomadas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As tomadas de uso geral, são de 10 A-250V, com placas </w:t>
      </w:r>
      <w:proofErr w:type="gramStart"/>
      <w:r w:rsidRPr="00EF41D2">
        <w:rPr>
          <w:rFonts w:ascii="Arial" w:eastAsia="MS Mincho" w:hAnsi="Arial" w:cs="Arial"/>
        </w:rPr>
        <w:t>4</w:t>
      </w:r>
      <w:proofErr w:type="gramEnd"/>
      <w:r w:rsidRPr="00EF41D2">
        <w:rPr>
          <w:rFonts w:ascii="Arial" w:eastAsia="MS Mincho" w:hAnsi="Arial" w:cs="Arial"/>
        </w:rPr>
        <w:t xml:space="preserve">"x2",4"x4" padrão atual ,conforme determinações especificadas no projeto, fabricação PIAL e deverão ser montadas de acordo com o detalhe do projeto e características dos equipamentos que serão atendidos. </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u w:val="single"/>
        </w:rPr>
      </w:pPr>
      <w:r w:rsidRPr="00EF41D2">
        <w:rPr>
          <w:rFonts w:ascii="Arial" w:eastAsia="MS Mincho" w:hAnsi="Arial" w:cs="Arial"/>
          <w:b/>
          <w:bCs/>
        </w:rPr>
        <w:t xml:space="preserve"> 8.12- </w:t>
      </w:r>
      <w:r w:rsidRPr="00EF41D2">
        <w:rPr>
          <w:rFonts w:ascii="Arial" w:eastAsia="MS Mincho" w:hAnsi="Arial" w:cs="Arial"/>
          <w:b/>
          <w:u w:val="single"/>
        </w:rPr>
        <w:t xml:space="preserve">Interruptores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Os interruptores serão de uma, duas ou três seções, com placas, de capacidade nominal 10A-</w:t>
      </w:r>
      <w:proofErr w:type="gramStart"/>
      <w:r w:rsidRPr="00EF41D2">
        <w:rPr>
          <w:rFonts w:ascii="Arial" w:eastAsia="MS Mincho" w:hAnsi="Arial" w:cs="Arial"/>
        </w:rPr>
        <w:t>250V</w:t>
      </w:r>
      <w:proofErr w:type="gramEnd"/>
      <w:r w:rsidRPr="00EF41D2">
        <w:rPr>
          <w:rFonts w:ascii="Arial" w:eastAsia="MS Mincho" w:hAnsi="Arial" w:cs="Arial"/>
        </w:rPr>
        <w:t>, fabricação PIAL.</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8.13- </w:t>
      </w:r>
      <w:r w:rsidRPr="00EF41D2">
        <w:rPr>
          <w:rFonts w:ascii="Arial" w:eastAsia="MS Mincho" w:hAnsi="Arial" w:cs="Arial"/>
          <w:b/>
          <w:u w:val="single"/>
        </w:rPr>
        <w:t>Buchas e Arruelas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Todas as extremidades de tubulação em caixas de teto e paredes e nos quadros</w:t>
      </w:r>
      <w:proofErr w:type="gramStart"/>
      <w:r w:rsidRPr="00EF41D2">
        <w:rPr>
          <w:rFonts w:ascii="Arial" w:eastAsia="MS Mincho" w:hAnsi="Arial" w:cs="Arial"/>
        </w:rPr>
        <w:t>, deverão</w:t>
      </w:r>
      <w:proofErr w:type="gramEnd"/>
      <w:r w:rsidRPr="00EF41D2">
        <w:rPr>
          <w:rFonts w:ascii="Arial" w:eastAsia="MS Mincho" w:hAnsi="Arial" w:cs="Arial"/>
        </w:rPr>
        <w:t xml:space="preserve"> possuir acabamento com buchas e arruelas de alumínio, fabricação PASCHOAL THOMEU ou similar.</w:t>
      </w:r>
    </w:p>
    <w:p w:rsidR="00EF41D2" w:rsidRPr="00EF41D2" w:rsidRDefault="00EF41D2" w:rsidP="00EF41D2">
      <w:pPr>
        <w:pStyle w:val="TextosemFormatao"/>
        <w:ind w:firstLine="708"/>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 xml:space="preserve">8.14- </w:t>
      </w:r>
      <w:r w:rsidRPr="00EF41D2">
        <w:rPr>
          <w:rFonts w:ascii="Arial" w:eastAsia="MS Mincho" w:hAnsi="Arial" w:cs="Arial"/>
          <w:b/>
          <w:u w:val="single"/>
        </w:rPr>
        <w:t>Braçadeiras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Para fixação dos </w:t>
      </w:r>
      <w:proofErr w:type="spellStart"/>
      <w:r w:rsidRPr="00EF41D2">
        <w:rPr>
          <w:rFonts w:ascii="Arial" w:eastAsia="MS Mincho" w:hAnsi="Arial" w:cs="Arial"/>
        </w:rPr>
        <w:t>eletrodutos</w:t>
      </w:r>
      <w:proofErr w:type="spellEnd"/>
      <w:r w:rsidRPr="00EF41D2">
        <w:rPr>
          <w:rFonts w:ascii="Arial" w:eastAsia="MS Mincho" w:hAnsi="Arial" w:cs="Arial"/>
        </w:rPr>
        <w:t xml:space="preserve"> aparentes deverão ser utilizadas braçadeiras galvanizadas, fabricação BLINDA ou similar.</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8.15- </w:t>
      </w:r>
      <w:r w:rsidRPr="00EF41D2">
        <w:rPr>
          <w:rFonts w:ascii="Arial" w:eastAsia="MS Mincho" w:hAnsi="Arial" w:cs="Arial"/>
          <w:b/>
          <w:u w:val="single"/>
        </w:rPr>
        <w:t>Cabos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lastRenderedPageBreak/>
        <w:t xml:space="preserve">Os cabos serão singelos, bitolas e tensão nominal, de acordo com a aplicação discriminada no projeto. Quando </w:t>
      </w:r>
      <w:proofErr w:type="gramStart"/>
      <w:r w:rsidRPr="00EF41D2">
        <w:rPr>
          <w:rFonts w:ascii="Arial" w:eastAsia="MS Mincho" w:hAnsi="Arial" w:cs="Arial"/>
        </w:rPr>
        <w:t>750V</w:t>
      </w:r>
      <w:proofErr w:type="gramEnd"/>
      <w:r w:rsidRPr="00EF41D2">
        <w:rPr>
          <w:rFonts w:ascii="Arial" w:eastAsia="MS Mincho" w:hAnsi="Arial" w:cs="Arial"/>
        </w:rPr>
        <w:t xml:space="preserve">, serão do tipo TCWTRC fabricação FICAP ou similar, e quando 1000V tipo FISEC, fabricação FICAP, ou similar. </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 xml:space="preserve">8.16 - </w:t>
      </w:r>
      <w:r w:rsidRPr="00EF41D2">
        <w:rPr>
          <w:rFonts w:ascii="Arial" w:eastAsia="MS Mincho" w:hAnsi="Arial" w:cs="Arial"/>
          <w:b/>
          <w:u w:val="single"/>
        </w:rPr>
        <w:t>Disjuntores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 Os disjuntores dos quadros de distribuição serão do tipo G100 </w:t>
      </w:r>
      <w:proofErr w:type="gramStart"/>
      <w:r w:rsidRPr="00EF41D2">
        <w:rPr>
          <w:rFonts w:ascii="Arial" w:eastAsia="MS Mincho" w:hAnsi="Arial" w:cs="Arial"/>
        </w:rPr>
        <w:t>da General</w:t>
      </w:r>
      <w:proofErr w:type="gramEnd"/>
      <w:r w:rsidRPr="00EF41D2">
        <w:rPr>
          <w:rFonts w:ascii="Arial" w:eastAsia="MS Mincho" w:hAnsi="Arial" w:cs="Arial"/>
        </w:rPr>
        <w:t xml:space="preserve"> Eletric (GE) ou similar. De acordo com as características discriminadas no projeto. Em todos os quadros deverão ser usados disjuntores com capacidade de ruptura de acordo com o projeto.</w:t>
      </w:r>
    </w:p>
    <w:p w:rsidR="00EF41D2" w:rsidRPr="00EF41D2" w:rsidRDefault="00EF41D2" w:rsidP="00EF41D2">
      <w:pPr>
        <w:pStyle w:val="TextosemFormatao"/>
        <w:ind w:firstLine="708"/>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 xml:space="preserve">8. 17- </w:t>
      </w:r>
      <w:r w:rsidRPr="00EF41D2">
        <w:rPr>
          <w:rFonts w:ascii="Arial" w:eastAsia="MS Mincho" w:hAnsi="Arial" w:cs="Arial"/>
          <w:b/>
          <w:u w:val="single"/>
        </w:rPr>
        <w:t>Chaves Seccionadoras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Deverão ser de acionamento </w:t>
      </w:r>
      <w:proofErr w:type="gramStart"/>
      <w:r w:rsidRPr="00EF41D2">
        <w:rPr>
          <w:rFonts w:ascii="Arial" w:eastAsia="MS Mincho" w:hAnsi="Arial" w:cs="Arial"/>
        </w:rPr>
        <w:t>sob carga</w:t>
      </w:r>
      <w:proofErr w:type="gramEnd"/>
      <w:r w:rsidRPr="00EF41D2">
        <w:rPr>
          <w:rFonts w:ascii="Arial" w:eastAsia="MS Mincho" w:hAnsi="Arial" w:cs="Arial"/>
        </w:rPr>
        <w:t>, capacidade de corrente e tensões nominais, de acordo com o especificado no projeto.</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rPr>
      </w:pPr>
      <w:r w:rsidRPr="00EF41D2">
        <w:rPr>
          <w:rFonts w:ascii="Arial" w:eastAsia="MS Mincho" w:hAnsi="Arial" w:cs="Arial"/>
          <w:b/>
          <w:bCs/>
        </w:rPr>
        <w:t>8.18-</w:t>
      </w:r>
      <w:r w:rsidRPr="00EF41D2">
        <w:rPr>
          <w:rFonts w:ascii="Arial" w:eastAsia="MS Mincho" w:hAnsi="Arial" w:cs="Arial"/>
          <w:b/>
        </w:rPr>
        <w:t xml:space="preserve"> </w:t>
      </w:r>
      <w:r w:rsidRPr="00EF41D2">
        <w:rPr>
          <w:rFonts w:ascii="Arial" w:eastAsia="MS Mincho" w:hAnsi="Arial" w:cs="Arial"/>
          <w:b/>
          <w:u w:val="single"/>
        </w:rPr>
        <w:t>Luminárias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Serão do tipo e modelo especificado no projeto. As potências estão indicadas no projeto, fabricação LUMINÁRIAS PROJETO, PHILIPS e outros.</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b/>
          <w:bCs/>
        </w:rPr>
        <w:t xml:space="preserve">8.19- </w:t>
      </w:r>
      <w:proofErr w:type="gramStart"/>
      <w:r w:rsidRPr="00EF41D2">
        <w:rPr>
          <w:rFonts w:ascii="Arial" w:eastAsia="MS Mincho" w:hAnsi="Arial" w:cs="Arial"/>
          <w:b/>
          <w:u w:val="single"/>
        </w:rPr>
        <w:t>Malha</w:t>
      </w:r>
      <w:proofErr w:type="gramEnd"/>
      <w:r w:rsidRPr="00EF41D2">
        <w:rPr>
          <w:rFonts w:ascii="Arial" w:eastAsia="MS Mincho" w:hAnsi="Arial" w:cs="Arial"/>
          <w:b/>
          <w:u w:val="single"/>
        </w:rPr>
        <w:t xml:space="preserve"> de Aterramento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 malha de aterramento para a edificação que será construída na base da subestação em poste, que se interligará com</w:t>
      </w:r>
      <w:proofErr w:type="gramStart"/>
      <w:r w:rsidRPr="00EF41D2">
        <w:rPr>
          <w:rFonts w:ascii="Arial" w:eastAsia="MS Mincho" w:hAnsi="Arial" w:cs="Arial"/>
        </w:rPr>
        <w:t xml:space="preserve">  </w:t>
      </w:r>
      <w:proofErr w:type="gramEnd"/>
      <w:r w:rsidRPr="00EF41D2">
        <w:rPr>
          <w:rFonts w:ascii="Arial" w:eastAsia="MS Mincho" w:hAnsi="Arial" w:cs="Arial"/>
        </w:rPr>
        <w:t>o quadro de medidores e também com a malha do para-raios. Todas as malhas de aterramento deverão ser construídas com hastes de núcleo de aço, com revestimento de cobre por deposição eletrolítica, de fabricação MAGNETWELD ou similar. Todos os equipamentos da malha estão dimensionados no projeto e as principais características são;</w:t>
      </w:r>
    </w:p>
    <w:p w:rsidR="00EF41D2" w:rsidRPr="00EF41D2" w:rsidRDefault="00EF41D2" w:rsidP="00EF41D2">
      <w:pPr>
        <w:pStyle w:val="TextosemFormatao"/>
        <w:jc w:val="both"/>
        <w:rPr>
          <w:rFonts w:ascii="Arial" w:eastAsia="MS Mincho" w:hAnsi="Arial" w:cs="Arial"/>
        </w:rPr>
      </w:pPr>
      <w:proofErr w:type="gramStart"/>
      <w:r w:rsidRPr="00EF41D2">
        <w:rPr>
          <w:rFonts w:ascii="Arial" w:eastAsia="MS Mincho" w:hAnsi="Arial" w:cs="Arial"/>
        </w:rPr>
        <w:t>Condutor –deverá</w:t>
      </w:r>
      <w:proofErr w:type="gramEnd"/>
      <w:r w:rsidRPr="00EF41D2">
        <w:rPr>
          <w:rFonts w:ascii="Arial" w:eastAsia="MS Mincho" w:hAnsi="Arial" w:cs="Arial"/>
        </w:rPr>
        <w:t xml:space="preserve"> ser de cobre nu têmpera meio-duro,</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Hastes de aterramento deverão ser cravadas com espaçamento mínimo de</w:t>
      </w:r>
      <w:proofErr w:type="gramStart"/>
      <w:r w:rsidRPr="00EF41D2">
        <w:rPr>
          <w:rFonts w:ascii="Arial" w:eastAsia="MS Mincho" w:hAnsi="Arial" w:cs="Arial"/>
        </w:rPr>
        <w:t xml:space="preserve">  </w:t>
      </w:r>
      <w:proofErr w:type="gramEnd"/>
      <w:r w:rsidRPr="00EF41D2">
        <w:rPr>
          <w:rFonts w:ascii="Arial" w:eastAsia="MS Mincho" w:hAnsi="Arial" w:cs="Arial"/>
        </w:rPr>
        <w:t>3metros e conectadas à malha de aterramento com solda exotérmica .</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Conexões da malha de aterramento deverão ser com solda exotérmica com moldes apropriados , segundo as orientações do </w:t>
      </w:r>
      <w:proofErr w:type="spellStart"/>
      <w:r w:rsidRPr="00EF41D2">
        <w:rPr>
          <w:rFonts w:ascii="Arial" w:eastAsia="MS Mincho" w:hAnsi="Arial" w:cs="Arial"/>
        </w:rPr>
        <w:t>fabricante,assim</w:t>
      </w:r>
      <w:proofErr w:type="spellEnd"/>
      <w:r w:rsidRPr="00EF41D2">
        <w:rPr>
          <w:rFonts w:ascii="Arial" w:eastAsia="MS Mincho" w:hAnsi="Arial" w:cs="Arial"/>
        </w:rPr>
        <w:t xml:space="preserve"> como as conexões das derivações da malha de aterramento aos equipamentos e partes metálicas dos </w:t>
      </w:r>
      <w:proofErr w:type="gramStart"/>
      <w:r w:rsidRPr="00EF41D2">
        <w:rPr>
          <w:rFonts w:ascii="Arial" w:eastAsia="MS Mincho" w:hAnsi="Arial" w:cs="Arial"/>
        </w:rPr>
        <w:t>Quadros .</w:t>
      </w:r>
      <w:proofErr w:type="gramEnd"/>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Valas para o lançamento do cabo terra deverão ter no mínimo a profundidade de 70 cm e em seguida </w:t>
      </w:r>
      <w:proofErr w:type="spellStart"/>
      <w:r w:rsidRPr="00EF41D2">
        <w:rPr>
          <w:rFonts w:ascii="Arial" w:eastAsia="MS Mincho" w:hAnsi="Arial" w:cs="Arial"/>
        </w:rPr>
        <w:t>reaterrado</w:t>
      </w:r>
      <w:proofErr w:type="spellEnd"/>
      <w:r w:rsidRPr="00EF41D2">
        <w:rPr>
          <w:rFonts w:ascii="Arial" w:eastAsia="MS Mincho" w:hAnsi="Arial" w:cs="Arial"/>
        </w:rPr>
        <w:t xml:space="preserve"> e compactado</w:t>
      </w:r>
      <w:proofErr w:type="gramStart"/>
      <w:r w:rsidRPr="00EF41D2">
        <w:rPr>
          <w:rFonts w:ascii="Arial" w:eastAsia="MS Mincho" w:hAnsi="Arial" w:cs="Arial"/>
        </w:rPr>
        <w:t xml:space="preserve">  </w:t>
      </w:r>
      <w:proofErr w:type="gramEnd"/>
      <w:r w:rsidRPr="00EF41D2">
        <w:rPr>
          <w:rFonts w:ascii="Arial" w:eastAsia="MS Mincho" w:hAnsi="Arial" w:cs="Arial"/>
        </w:rPr>
        <w:t>a cada 10cm.</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Caixa de inspeção em concreto ou </w:t>
      </w:r>
      <w:proofErr w:type="gramStart"/>
      <w:r w:rsidRPr="00EF41D2">
        <w:rPr>
          <w:rFonts w:ascii="Arial" w:eastAsia="MS Mincho" w:hAnsi="Arial" w:cs="Arial"/>
        </w:rPr>
        <w:t>alvenaria ,</w:t>
      </w:r>
      <w:proofErr w:type="gramEnd"/>
      <w:r w:rsidRPr="00EF41D2">
        <w:rPr>
          <w:rFonts w:ascii="Arial" w:eastAsia="MS Mincho" w:hAnsi="Arial" w:cs="Arial"/>
        </w:rPr>
        <w:t xml:space="preserve"> conforme o detalhamento do projeto.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rPr>
      </w:pPr>
      <w:proofErr w:type="gramStart"/>
      <w:r w:rsidRPr="00EF41D2">
        <w:rPr>
          <w:rFonts w:ascii="Arial" w:eastAsia="MS Mincho" w:hAnsi="Arial" w:cs="Arial"/>
          <w:b/>
          <w:bCs/>
        </w:rPr>
        <w:t xml:space="preserve">8.20- </w:t>
      </w:r>
      <w:r w:rsidRPr="00EF41D2">
        <w:rPr>
          <w:rFonts w:ascii="Arial" w:eastAsia="MS Mincho" w:hAnsi="Arial" w:cs="Arial"/>
          <w:b/>
          <w:u w:val="single"/>
        </w:rPr>
        <w:t>Caixas de Passagem Subterrânea</w:t>
      </w:r>
      <w:proofErr w:type="gramEnd"/>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Serão </w:t>
      </w:r>
      <w:proofErr w:type="gramStart"/>
      <w:r w:rsidRPr="00EF41D2">
        <w:rPr>
          <w:rFonts w:ascii="Arial" w:eastAsia="MS Mincho" w:hAnsi="Arial" w:cs="Arial"/>
        </w:rPr>
        <w:t>construídas de tijolo a singelo</w:t>
      </w:r>
      <w:proofErr w:type="gramEnd"/>
      <w:r w:rsidRPr="00EF41D2">
        <w:rPr>
          <w:rFonts w:ascii="Arial" w:eastAsia="MS Mincho" w:hAnsi="Arial" w:cs="Arial"/>
        </w:rPr>
        <w:t xml:space="preserve"> ou de concreto, com reboco na parte interna. No fundo da caixa deverá ser colocada uma camada de dez centímetros de seixo n</w:t>
      </w:r>
      <w:r w:rsidRPr="00EF41D2">
        <w:rPr>
          <w:rFonts w:ascii="Arial" w:eastAsia="MS Mincho" w:hAnsi="Arial" w:cs="Arial"/>
          <w:vertAlign w:val="superscript"/>
        </w:rPr>
        <w:t>o</w:t>
      </w:r>
      <w:r w:rsidRPr="00EF41D2">
        <w:rPr>
          <w:rFonts w:ascii="Arial" w:eastAsia="MS Mincho" w:hAnsi="Arial" w:cs="Arial"/>
        </w:rPr>
        <w:t xml:space="preserve"> </w:t>
      </w:r>
      <w:proofErr w:type="gramStart"/>
      <w:r w:rsidRPr="00EF41D2">
        <w:rPr>
          <w:rFonts w:ascii="Arial" w:eastAsia="MS Mincho" w:hAnsi="Arial" w:cs="Arial"/>
        </w:rPr>
        <w:t>1</w:t>
      </w:r>
      <w:proofErr w:type="gramEnd"/>
      <w:r w:rsidRPr="00EF41D2">
        <w:rPr>
          <w:rFonts w:ascii="Arial" w:eastAsia="MS Mincho" w:hAnsi="Arial" w:cs="Arial"/>
        </w:rPr>
        <w:t>. As tampas das caixas serão de concreto armado e deverão ter alça de suspensão e a inscrição "ELETRICIDADE" na face visível da mesma. As dimensões e detalhes estão no projeto.</w:t>
      </w:r>
    </w:p>
    <w:p w:rsidR="00EF41D2" w:rsidRPr="00EF41D2" w:rsidRDefault="00EF41D2" w:rsidP="00EF41D2">
      <w:pPr>
        <w:pStyle w:val="TextosemFormatao"/>
        <w:jc w:val="both"/>
        <w:rPr>
          <w:rFonts w:ascii="Arial" w:eastAsia="MS Mincho" w:hAnsi="Arial" w:cs="Arial"/>
          <w:b/>
          <w:bCs/>
        </w:rPr>
      </w:pPr>
    </w:p>
    <w:p w:rsidR="00EF41D2" w:rsidRPr="00EF41D2" w:rsidRDefault="00EF41D2" w:rsidP="00EF41D2">
      <w:pPr>
        <w:pStyle w:val="TextosemFormatao"/>
        <w:jc w:val="both"/>
        <w:rPr>
          <w:rFonts w:ascii="Arial" w:eastAsia="MS Mincho" w:hAnsi="Arial" w:cs="Arial"/>
          <w:b/>
          <w:u w:val="single"/>
        </w:rPr>
      </w:pPr>
      <w:r w:rsidRPr="00EF41D2">
        <w:rPr>
          <w:rFonts w:ascii="Arial" w:eastAsia="MS Mincho" w:hAnsi="Arial" w:cs="Arial"/>
          <w:b/>
          <w:bCs/>
        </w:rPr>
        <w:t xml:space="preserve">8.21- </w:t>
      </w:r>
      <w:r w:rsidRPr="00EF41D2">
        <w:rPr>
          <w:rFonts w:ascii="Arial" w:eastAsia="MS Mincho" w:hAnsi="Arial" w:cs="Arial"/>
          <w:b/>
          <w:u w:val="single"/>
        </w:rPr>
        <w:t>Conectores e Terminais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As conexões elétricas nos equipamentos deverão ser efetivadas com terminais de bitola adequada. Estes terminais deverão ser de bronze. Serão do tipo QA-B da BURDY.</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Quando houver necessidade de conectores tipo parafuso fendido o mesmo será do tipo KS da BURNDY.</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 xml:space="preserve">Na malha de terra, as conexões nas hastes deverão ser obrigatoriamente com solda exotérmica. </w:t>
      </w:r>
    </w:p>
    <w:p w:rsidR="00EF41D2" w:rsidRPr="00EF41D2" w:rsidRDefault="00EF41D2" w:rsidP="00EF41D2">
      <w:pPr>
        <w:pStyle w:val="TextosemFormatao"/>
        <w:ind w:firstLine="708"/>
        <w:jc w:val="both"/>
        <w:rPr>
          <w:rFonts w:ascii="Arial" w:eastAsia="MS Mincho" w:hAnsi="Arial" w:cs="Arial"/>
        </w:rPr>
      </w:pPr>
      <w:r w:rsidRPr="00EF41D2">
        <w:rPr>
          <w:rFonts w:ascii="Arial" w:eastAsia="MS Mincho" w:hAnsi="Arial" w:cs="Arial"/>
        </w:rPr>
        <w:t>.</w:t>
      </w:r>
    </w:p>
    <w:p w:rsidR="00EF41D2" w:rsidRPr="00EF41D2" w:rsidRDefault="00EF41D2" w:rsidP="00EF41D2">
      <w:pPr>
        <w:pStyle w:val="TextosemFormatao"/>
        <w:jc w:val="both"/>
        <w:rPr>
          <w:rFonts w:ascii="Arial" w:eastAsia="MS Mincho" w:hAnsi="Arial" w:cs="Arial"/>
          <w:b/>
          <w:bCs/>
        </w:rPr>
      </w:pPr>
      <w:r w:rsidRPr="00EF41D2">
        <w:rPr>
          <w:rFonts w:ascii="Arial" w:eastAsia="MS Mincho" w:hAnsi="Arial" w:cs="Arial"/>
          <w:b/>
          <w:bCs/>
        </w:rPr>
        <w:t xml:space="preserve">8.22- </w:t>
      </w:r>
      <w:r w:rsidRPr="00EF41D2">
        <w:rPr>
          <w:rFonts w:ascii="Arial" w:eastAsia="MS Mincho" w:hAnsi="Arial" w:cs="Arial"/>
          <w:b/>
          <w:u w:val="single"/>
        </w:rPr>
        <w:t>Redes de Alimentadores</w:t>
      </w:r>
    </w:p>
    <w:p w:rsidR="00EF41D2" w:rsidRPr="00EF41D2" w:rsidRDefault="00EF41D2" w:rsidP="00EF41D2">
      <w:pPr>
        <w:pStyle w:val="TextosemFormatao"/>
        <w:jc w:val="both"/>
        <w:rPr>
          <w:rFonts w:ascii="Arial" w:eastAsia="MS Mincho" w:hAnsi="Arial" w:cs="Arial"/>
        </w:rPr>
      </w:pPr>
      <w:r w:rsidRPr="00EF41D2">
        <w:rPr>
          <w:rFonts w:ascii="Arial" w:eastAsia="MS Mincho" w:hAnsi="Arial" w:cs="Arial"/>
        </w:rPr>
        <w:t>Os quadros de distribuição de circuitos terão as suas alimentações totalmente independentes entre si, e serão todas com cabos de cobre isolados e protegidos por tubulações. Sobre as características técnicas e operacionais destas redes devem ser consultadas as pranchas do projeto.</w:t>
      </w:r>
    </w:p>
    <w:p w:rsidR="00EF41D2" w:rsidRPr="00EF41D2" w:rsidRDefault="00EF41D2" w:rsidP="00EF41D2">
      <w:pPr>
        <w:pStyle w:val="TextosemFormatao"/>
        <w:jc w:val="both"/>
        <w:rPr>
          <w:rFonts w:ascii="Arial" w:eastAsia="MS Mincho" w:hAnsi="Arial" w:cs="Arial"/>
        </w:rPr>
      </w:pPr>
    </w:p>
    <w:p w:rsidR="00EF41D2" w:rsidRPr="00EF41D2" w:rsidRDefault="00EF41D2" w:rsidP="00EF41D2">
      <w:pPr>
        <w:pStyle w:val="TextosemFormatao"/>
        <w:jc w:val="both"/>
        <w:rPr>
          <w:rFonts w:ascii="Arial" w:eastAsia="MS Mincho" w:hAnsi="Arial" w:cs="Arial"/>
          <w:b/>
          <w:u w:val="single"/>
        </w:rPr>
      </w:pPr>
      <w:r w:rsidRPr="00EF41D2">
        <w:rPr>
          <w:rFonts w:ascii="Arial" w:eastAsia="MS Mincho" w:hAnsi="Arial" w:cs="Arial"/>
          <w:b/>
          <w:bCs/>
        </w:rPr>
        <w:t>8.23-</w:t>
      </w:r>
      <w:r w:rsidRPr="00EF41D2">
        <w:rPr>
          <w:rFonts w:ascii="Arial" w:eastAsia="MS Mincho" w:hAnsi="Arial" w:cs="Arial"/>
          <w:b/>
          <w:u w:val="single"/>
        </w:rPr>
        <w:t>Eletrocalhas</w:t>
      </w:r>
    </w:p>
    <w:p w:rsidR="00EF41D2" w:rsidRPr="00EF41D2" w:rsidRDefault="00EF41D2" w:rsidP="00EF41D2">
      <w:pPr>
        <w:pStyle w:val="TextosemFormatao"/>
        <w:jc w:val="both"/>
        <w:rPr>
          <w:rFonts w:ascii="Arial" w:hAnsi="Arial" w:cs="Arial"/>
        </w:rPr>
      </w:pPr>
      <w:r w:rsidRPr="00EF41D2">
        <w:rPr>
          <w:rFonts w:ascii="Arial" w:eastAsia="MS Mincho" w:hAnsi="Arial" w:cs="Arial"/>
        </w:rPr>
        <w:t xml:space="preserve">Serão </w:t>
      </w:r>
      <w:r w:rsidRPr="00EF41D2">
        <w:rPr>
          <w:rFonts w:ascii="Arial" w:hAnsi="Arial" w:cs="Arial"/>
        </w:rPr>
        <w:t>Em chapa de aço com baixo teor de carbono, revestida por zinco por imersão com camada média de18µm, perfurada com tampa de encaixe por pressão, fabricação Bandeirante ou similar, com dimensões e acessórios conforme indicação no projeto.</w:t>
      </w:r>
    </w:p>
    <w:p w:rsidR="00EF41D2" w:rsidRPr="00EF41D2" w:rsidRDefault="00EF41D2" w:rsidP="00EF41D2">
      <w:pPr>
        <w:spacing w:line="240" w:lineRule="auto"/>
        <w:rPr>
          <w:rFonts w:ascii="Arial" w:hAnsi="Arial" w:cs="Arial"/>
          <w:sz w:val="20"/>
          <w:szCs w:val="20"/>
        </w:rPr>
      </w:pPr>
    </w:p>
    <w:p w:rsidR="00EF41D2" w:rsidRPr="00EF41D2" w:rsidRDefault="00EF41D2" w:rsidP="00EF41D2">
      <w:pPr>
        <w:spacing w:line="240" w:lineRule="auto"/>
        <w:rPr>
          <w:rFonts w:ascii="Arial" w:hAnsi="Arial" w:cs="Arial"/>
          <w:b/>
          <w:sz w:val="20"/>
          <w:szCs w:val="20"/>
        </w:rPr>
      </w:pPr>
      <w:r w:rsidRPr="00EF41D2">
        <w:rPr>
          <w:rFonts w:ascii="Arial" w:hAnsi="Arial" w:cs="Arial"/>
          <w:b/>
          <w:sz w:val="20"/>
          <w:szCs w:val="20"/>
        </w:rPr>
        <w:t xml:space="preserve">8.24- CARGA INSTALADA - DEMONSTRATIVO DE DEMANDA PROVÁVEL </w:t>
      </w:r>
    </w:p>
    <w:p w:rsidR="00EF41D2" w:rsidRPr="00EF41D2" w:rsidRDefault="00EF41D2" w:rsidP="00EF41D2">
      <w:pPr>
        <w:pStyle w:val="TextosemFormatao"/>
        <w:tabs>
          <w:tab w:val="left" w:pos="5175"/>
        </w:tabs>
        <w:jc w:val="both"/>
        <w:rPr>
          <w:rFonts w:ascii="Arial" w:eastAsia="MS Mincho" w:hAnsi="Arial" w:cs="Arial"/>
        </w:rPr>
      </w:pPr>
      <w:r w:rsidRPr="00EF41D2">
        <w:rPr>
          <w:rFonts w:ascii="Arial" w:eastAsia="MS Mincho" w:hAnsi="Arial" w:cs="Arial"/>
        </w:rPr>
        <w:t>VER PLANILHA EM ANEXO.</w:t>
      </w:r>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Pela planilha temos as seguintes condições para entrada geral de energia;</w:t>
      </w:r>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 xml:space="preserve">Transformador de 122,5 </w:t>
      </w:r>
      <w:proofErr w:type="gramStart"/>
      <w:r w:rsidRPr="00EF41D2">
        <w:rPr>
          <w:rFonts w:ascii="Arial" w:eastAsia="MS Mincho" w:hAnsi="Arial" w:cs="Arial"/>
          <w:sz w:val="20"/>
          <w:szCs w:val="20"/>
        </w:rPr>
        <w:t>kVA</w:t>
      </w:r>
      <w:proofErr w:type="gramEnd"/>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Proteção: Disjuntor termomagnético 300A-3P</w:t>
      </w:r>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Condutores:</w:t>
      </w:r>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Material; cobre.</w:t>
      </w:r>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 xml:space="preserve">Fases: </w:t>
      </w:r>
      <w:proofErr w:type="gramStart"/>
      <w:r w:rsidRPr="00EF41D2">
        <w:rPr>
          <w:rFonts w:ascii="Arial" w:eastAsia="MS Mincho" w:hAnsi="Arial" w:cs="Arial"/>
          <w:sz w:val="20"/>
          <w:szCs w:val="20"/>
        </w:rPr>
        <w:t>3</w:t>
      </w:r>
      <w:proofErr w:type="gramEnd"/>
      <w:r w:rsidRPr="00EF41D2">
        <w:rPr>
          <w:rFonts w:ascii="Arial" w:eastAsia="MS Mincho" w:hAnsi="Arial" w:cs="Arial"/>
          <w:sz w:val="20"/>
          <w:szCs w:val="20"/>
        </w:rPr>
        <w:t xml:space="preserve"> (  # 185)  mm2- 1000V </w:t>
      </w:r>
    </w:p>
    <w:p w:rsidR="00EF41D2" w:rsidRPr="00EF41D2" w:rsidRDefault="00EF41D2" w:rsidP="00EF41D2">
      <w:pPr>
        <w:spacing w:line="240" w:lineRule="auto"/>
        <w:rPr>
          <w:rFonts w:ascii="Arial" w:eastAsia="MS Mincho" w:hAnsi="Arial" w:cs="Arial"/>
          <w:sz w:val="20"/>
          <w:szCs w:val="20"/>
        </w:rPr>
      </w:pPr>
      <w:proofErr w:type="gramStart"/>
      <w:r w:rsidRPr="00EF41D2">
        <w:rPr>
          <w:rFonts w:ascii="Arial" w:eastAsia="MS Mincho" w:hAnsi="Arial" w:cs="Arial"/>
          <w:sz w:val="20"/>
          <w:szCs w:val="20"/>
        </w:rPr>
        <w:t>Neutro:</w:t>
      </w:r>
      <w:proofErr w:type="gramEnd"/>
      <w:r w:rsidRPr="00EF41D2">
        <w:rPr>
          <w:rFonts w:ascii="Arial" w:eastAsia="MS Mincho" w:hAnsi="Arial" w:cs="Arial"/>
          <w:sz w:val="20"/>
          <w:szCs w:val="20"/>
        </w:rPr>
        <w:t>1# 95mm2-1000V</w:t>
      </w:r>
    </w:p>
    <w:p w:rsidR="00EF41D2" w:rsidRPr="00EF41D2" w:rsidRDefault="00EF41D2" w:rsidP="00EF41D2">
      <w:pPr>
        <w:spacing w:line="240" w:lineRule="auto"/>
        <w:rPr>
          <w:rFonts w:ascii="Arial" w:eastAsia="MS Mincho" w:hAnsi="Arial" w:cs="Arial"/>
          <w:sz w:val="20"/>
          <w:szCs w:val="20"/>
        </w:rPr>
      </w:pPr>
      <w:proofErr w:type="gramStart"/>
      <w:r w:rsidRPr="00EF41D2">
        <w:rPr>
          <w:rFonts w:ascii="Arial" w:eastAsia="MS Mincho" w:hAnsi="Arial" w:cs="Arial"/>
          <w:sz w:val="20"/>
          <w:szCs w:val="20"/>
        </w:rPr>
        <w:t>Terra :</w:t>
      </w:r>
      <w:proofErr w:type="gramEnd"/>
      <w:r w:rsidRPr="00EF41D2">
        <w:rPr>
          <w:rFonts w:ascii="Arial" w:eastAsia="MS Mincho" w:hAnsi="Arial" w:cs="Arial"/>
          <w:sz w:val="20"/>
          <w:szCs w:val="20"/>
        </w:rPr>
        <w:t xml:space="preserve"> 1# 95mm2-1000V</w:t>
      </w:r>
    </w:p>
    <w:p w:rsidR="00EF41D2" w:rsidRPr="00EF41D2" w:rsidRDefault="00EF41D2" w:rsidP="00EF41D2">
      <w:pPr>
        <w:spacing w:line="240" w:lineRule="auto"/>
        <w:rPr>
          <w:rFonts w:ascii="Arial" w:eastAsia="MS Mincho" w:hAnsi="Arial" w:cs="Arial"/>
          <w:sz w:val="20"/>
          <w:szCs w:val="20"/>
        </w:rPr>
      </w:pPr>
      <w:proofErr w:type="spellStart"/>
      <w:r w:rsidRPr="00EF41D2">
        <w:rPr>
          <w:rFonts w:ascii="Arial" w:eastAsia="MS Mincho" w:hAnsi="Arial" w:cs="Arial"/>
          <w:sz w:val="20"/>
          <w:szCs w:val="20"/>
        </w:rPr>
        <w:lastRenderedPageBreak/>
        <w:t>Eletroduto</w:t>
      </w:r>
      <w:proofErr w:type="spellEnd"/>
      <w:r w:rsidRPr="00EF41D2">
        <w:rPr>
          <w:rFonts w:ascii="Arial" w:eastAsia="MS Mincho" w:hAnsi="Arial" w:cs="Arial"/>
          <w:sz w:val="20"/>
          <w:szCs w:val="20"/>
        </w:rPr>
        <w:t>:</w:t>
      </w:r>
    </w:p>
    <w:p w:rsidR="00EF41D2" w:rsidRPr="00EF41D2" w:rsidRDefault="00EF41D2" w:rsidP="00EF41D2">
      <w:pPr>
        <w:spacing w:line="240" w:lineRule="auto"/>
        <w:rPr>
          <w:rFonts w:ascii="Arial" w:eastAsia="MS Mincho" w:hAnsi="Arial" w:cs="Arial"/>
          <w:sz w:val="20"/>
          <w:szCs w:val="20"/>
        </w:rPr>
      </w:pPr>
      <w:r w:rsidRPr="00EF41D2">
        <w:rPr>
          <w:rFonts w:ascii="Arial" w:eastAsia="MS Mincho" w:hAnsi="Arial" w:cs="Arial"/>
          <w:sz w:val="20"/>
          <w:szCs w:val="20"/>
        </w:rPr>
        <w:t>Diâmetro interno de</w:t>
      </w:r>
      <w:proofErr w:type="gramStart"/>
      <w:r w:rsidRPr="00EF41D2">
        <w:rPr>
          <w:rFonts w:ascii="Arial" w:eastAsia="MS Mincho" w:hAnsi="Arial" w:cs="Arial"/>
          <w:sz w:val="20"/>
          <w:szCs w:val="20"/>
        </w:rPr>
        <w:t xml:space="preserve">  </w:t>
      </w:r>
      <w:proofErr w:type="gramEnd"/>
      <w:r w:rsidRPr="00EF41D2">
        <w:rPr>
          <w:rFonts w:ascii="Arial" w:eastAsia="MS Mincho" w:hAnsi="Arial" w:cs="Arial"/>
          <w:sz w:val="20"/>
          <w:szCs w:val="20"/>
        </w:rPr>
        <w:t>3”de ferro galvanizado.</w:t>
      </w:r>
    </w:p>
    <w:p w:rsidR="00EF41D2" w:rsidRPr="00EF41D2" w:rsidRDefault="00EF41D2" w:rsidP="00EF41D2">
      <w:pPr>
        <w:spacing w:line="240" w:lineRule="auto"/>
        <w:rPr>
          <w:rFonts w:ascii="Arial" w:hAnsi="Arial" w:cs="Arial"/>
          <w:sz w:val="20"/>
          <w:szCs w:val="20"/>
        </w:rPr>
      </w:pPr>
    </w:p>
    <w:p w:rsidR="00EF41D2" w:rsidRPr="00EF41D2" w:rsidRDefault="00EF41D2" w:rsidP="00EF41D2">
      <w:pPr>
        <w:pStyle w:val="TextosemFormatao"/>
        <w:jc w:val="both"/>
        <w:rPr>
          <w:rFonts w:ascii="Arial" w:eastAsia="MS Mincho" w:hAnsi="Arial" w:cs="Arial"/>
          <w:b/>
          <w:u w:val="single"/>
        </w:rPr>
      </w:pPr>
      <w:proofErr w:type="gramStart"/>
      <w:r w:rsidRPr="00EF41D2">
        <w:rPr>
          <w:rFonts w:ascii="Arial" w:eastAsia="MS Mincho" w:hAnsi="Arial" w:cs="Arial"/>
          <w:b/>
          <w:bCs/>
        </w:rPr>
        <w:t>8.25 - Identificação</w:t>
      </w:r>
      <w:proofErr w:type="gramEnd"/>
      <w:r w:rsidRPr="00EF41D2">
        <w:rPr>
          <w:rFonts w:ascii="Arial" w:eastAsia="MS Mincho" w:hAnsi="Arial" w:cs="Arial"/>
          <w:b/>
          <w:bCs/>
        </w:rPr>
        <w:t xml:space="preserve"> dos componentes</w:t>
      </w:r>
    </w:p>
    <w:p w:rsidR="005419BD" w:rsidRDefault="00EF41D2" w:rsidP="00EF41D2">
      <w:pPr>
        <w:widowControl/>
        <w:autoSpaceDE w:val="0"/>
        <w:autoSpaceDN w:val="0"/>
        <w:spacing w:line="240" w:lineRule="auto"/>
        <w:textAlignment w:val="auto"/>
        <w:rPr>
          <w:rFonts w:ascii="Arial" w:hAnsi="Arial" w:cs="Arial"/>
          <w:color w:val="000000"/>
          <w:sz w:val="20"/>
          <w:szCs w:val="20"/>
        </w:rPr>
      </w:pPr>
      <w:r w:rsidRPr="00EF41D2">
        <w:rPr>
          <w:rFonts w:ascii="Arial" w:eastAsia="MS Mincho" w:hAnsi="Arial" w:cs="Arial"/>
          <w:sz w:val="20"/>
          <w:szCs w:val="20"/>
        </w:rPr>
        <w:t xml:space="preserve">Todos os circuitos, quadros e demais equipamentos possuirão identificação, com os mesmo códigos usados nas pranchas do projeto, para facilitar a operação e manutenção do sistema elétrico.       </w:t>
      </w:r>
    </w:p>
    <w:p w:rsidR="00EF41D2" w:rsidRDefault="00EF41D2" w:rsidP="005419BD">
      <w:pPr>
        <w:rPr>
          <w:rFonts w:ascii="Arial" w:hAnsi="Arial" w:cs="Arial"/>
          <w:sz w:val="20"/>
          <w:szCs w:val="20"/>
        </w:rPr>
      </w:pPr>
    </w:p>
    <w:p w:rsidR="005419BD" w:rsidRPr="00EF41D2" w:rsidRDefault="005419BD" w:rsidP="005419BD">
      <w:pPr>
        <w:widowControl/>
        <w:shd w:val="clear" w:color="auto" w:fill="BFBFBF" w:themeFill="background1" w:themeFillShade="BF"/>
        <w:autoSpaceDE w:val="0"/>
        <w:autoSpaceDN w:val="0"/>
        <w:spacing w:line="240" w:lineRule="auto"/>
        <w:textAlignment w:val="auto"/>
        <w:rPr>
          <w:rFonts w:ascii="Arial" w:hAnsi="Arial" w:cs="Arial"/>
          <w:color w:val="000000"/>
          <w:sz w:val="20"/>
          <w:szCs w:val="20"/>
        </w:rPr>
      </w:pPr>
      <w:r>
        <w:rPr>
          <w:rFonts w:ascii="Arial" w:hAnsi="Arial" w:cs="Arial"/>
          <w:b/>
          <w:bCs/>
          <w:color w:val="000000"/>
          <w:sz w:val="36"/>
          <w:szCs w:val="36"/>
        </w:rPr>
        <w:t>VII</w:t>
      </w:r>
      <w:r w:rsidRPr="006948BE">
        <w:rPr>
          <w:rFonts w:ascii="Arial" w:hAnsi="Arial" w:cs="Arial"/>
          <w:b/>
          <w:bCs/>
          <w:color w:val="000000"/>
          <w:sz w:val="36"/>
          <w:szCs w:val="36"/>
        </w:rPr>
        <w:t xml:space="preserve"> – </w:t>
      </w:r>
      <w:r w:rsidRPr="005419BD">
        <w:rPr>
          <w:rFonts w:ascii="Arial" w:hAnsi="Arial" w:cs="Arial"/>
          <w:b/>
          <w:bCs/>
          <w:color w:val="000000"/>
          <w:sz w:val="20"/>
          <w:szCs w:val="20"/>
        </w:rPr>
        <w:t>MEMORIAL DESCRITIVO PARA INSTALAÇÃO DA REDE TELEFÔNICA</w:t>
      </w:r>
    </w:p>
    <w:p w:rsidR="005419BD" w:rsidRDefault="005419BD" w:rsidP="005419BD">
      <w:pPr>
        <w:rPr>
          <w:rFonts w:ascii="Arial" w:hAnsi="Arial" w:cs="Arial"/>
          <w:sz w:val="20"/>
          <w:szCs w:val="20"/>
        </w:rPr>
      </w:pPr>
    </w:p>
    <w:p w:rsidR="005419BD" w:rsidRPr="004C518B" w:rsidRDefault="005419BD" w:rsidP="005419BD">
      <w:pPr>
        <w:widowControl/>
        <w:numPr>
          <w:ilvl w:val="0"/>
          <w:numId w:val="23"/>
        </w:numPr>
        <w:adjustRightInd/>
        <w:spacing w:line="240" w:lineRule="auto"/>
        <w:jc w:val="left"/>
        <w:textAlignment w:val="auto"/>
        <w:rPr>
          <w:rFonts w:ascii="Arial" w:hAnsi="Arial"/>
          <w:b/>
        </w:rPr>
      </w:pPr>
      <w:r w:rsidRPr="004C518B">
        <w:rPr>
          <w:rFonts w:ascii="Arial" w:hAnsi="Arial"/>
          <w:b/>
        </w:rPr>
        <w:t>OBJETIVO:</w:t>
      </w:r>
    </w:p>
    <w:p w:rsidR="005419BD" w:rsidRDefault="005419BD" w:rsidP="005419BD">
      <w:pPr>
        <w:spacing w:line="240" w:lineRule="auto"/>
        <w:rPr>
          <w:rFonts w:ascii="Arial" w:hAnsi="Arial"/>
        </w:rPr>
      </w:pPr>
      <w:r w:rsidRPr="00C0358A">
        <w:rPr>
          <w:rFonts w:ascii="Arial" w:hAnsi="Arial"/>
        </w:rPr>
        <w:t>Esta especificação</w:t>
      </w:r>
      <w:r>
        <w:rPr>
          <w:rFonts w:ascii="Arial" w:hAnsi="Arial"/>
        </w:rPr>
        <w:t xml:space="preserve"> complementa o projeto telefônico</w:t>
      </w:r>
      <w:proofErr w:type="gramStart"/>
      <w:r>
        <w:rPr>
          <w:rFonts w:ascii="Arial" w:hAnsi="Arial"/>
        </w:rPr>
        <w:t xml:space="preserve">  </w:t>
      </w:r>
      <w:r w:rsidRPr="00C0358A">
        <w:rPr>
          <w:rFonts w:ascii="Arial" w:hAnsi="Arial"/>
        </w:rPr>
        <w:t xml:space="preserve"> </w:t>
      </w:r>
      <w:proofErr w:type="gramEnd"/>
      <w:r w:rsidRPr="00C0358A">
        <w:rPr>
          <w:rFonts w:ascii="Arial" w:hAnsi="Arial"/>
        </w:rPr>
        <w:t>visa fornecer as diretrizes principais para a implantação d</w:t>
      </w:r>
      <w:r>
        <w:rPr>
          <w:rFonts w:ascii="Arial" w:hAnsi="Arial"/>
        </w:rPr>
        <w:t xml:space="preserve">a rede telefônica para a edificação de quatro pavimentos, sendo um térreo e três pavimentos superiores. A edificação estará </w:t>
      </w:r>
      <w:r w:rsidRPr="00C0358A">
        <w:rPr>
          <w:rFonts w:ascii="Arial" w:hAnsi="Arial"/>
        </w:rPr>
        <w:t>situad</w:t>
      </w:r>
      <w:r>
        <w:rPr>
          <w:rFonts w:ascii="Arial" w:hAnsi="Arial"/>
        </w:rPr>
        <w:t>a</w:t>
      </w:r>
      <w:r w:rsidRPr="00C0358A">
        <w:rPr>
          <w:rFonts w:ascii="Arial" w:hAnsi="Arial"/>
        </w:rPr>
        <w:t xml:space="preserve"> </w:t>
      </w:r>
      <w:r>
        <w:rPr>
          <w:rFonts w:ascii="Arial" w:hAnsi="Arial"/>
        </w:rPr>
        <w:t xml:space="preserve">no Bosque do </w:t>
      </w:r>
      <w:proofErr w:type="spellStart"/>
      <w:r>
        <w:rPr>
          <w:rFonts w:ascii="Arial" w:hAnsi="Arial"/>
        </w:rPr>
        <w:t>Caranã</w:t>
      </w:r>
      <w:proofErr w:type="spellEnd"/>
      <w:proofErr w:type="gramStart"/>
      <w:r>
        <w:rPr>
          <w:rFonts w:ascii="Arial" w:hAnsi="Arial"/>
        </w:rPr>
        <w:t xml:space="preserve">  </w:t>
      </w:r>
      <w:proofErr w:type="gramEnd"/>
      <w:r>
        <w:rPr>
          <w:rFonts w:ascii="Arial" w:hAnsi="Arial"/>
        </w:rPr>
        <w:t xml:space="preserve">no Município de Salinópolis no Estado do  </w:t>
      </w:r>
      <w:r w:rsidRPr="00C0358A">
        <w:rPr>
          <w:rFonts w:ascii="Arial" w:hAnsi="Arial"/>
        </w:rPr>
        <w:t>Pará</w:t>
      </w:r>
    </w:p>
    <w:p w:rsidR="005419BD" w:rsidRDefault="005419BD" w:rsidP="005419BD">
      <w:pPr>
        <w:spacing w:line="240" w:lineRule="auto"/>
        <w:rPr>
          <w:rFonts w:ascii="Arial" w:hAnsi="Arial"/>
        </w:rPr>
      </w:pPr>
    </w:p>
    <w:p w:rsidR="005419BD" w:rsidRPr="004C518B" w:rsidRDefault="005419BD" w:rsidP="005419BD">
      <w:pPr>
        <w:widowControl/>
        <w:numPr>
          <w:ilvl w:val="0"/>
          <w:numId w:val="23"/>
        </w:numPr>
        <w:adjustRightInd/>
        <w:spacing w:line="240" w:lineRule="auto"/>
        <w:textAlignment w:val="auto"/>
        <w:rPr>
          <w:rFonts w:ascii="Arial" w:hAnsi="Arial"/>
          <w:b/>
        </w:rPr>
      </w:pPr>
      <w:r w:rsidRPr="004C518B">
        <w:rPr>
          <w:rFonts w:ascii="Arial" w:hAnsi="Arial"/>
          <w:b/>
        </w:rPr>
        <w:t>NORMAS:</w:t>
      </w:r>
    </w:p>
    <w:p w:rsidR="005419BD" w:rsidRPr="004C518B" w:rsidRDefault="005419BD" w:rsidP="005419BD">
      <w:pPr>
        <w:spacing w:line="240" w:lineRule="auto"/>
        <w:rPr>
          <w:rFonts w:ascii="Arial" w:hAnsi="Arial"/>
        </w:rPr>
      </w:pPr>
    </w:p>
    <w:p w:rsidR="005419BD" w:rsidRDefault="005419BD" w:rsidP="005419BD">
      <w:pPr>
        <w:spacing w:line="240" w:lineRule="auto"/>
        <w:ind w:left="360"/>
        <w:rPr>
          <w:rFonts w:ascii="Arial" w:hAnsi="Arial"/>
        </w:rPr>
      </w:pPr>
      <w:r w:rsidRPr="004C518B">
        <w:rPr>
          <w:rFonts w:ascii="Arial" w:hAnsi="Arial"/>
        </w:rPr>
        <w:t xml:space="preserve">Para a execução das instalações </w:t>
      </w:r>
      <w:r>
        <w:rPr>
          <w:rFonts w:ascii="Arial" w:hAnsi="Arial"/>
        </w:rPr>
        <w:t>telefônicas</w:t>
      </w:r>
      <w:r w:rsidRPr="004C518B">
        <w:rPr>
          <w:rFonts w:ascii="Arial" w:hAnsi="Arial"/>
        </w:rPr>
        <w:t>, deverão ser obedecidas as últimas revisões das normas a seguir relacionadas:</w:t>
      </w:r>
    </w:p>
    <w:p w:rsidR="005419BD" w:rsidRPr="004C518B" w:rsidRDefault="005419BD" w:rsidP="005419BD">
      <w:pPr>
        <w:spacing w:line="240" w:lineRule="auto"/>
        <w:ind w:left="360"/>
        <w:rPr>
          <w:rFonts w:ascii="Arial" w:hAnsi="Arial"/>
        </w:rPr>
      </w:pPr>
    </w:p>
    <w:p w:rsidR="005419BD" w:rsidRDefault="005419BD" w:rsidP="005419BD">
      <w:pPr>
        <w:spacing w:line="240" w:lineRule="auto"/>
        <w:ind w:firstLine="360"/>
        <w:rPr>
          <w:rFonts w:ascii="Arial" w:hAnsi="Arial"/>
        </w:rPr>
      </w:pPr>
      <w:r>
        <w:rPr>
          <w:rFonts w:ascii="Arial" w:hAnsi="Arial"/>
        </w:rPr>
        <w:t>NORMAS TÉCNICAS DO SISTEMA TELEBRÁS</w:t>
      </w:r>
    </w:p>
    <w:p w:rsidR="005419BD" w:rsidRPr="004C518B" w:rsidRDefault="005419BD" w:rsidP="005419BD">
      <w:pPr>
        <w:spacing w:line="240" w:lineRule="auto"/>
        <w:ind w:firstLine="360"/>
        <w:rPr>
          <w:rFonts w:ascii="Arial" w:hAnsi="Arial"/>
        </w:rPr>
      </w:pPr>
    </w:p>
    <w:p w:rsidR="005419BD" w:rsidRPr="004C518B" w:rsidRDefault="005419BD" w:rsidP="005419BD">
      <w:pPr>
        <w:spacing w:line="240" w:lineRule="auto"/>
        <w:ind w:firstLine="360"/>
        <w:rPr>
          <w:rFonts w:ascii="Arial" w:hAnsi="Arial"/>
        </w:rPr>
      </w:pPr>
      <w:r w:rsidRPr="004C518B">
        <w:rPr>
          <w:rFonts w:ascii="Arial" w:hAnsi="Arial"/>
        </w:rPr>
        <w:t>ABNT – Associação Brasileira de Normas Técnicas</w:t>
      </w:r>
    </w:p>
    <w:p w:rsidR="005419BD" w:rsidRPr="004C518B" w:rsidRDefault="005419BD" w:rsidP="005419BD">
      <w:pPr>
        <w:spacing w:line="240" w:lineRule="auto"/>
        <w:rPr>
          <w:rFonts w:ascii="Arial" w:hAnsi="Arial"/>
        </w:rPr>
      </w:pPr>
    </w:p>
    <w:p w:rsidR="005419BD" w:rsidRPr="004C518B" w:rsidRDefault="005419BD" w:rsidP="005419BD">
      <w:pPr>
        <w:spacing w:line="240" w:lineRule="auto"/>
        <w:ind w:firstLine="360"/>
        <w:rPr>
          <w:rFonts w:ascii="Arial" w:hAnsi="Arial"/>
        </w:rPr>
      </w:pPr>
      <w:r w:rsidRPr="004C518B">
        <w:rPr>
          <w:rFonts w:ascii="Arial" w:hAnsi="Arial"/>
        </w:rPr>
        <w:t xml:space="preserve">NEC – Nacional </w:t>
      </w:r>
      <w:proofErr w:type="spellStart"/>
      <w:r w:rsidRPr="004C518B">
        <w:rPr>
          <w:rFonts w:ascii="Arial" w:hAnsi="Arial"/>
        </w:rPr>
        <w:t>Eletrical</w:t>
      </w:r>
      <w:proofErr w:type="spellEnd"/>
      <w:r w:rsidRPr="004C518B">
        <w:rPr>
          <w:rFonts w:ascii="Arial" w:hAnsi="Arial"/>
        </w:rPr>
        <w:t xml:space="preserve"> </w:t>
      </w:r>
      <w:proofErr w:type="spellStart"/>
      <w:r w:rsidRPr="004C518B">
        <w:rPr>
          <w:rFonts w:ascii="Arial" w:hAnsi="Arial"/>
        </w:rPr>
        <w:t>Code</w:t>
      </w:r>
      <w:proofErr w:type="spellEnd"/>
    </w:p>
    <w:p w:rsidR="005419BD" w:rsidRPr="004C518B" w:rsidRDefault="005419BD" w:rsidP="005419BD">
      <w:pPr>
        <w:spacing w:line="240" w:lineRule="auto"/>
        <w:rPr>
          <w:rFonts w:ascii="Arial" w:hAnsi="Arial"/>
        </w:rPr>
      </w:pPr>
    </w:p>
    <w:p w:rsidR="005419BD" w:rsidRPr="004C518B" w:rsidRDefault="005419BD" w:rsidP="005419BD">
      <w:pPr>
        <w:spacing w:line="240" w:lineRule="auto"/>
        <w:ind w:firstLine="360"/>
        <w:rPr>
          <w:rFonts w:ascii="Arial" w:hAnsi="Arial"/>
        </w:rPr>
      </w:pPr>
      <w:r w:rsidRPr="004C518B">
        <w:rPr>
          <w:rFonts w:ascii="Arial" w:hAnsi="Arial"/>
        </w:rPr>
        <w:t xml:space="preserve">NEMA – </w:t>
      </w:r>
      <w:proofErr w:type="spellStart"/>
      <w:r w:rsidRPr="004C518B">
        <w:rPr>
          <w:rFonts w:ascii="Arial" w:hAnsi="Arial"/>
        </w:rPr>
        <w:t>National</w:t>
      </w:r>
      <w:proofErr w:type="spellEnd"/>
      <w:r w:rsidRPr="004C518B">
        <w:rPr>
          <w:rFonts w:ascii="Arial" w:hAnsi="Arial"/>
        </w:rPr>
        <w:t xml:space="preserve"> Eletric </w:t>
      </w:r>
      <w:proofErr w:type="spellStart"/>
      <w:r w:rsidRPr="004C518B">
        <w:rPr>
          <w:rFonts w:ascii="Arial" w:hAnsi="Arial"/>
        </w:rPr>
        <w:t>Manufactures</w:t>
      </w:r>
      <w:proofErr w:type="spellEnd"/>
      <w:r w:rsidRPr="004C518B">
        <w:rPr>
          <w:rFonts w:ascii="Arial" w:hAnsi="Arial"/>
        </w:rPr>
        <w:t xml:space="preserve"> </w:t>
      </w:r>
      <w:proofErr w:type="spellStart"/>
      <w:r w:rsidRPr="004C518B">
        <w:rPr>
          <w:rFonts w:ascii="Arial" w:hAnsi="Arial"/>
        </w:rPr>
        <w:t>Association</w:t>
      </w:r>
      <w:proofErr w:type="spellEnd"/>
    </w:p>
    <w:p w:rsidR="005419BD" w:rsidRPr="004C518B" w:rsidRDefault="005419BD" w:rsidP="005419BD">
      <w:pPr>
        <w:spacing w:line="240" w:lineRule="auto"/>
        <w:rPr>
          <w:rFonts w:ascii="Arial" w:hAnsi="Arial"/>
        </w:rPr>
      </w:pPr>
    </w:p>
    <w:p w:rsidR="005419BD" w:rsidRPr="004C518B" w:rsidRDefault="005419BD" w:rsidP="005419BD">
      <w:pPr>
        <w:spacing w:line="240" w:lineRule="auto"/>
        <w:ind w:firstLine="360"/>
        <w:rPr>
          <w:rFonts w:ascii="Arial" w:hAnsi="Arial" w:cs="Arial"/>
          <w:lang w:val="en-US"/>
        </w:rPr>
      </w:pPr>
      <w:r w:rsidRPr="004C518B">
        <w:rPr>
          <w:rFonts w:ascii="Arial" w:hAnsi="Arial" w:cs="Arial"/>
          <w:lang w:val="en-GB"/>
        </w:rPr>
        <w:t>EIA/TIA (</w:t>
      </w:r>
      <w:proofErr w:type="spellStart"/>
      <w:r w:rsidRPr="004C518B">
        <w:rPr>
          <w:rFonts w:ascii="Arial" w:hAnsi="Arial" w:cs="Arial"/>
          <w:lang w:val="en-GB"/>
        </w:rPr>
        <w:t>Eletronic</w:t>
      </w:r>
      <w:proofErr w:type="spellEnd"/>
      <w:r w:rsidRPr="004C518B">
        <w:rPr>
          <w:rFonts w:ascii="Arial" w:hAnsi="Arial" w:cs="Arial"/>
          <w:lang w:val="en-GB"/>
        </w:rPr>
        <w:t xml:space="preserve"> Industries Association/</w:t>
      </w:r>
      <w:proofErr w:type="spellStart"/>
      <w:r w:rsidRPr="004C518B">
        <w:rPr>
          <w:rFonts w:ascii="Arial" w:hAnsi="Arial" w:cs="Arial"/>
          <w:lang w:val="en-GB"/>
        </w:rPr>
        <w:t>Telecomunication</w:t>
      </w:r>
      <w:proofErr w:type="spellEnd"/>
      <w:r w:rsidRPr="004C518B">
        <w:rPr>
          <w:rFonts w:ascii="Arial" w:hAnsi="Arial" w:cs="Arial"/>
          <w:lang w:val="en-GB"/>
        </w:rPr>
        <w:t xml:space="preserve"> Industry Association) </w:t>
      </w:r>
    </w:p>
    <w:p w:rsidR="005419BD" w:rsidRPr="004C518B" w:rsidRDefault="005419BD" w:rsidP="005419BD">
      <w:pPr>
        <w:spacing w:line="240" w:lineRule="auto"/>
        <w:rPr>
          <w:rFonts w:ascii="Arial" w:hAnsi="Arial"/>
          <w:lang w:val="en-US"/>
        </w:rPr>
      </w:pPr>
    </w:p>
    <w:p w:rsidR="005419BD" w:rsidRPr="004C518B" w:rsidRDefault="005419BD" w:rsidP="005419BD">
      <w:pPr>
        <w:widowControl/>
        <w:numPr>
          <w:ilvl w:val="0"/>
          <w:numId w:val="23"/>
        </w:numPr>
        <w:adjustRightInd/>
        <w:spacing w:line="240" w:lineRule="auto"/>
        <w:textAlignment w:val="auto"/>
        <w:rPr>
          <w:rFonts w:ascii="Arial" w:hAnsi="Arial"/>
          <w:b/>
        </w:rPr>
      </w:pPr>
      <w:r w:rsidRPr="004C518B">
        <w:rPr>
          <w:rFonts w:ascii="Arial" w:hAnsi="Arial"/>
          <w:b/>
        </w:rPr>
        <w:t>GUARDA E MANUSEIO DE DOCUMENTOS E MATERIAIS</w:t>
      </w:r>
    </w:p>
    <w:p w:rsidR="005419BD" w:rsidRPr="004C518B" w:rsidRDefault="005419BD" w:rsidP="005419BD">
      <w:pPr>
        <w:spacing w:line="240" w:lineRule="auto"/>
        <w:rPr>
          <w:rFonts w:ascii="Arial" w:hAnsi="Arial"/>
          <w:b/>
        </w:rPr>
      </w:pPr>
    </w:p>
    <w:p w:rsidR="005419BD" w:rsidRPr="004C518B" w:rsidRDefault="005419BD" w:rsidP="005419BD">
      <w:pPr>
        <w:widowControl/>
        <w:numPr>
          <w:ilvl w:val="1"/>
          <w:numId w:val="23"/>
        </w:numPr>
        <w:tabs>
          <w:tab w:val="clear" w:pos="1080"/>
          <w:tab w:val="num" w:pos="1287"/>
        </w:tabs>
        <w:adjustRightInd/>
        <w:spacing w:line="240" w:lineRule="auto"/>
        <w:ind w:left="999"/>
        <w:textAlignment w:val="auto"/>
        <w:rPr>
          <w:rFonts w:ascii="Arial" w:hAnsi="Arial"/>
        </w:rPr>
      </w:pPr>
      <w:r w:rsidRPr="004C518B">
        <w:rPr>
          <w:rFonts w:ascii="Arial" w:hAnsi="Arial"/>
        </w:rPr>
        <w:t xml:space="preserve">Documentos e materiais deverão ser guardados </w:t>
      </w:r>
      <w:proofErr w:type="gramStart"/>
      <w:r w:rsidRPr="004C518B">
        <w:rPr>
          <w:rFonts w:ascii="Arial" w:hAnsi="Arial"/>
        </w:rPr>
        <w:t>sob inteira</w:t>
      </w:r>
      <w:proofErr w:type="gramEnd"/>
      <w:r w:rsidRPr="004C518B">
        <w:rPr>
          <w:rFonts w:ascii="Arial" w:hAnsi="Arial"/>
        </w:rPr>
        <w:t xml:space="preserve"> responsabilidade da CONTRATADA, que deverá providenciar os meios para este fim, de forma a mantê-los sempre em ordem até seu emprego na obra.</w:t>
      </w:r>
    </w:p>
    <w:p w:rsidR="005419BD" w:rsidRPr="004C518B" w:rsidRDefault="005419BD" w:rsidP="005419BD">
      <w:pPr>
        <w:spacing w:line="240" w:lineRule="auto"/>
        <w:ind w:left="708"/>
        <w:rPr>
          <w:rFonts w:ascii="Arial" w:hAnsi="Arial"/>
        </w:rPr>
      </w:pPr>
      <w:r w:rsidRPr="004C518B">
        <w:rPr>
          <w:rFonts w:ascii="Arial" w:hAnsi="Arial"/>
        </w:rPr>
        <w:t xml:space="preserve">      A abertura das embalagens de materiais deverá ser feita, de forma que a retirada de uma parte não exponha o restante a perdas, extravios, danificações e roubos.</w:t>
      </w:r>
    </w:p>
    <w:p w:rsidR="005419BD" w:rsidRPr="004C518B" w:rsidRDefault="005419BD" w:rsidP="005419BD">
      <w:pPr>
        <w:spacing w:line="240" w:lineRule="auto"/>
        <w:ind w:left="360"/>
        <w:rPr>
          <w:rFonts w:ascii="Arial" w:hAnsi="Arial"/>
        </w:rPr>
      </w:pPr>
      <w:r w:rsidRPr="004C518B">
        <w:rPr>
          <w:rFonts w:ascii="Arial" w:hAnsi="Arial"/>
        </w:rPr>
        <w:t xml:space="preserve"> </w:t>
      </w:r>
    </w:p>
    <w:p w:rsidR="005419BD" w:rsidRPr="004C518B" w:rsidRDefault="005419BD" w:rsidP="005419BD">
      <w:pPr>
        <w:widowControl/>
        <w:numPr>
          <w:ilvl w:val="1"/>
          <w:numId w:val="23"/>
        </w:numPr>
        <w:tabs>
          <w:tab w:val="clear" w:pos="1080"/>
          <w:tab w:val="num" w:pos="1287"/>
        </w:tabs>
        <w:adjustRightInd/>
        <w:spacing w:line="240" w:lineRule="auto"/>
        <w:ind w:left="999"/>
        <w:textAlignment w:val="auto"/>
        <w:rPr>
          <w:rFonts w:ascii="Arial" w:hAnsi="Arial"/>
        </w:rPr>
      </w:pPr>
      <w:r w:rsidRPr="004C518B">
        <w:rPr>
          <w:rFonts w:ascii="Arial" w:hAnsi="Arial"/>
        </w:rPr>
        <w:t>O manuseio de documentos e de materiais deverá ser feito com todo cuidado, de maneira a preservá-los em ordem, sem rasuras ou perdas e sem danificações de quaisquer espécies.</w:t>
      </w:r>
    </w:p>
    <w:p w:rsidR="005419BD" w:rsidRPr="004C518B" w:rsidRDefault="005419BD" w:rsidP="005419BD">
      <w:pPr>
        <w:spacing w:line="240" w:lineRule="auto"/>
        <w:rPr>
          <w:rFonts w:ascii="Arial" w:hAnsi="Arial"/>
        </w:rPr>
      </w:pPr>
    </w:p>
    <w:p w:rsidR="005419BD" w:rsidRPr="004C518B" w:rsidRDefault="005419BD" w:rsidP="005419BD">
      <w:pPr>
        <w:widowControl/>
        <w:numPr>
          <w:ilvl w:val="0"/>
          <w:numId w:val="23"/>
        </w:numPr>
        <w:adjustRightInd/>
        <w:spacing w:line="240" w:lineRule="auto"/>
        <w:textAlignment w:val="auto"/>
        <w:rPr>
          <w:rFonts w:ascii="Arial" w:hAnsi="Arial"/>
          <w:b/>
        </w:rPr>
      </w:pPr>
      <w:r w:rsidRPr="004C518B">
        <w:rPr>
          <w:rFonts w:ascii="Arial" w:hAnsi="Arial"/>
          <w:b/>
        </w:rPr>
        <w:t>FERRAMENTAS E EQUIPAMENTOS</w:t>
      </w:r>
    </w:p>
    <w:p w:rsidR="005419BD" w:rsidRPr="004C518B" w:rsidRDefault="005419BD" w:rsidP="005419BD">
      <w:pPr>
        <w:spacing w:line="240" w:lineRule="auto"/>
        <w:ind w:left="360"/>
        <w:rPr>
          <w:rFonts w:ascii="Arial" w:hAnsi="Arial"/>
        </w:rPr>
      </w:pPr>
    </w:p>
    <w:p w:rsidR="005419BD" w:rsidRPr="004C518B" w:rsidRDefault="005419BD" w:rsidP="005419BD">
      <w:pPr>
        <w:spacing w:line="240" w:lineRule="auto"/>
        <w:ind w:left="360"/>
        <w:rPr>
          <w:rFonts w:ascii="Arial" w:hAnsi="Arial"/>
        </w:rPr>
      </w:pPr>
      <w:r w:rsidRPr="004C518B">
        <w:rPr>
          <w:rFonts w:ascii="Arial" w:hAnsi="Arial"/>
        </w:rPr>
        <w:t>Todas as ferramentas e equipamentos necessários à completa e perfeita execução de todos os serviços deverão ser fornecidos pela CONTRATADA, os quais deverão ser relacionados no quadro de Previsão de Equipamentos e, posteriormente, registrados na obra, cabendo exclusivamente à CONTRATADA o zelo pela sua guarda e manuseio dos mesmos da obra.</w:t>
      </w:r>
    </w:p>
    <w:p w:rsidR="005419BD" w:rsidRPr="004C518B" w:rsidRDefault="005419BD" w:rsidP="005419BD">
      <w:pPr>
        <w:spacing w:line="240" w:lineRule="auto"/>
        <w:ind w:left="360"/>
        <w:rPr>
          <w:rFonts w:ascii="Arial" w:hAnsi="Arial"/>
        </w:rPr>
      </w:pPr>
    </w:p>
    <w:p w:rsidR="005419BD" w:rsidRPr="004C518B" w:rsidRDefault="005419BD" w:rsidP="005419BD">
      <w:pPr>
        <w:widowControl/>
        <w:numPr>
          <w:ilvl w:val="0"/>
          <w:numId w:val="23"/>
        </w:numPr>
        <w:adjustRightInd/>
        <w:spacing w:line="240" w:lineRule="auto"/>
        <w:textAlignment w:val="auto"/>
        <w:rPr>
          <w:rFonts w:ascii="Arial" w:hAnsi="Arial"/>
          <w:b/>
        </w:rPr>
      </w:pPr>
      <w:r w:rsidRPr="004C518B">
        <w:rPr>
          <w:rFonts w:ascii="Arial" w:hAnsi="Arial"/>
          <w:b/>
        </w:rPr>
        <w:t>GARANTIA</w:t>
      </w:r>
    </w:p>
    <w:p w:rsidR="005419BD" w:rsidRPr="004C518B" w:rsidRDefault="005419BD" w:rsidP="005419BD">
      <w:pPr>
        <w:spacing w:line="240" w:lineRule="auto"/>
        <w:rPr>
          <w:rFonts w:ascii="Arial" w:hAnsi="Arial"/>
        </w:rPr>
      </w:pPr>
    </w:p>
    <w:p w:rsidR="005419BD" w:rsidRPr="004C518B" w:rsidRDefault="005419BD" w:rsidP="005419BD">
      <w:pPr>
        <w:spacing w:line="240" w:lineRule="auto"/>
        <w:ind w:left="426"/>
        <w:rPr>
          <w:rFonts w:ascii="Arial" w:hAnsi="Arial"/>
        </w:rPr>
      </w:pPr>
      <w:r w:rsidRPr="004C518B">
        <w:rPr>
          <w:rFonts w:ascii="Arial" w:hAnsi="Arial"/>
        </w:rPr>
        <w:t xml:space="preserve">A CONTRATADA dará garantia de 01 (um) ano por todos os serviços executados, </w:t>
      </w:r>
      <w:r w:rsidRPr="004C518B">
        <w:rPr>
          <w:rFonts w:ascii="Arial" w:hAnsi="Arial"/>
        </w:rPr>
        <w:lastRenderedPageBreak/>
        <w:t>a contar da data de recebimento pelo CONTRATANTE, refazendo por sua própria conta quaisquer instalações que apresentem defeitos, oriundos de imperfeições na execução dos serviços, durante a vigência do retro citado prazo.</w:t>
      </w:r>
    </w:p>
    <w:p w:rsidR="005419BD" w:rsidRPr="004C518B" w:rsidRDefault="005419BD" w:rsidP="005419BD">
      <w:pPr>
        <w:spacing w:line="240" w:lineRule="auto"/>
        <w:ind w:left="426"/>
        <w:rPr>
          <w:rFonts w:ascii="Arial" w:hAnsi="Arial"/>
        </w:rPr>
      </w:pPr>
    </w:p>
    <w:p w:rsidR="005419BD" w:rsidRPr="004C518B" w:rsidRDefault="005419BD" w:rsidP="005419BD">
      <w:pPr>
        <w:widowControl/>
        <w:numPr>
          <w:ilvl w:val="0"/>
          <w:numId w:val="23"/>
        </w:numPr>
        <w:adjustRightInd/>
        <w:spacing w:line="240" w:lineRule="auto"/>
        <w:textAlignment w:val="auto"/>
        <w:rPr>
          <w:rFonts w:ascii="Arial" w:hAnsi="Arial"/>
          <w:b/>
        </w:rPr>
      </w:pPr>
      <w:r w:rsidRPr="004C518B">
        <w:rPr>
          <w:rFonts w:ascii="Arial" w:hAnsi="Arial"/>
          <w:b/>
        </w:rPr>
        <w:t>INSPEÇÃO E TESTES</w:t>
      </w:r>
    </w:p>
    <w:p w:rsidR="005419BD" w:rsidRPr="004C518B" w:rsidRDefault="005419BD" w:rsidP="005419BD">
      <w:pPr>
        <w:spacing w:line="240" w:lineRule="auto"/>
        <w:rPr>
          <w:rFonts w:ascii="Arial" w:hAnsi="Arial"/>
          <w:b/>
        </w:rPr>
      </w:pPr>
    </w:p>
    <w:p w:rsidR="005419BD" w:rsidRPr="004C518B" w:rsidRDefault="005419BD" w:rsidP="005419BD">
      <w:pPr>
        <w:spacing w:line="240" w:lineRule="auto"/>
        <w:ind w:left="360"/>
        <w:rPr>
          <w:rFonts w:ascii="Arial" w:hAnsi="Arial"/>
        </w:rPr>
      </w:pPr>
      <w:r w:rsidRPr="004C518B">
        <w:rPr>
          <w:rFonts w:ascii="Arial" w:hAnsi="Arial"/>
        </w:rPr>
        <w:t xml:space="preserve">A CONTRATADA deverá conduzir todos os serviços de forma cuidadosa e eficaz, obedecendo as normas técnicas aplicáveis a cada caso, e os documentos do projeto, principalmente desenhos e especificações, ressaltando as Recomendações Básicas do item </w:t>
      </w:r>
      <w:proofErr w:type="gramStart"/>
      <w:smartTag w:uri="urn:schemas-microsoft-com:office:smarttags" w:element="metricconverter">
        <w:smartTagPr>
          <w:attr w:name="ProductID" w:val="7, a"/>
        </w:smartTagPr>
        <w:r w:rsidRPr="004C518B">
          <w:rPr>
            <w:rFonts w:ascii="Arial" w:hAnsi="Arial"/>
          </w:rPr>
          <w:t>7</w:t>
        </w:r>
        <w:proofErr w:type="gramEnd"/>
        <w:r w:rsidRPr="004C518B">
          <w:rPr>
            <w:rFonts w:ascii="Arial" w:hAnsi="Arial"/>
          </w:rPr>
          <w:t>, a</w:t>
        </w:r>
      </w:smartTag>
      <w:r w:rsidRPr="004C518B">
        <w:rPr>
          <w:rFonts w:ascii="Arial" w:hAnsi="Arial"/>
        </w:rPr>
        <w:t xml:space="preserve"> seguir, de modo a que a CONTRATANTE ao proceder a inspeção e teste encontre tudo em ordem, facilitando assim o bom andamento dos trabalhos e recebimento final das instalações.</w:t>
      </w:r>
    </w:p>
    <w:p w:rsidR="005419BD" w:rsidRPr="004C518B" w:rsidRDefault="005419BD" w:rsidP="005419BD">
      <w:pPr>
        <w:spacing w:line="240" w:lineRule="auto"/>
        <w:ind w:left="360"/>
        <w:rPr>
          <w:rFonts w:ascii="Arial" w:hAnsi="Arial"/>
        </w:rPr>
      </w:pPr>
    </w:p>
    <w:p w:rsidR="005419BD" w:rsidRPr="004C518B" w:rsidRDefault="005419BD" w:rsidP="005419BD">
      <w:pPr>
        <w:spacing w:line="240" w:lineRule="auto"/>
        <w:ind w:left="360"/>
        <w:rPr>
          <w:rFonts w:ascii="Arial" w:hAnsi="Arial"/>
        </w:rPr>
      </w:pPr>
      <w:r w:rsidRPr="004C518B">
        <w:rPr>
          <w:rFonts w:ascii="Arial" w:hAnsi="Arial"/>
        </w:rPr>
        <w:t xml:space="preserve">Caberá ao CONTRATANTE </w:t>
      </w:r>
      <w:proofErr w:type="gramStart"/>
      <w:r w:rsidRPr="004C518B">
        <w:rPr>
          <w:rFonts w:ascii="Arial" w:hAnsi="Arial"/>
        </w:rPr>
        <w:t>a</w:t>
      </w:r>
      <w:proofErr w:type="gramEnd"/>
      <w:r w:rsidRPr="004C518B">
        <w:rPr>
          <w:rFonts w:ascii="Arial" w:hAnsi="Arial"/>
        </w:rPr>
        <w:t xml:space="preserve"> verificação da obediência ao projeto e as especificações, da qualidade da mão de obra da CONTRATADA, do emprego correto de todos os materiais e equipamentos. </w:t>
      </w:r>
    </w:p>
    <w:p w:rsidR="005419BD" w:rsidRPr="004C518B" w:rsidRDefault="005419BD" w:rsidP="005419BD">
      <w:pPr>
        <w:spacing w:line="240" w:lineRule="auto"/>
        <w:rPr>
          <w:rFonts w:ascii="Arial" w:hAnsi="Arial"/>
          <w:b/>
        </w:rPr>
      </w:pPr>
      <w:r w:rsidRPr="004C518B">
        <w:rPr>
          <w:rFonts w:ascii="Arial" w:hAnsi="Arial"/>
          <w:b/>
        </w:rPr>
        <w:t xml:space="preserve"> </w:t>
      </w:r>
    </w:p>
    <w:p w:rsidR="005419BD" w:rsidRPr="004C518B" w:rsidRDefault="005419BD" w:rsidP="005419BD">
      <w:pPr>
        <w:widowControl/>
        <w:numPr>
          <w:ilvl w:val="0"/>
          <w:numId w:val="23"/>
        </w:numPr>
        <w:adjustRightInd/>
        <w:spacing w:line="240" w:lineRule="auto"/>
        <w:textAlignment w:val="auto"/>
        <w:rPr>
          <w:rFonts w:ascii="Arial" w:hAnsi="Arial"/>
          <w:b/>
        </w:rPr>
      </w:pPr>
      <w:r w:rsidRPr="004C518B">
        <w:rPr>
          <w:rFonts w:ascii="Arial" w:hAnsi="Arial"/>
          <w:b/>
        </w:rPr>
        <w:t>RECOMENDAÇÕES BÁSICAS</w:t>
      </w:r>
    </w:p>
    <w:p w:rsidR="005419BD" w:rsidRPr="004C518B" w:rsidRDefault="005419BD" w:rsidP="005419BD">
      <w:pPr>
        <w:spacing w:line="240" w:lineRule="auto"/>
        <w:rPr>
          <w:rFonts w:ascii="Arial" w:hAnsi="Arial"/>
        </w:rPr>
      </w:pPr>
    </w:p>
    <w:p w:rsidR="005419BD" w:rsidRPr="004C518B" w:rsidRDefault="005419BD" w:rsidP="005419BD">
      <w:pPr>
        <w:spacing w:line="240" w:lineRule="auto"/>
        <w:ind w:left="360"/>
        <w:rPr>
          <w:rFonts w:ascii="Arial" w:hAnsi="Arial"/>
        </w:rPr>
      </w:pPr>
      <w:r w:rsidRPr="004C518B">
        <w:rPr>
          <w:rFonts w:ascii="Arial" w:hAnsi="Arial"/>
        </w:rPr>
        <w:t>Cabe à CONTRATADA a utilização da mão de obra qualificada e capacitada à execução de todos os serviços, dentro da boa técnica e em obediência às normas e especificações técnicas.</w:t>
      </w:r>
    </w:p>
    <w:p w:rsidR="005419BD" w:rsidRPr="004C518B" w:rsidRDefault="005419BD" w:rsidP="005419BD">
      <w:pPr>
        <w:spacing w:line="240" w:lineRule="auto"/>
        <w:ind w:left="360"/>
        <w:rPr>
          <w:rFonts w:ascii="Arial" w:hAnsi="Arial"/>
        </w:rPr>
      </w:pPr>
    </w:p>
    <w:p w:rsidR="005419BD" w:rsidRPr="004C518B" w:rsidRDefault="005419BD" w:rsidP="005419BD">
      <w:pPr>
        <w:spacing w:line="240" w:lineRule="auto"/>
        <w:ind w:left="360"/>
        <w:rPr>
          <w:rFonts w:ascii="Arial" w:hAnsi="Arial"/>
        </w:rPr>
      </w:pPr>
      <w:r w:rsidRPr="004C518B">
        <w:rPr>
          <w:rFonts w:ascii="Arial" w:hAnsi="Arial"/>
        </w:rPr>
        <w:t>À CONTRATADA, por si mesma, deverá fazer o seu controle de qualidade, evitando assim a perda de materiais e de serviços, com prejuízos ao cronograma das instalações sob seus cuidados e, algumas vezes, de outras obras.</w:t>
      </w:r>
    </w:p>
    <w:p w:rsidR="005419BD" w:rsidRPr="004C518B" w:rsidRDefault="005419BD" w:rsidP="005419BD">
      <w:pPr>
        <w:spacing w:line="240" w:lineRule="auto"/>
        <w:ind w:left="360"/>
        <w:rPr>
          <w:rFonts w:ascii="Arial" w:hAnsi="Arial"/>
        </w:rPr>
      </w:pPr>
    </w:p>
    <w:p w:rsidR="005419BD" w:rsidRPr="004C518B" w:rsidRDefault="005419BD" w:rsidP="005419BD">
      <w:pPr>
        <w:spacing w:line="240" w:lineRule="auto"/>
        <w:ind w:left="360"/>
        <w:rPr>
          <w:rFonts w:ascii="Arial" w:hAnsi="Arial"/>
        </w:rPr>
      </w:pPr>
      <w:r w:rsidRPr="004C518B">
        <w:rPr>
          <w:rFonts w:ascii="Arial" w:hAnsi="Arial"/>
        </w:rPr>
        <w:t xml:space="preserve">As recomendações a seguir discriminadas são básicas e genéricas e visam fornecer orientações elementares sobre técnica e procedimentos a serem seguidos ou evitados, conforme cada caso. </w:t>
      </w:r>
    </w:p>
    <w:p w:rsidR="005419BD" w:rsidRPr="004C518B" w:rsidRDefault="005419BD" w:rsidP="005419BD">
      <w:pPr>
        <w:spacing w:line="240" w:lineRule="auto"/>
        <w:ind w:left="360"/>
        <w:rPr>
          <w:rFonts w:ascii="Arial" w:hAnsi="Arial"/>
        </w:rPr>
      </w:pPr>
    </w:p>
    <w:p w:rsidR="005419BD" w:rsidRPr="004C518B" w:rsidRDefault="005419BD" w:rsidP="005419BD">
      <w:pPr>
        <w:widowControl/>
        <w:numPr>
          <w:ilvl w:val="1"/>
          <w:numId w:val="23"/>
        </w:numPr>
        <w:tabs>
          <w:tab w:val="clear" w:pos="1080"/>
          <w:tab w:val="num" w:pos="1287"/>
        </w:tabs>
        <w:adjustRightInd/>
        <w:spacing w:line="240" w:lineRule="auto"/>
        <w:ind w:left="999"/>
        <w:textAlignment w:val="auto"/>
        <w:rPr>
          <w:rFonts w:ascii="Arial" w:hAnsi="Arial"/>
          <w:b/>
        </w:rPr>
      </w:pPr>
      <w:r w:rsidRPr="004C518B">
        <w:rPr>
          <w:rFonts w:ascii="Arial" w:hAnsi="Arial"/>
          <w:b/>
        </w:rPr>
        <w:t>ELETRODUTOS</w:t>
      </w:r>
    </w:p>
    <w:p w:rsidR="005419BD" w:rsidRPr="004C518B" w:rsidRDefault="005419BD" w:rsidP="005419BD">
      <w:pPr>
        <w:spacing w:line="240" w:lineRule="auto"/>
        <w:rPr>
          <w:rFonts w:ascii="Arial" w:hAnsi="Arial"/>
          <w:b/>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Salvo indicação expressa em contrário, as roscas deverão ser executadas com </w:t>
      </w:r>
      <w:proofErr w:type="spellStart"/>
      <w:r w:rsidRPr="004C518B">
        <w:rPr>
          <w:rFonts w:ascii="Arial" w:hAnsi="Arial"/>
        </w:rPr>
        <w:t>cossinetes</w:t>
      </w:r>
      <w:proofErr w:type="spellEnd"/>
      <w:r w:rsidRPr="004C518B">
        <w:rPr>
          <w:rFonts w:ascii="Arial" w:hAnsi="Arial"/>
        </w:rPr>
        <w:t xml:space="preserve"> e machos. O corte deverá ser feito aplicando-se as ferramentas na </w:t>
      </w:r>
      <w:proofErr w:type="spellStart"/>
      <w:r w:rsidRPr="004C518B">
        <w:rPr>
          <w:rFonts w:ascii="Arial" w:hAnsi="Arial"/>
        </w:rPr>
        <w:t>seqüência</w:t>
      </w:r>
      <w:proofErr w:type="spellEnd"/>
      <w:r w:rsidRPr="004C518B">
        <w:rPr>
          <w:rFonts w:ascii="Arial" w:hAnsi="Arial"/>
        </w:rPr>
        <w:t xml:space="preserve"> correta. As roscas que contiverem uma volta completa ou mais de fios cortados deverão ser rejeitados, mesmos que a falha não fique situada na faixa de aperto.</w:t>
      </w:r>
    </w:p>
    <w:p w:rsidR="005419BD" w:rsidRPr="004C518B" w:rsidRDefault="005419BD" w:rsidP="005419BD">
      <w:pPr>
        <w:spacing w:line="240" w:lineRule="auto"/>
        <w:ind w:left="720"/>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Após execução das roscas, as extremidades deverão ser desbastadas para retirada de rebarbas.</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O </w:t>
      </w:r>
      <w:proofErr w:type="spellStart"/>
      <w:r w:rsidRPr="004C518B">
        <w:rPr>
          <w:rFonts w:ascii="Arial" w:hAnsi="Arial"/>
        </w:rPr>
        <w:t>curvamento</w:t>
      </w:r>
      <w:proofErr w:type="spellEnd"/>
      <w:r w:rsidRPr="004C518B">
        <w:rPr>
          <w:rFonts w:ascii="Arial" w:hAnsi="Arial"/>
        </w:rPr>
        <w:t xml:space="preserve"> de tubos metálicos deverá ser </w:t>
      </w:r>
      <w:proofErr w:type="gramStart"/>
      <w:r w:rsidRPr="004C518B">
        <w:rPr>
          <w:rFonts w:ascii="Arial" w:hAnsi="Arial"/>
        </w:rPr>
        <w:t>executados</w:t>
      </w:r>
      <w:proofErr w:type="gramEnd"/>
      <w:r w:rsidRPr="004C518B">
        <w:rPr>
          <w:rFonts w:ascii="Arial" w:hAnsi="Arial"/>
        </w:rPr>
        <w:t xml:space="preserve"> a frio, sem </w:t>
      </w:r>
      <w:proofErr w:type="spellStart"/>
      <w:r w:rsidRPr="004C518B">
        <w:rPr>
          <w:rFonts w:ascii="Arial" w:hAnsi="Arial"/>
        </w:rPr>
        <w:t>enrrugamento</w:t>
      </w:r>
      <w:proofErr w:type="spellEnd"/>
      <w:r w:rsidRPr="004C518B">
        <w:rPr>
          <w:rFonts w:ascii="Arial" w:hAnsi="Arial"/>
        </w:rPr>
        <w:t xml:space="preserve">, amassadeiras, ou avarias do revestimento, obedecendo-se os raios mínimos recomendados por normas. O </w:t>
      </w:r>
      <w:proofErr w:type="spellStart"/>
      <w:r w:rsidRPr="004C518B">
        <w:rPr>
          <w:rFonts w:ascii="Arial" w:hAnsi="Arial"/>
        </w:rPr>
        <w:t>curvamento</w:t>
      </w:r>
      <w:proofErr w:type="spellEnd"/>
      <w:r w:rsidRPr="004C518B">
        <w:rPr>
          <w:rFonts w:ascii="Arial" w:hAnsi="Arial"/>
        </w:rPr>
        <w:t xml:space="preserve"> de tubos de </w:t>
      </w:r>
      <w:r w:rsidRPr="004C518B">
        <w:rPr>
          <w:rFonts w:ascii="Arial" w:hAnsi="Arial" w:cs="Arial"/>
          <w:bCs/>
        </w:rPr>
        <w:t>Ø</w:t>
      </w:r>
      <w:r w:rsidRPr="004C518B">
        <w:rPr>
          <w:rFonts w:ascii="Arial" w:hAnsi="Arial"/>
        </w:rPr>
        <w:t xml:space="preserve"> </w:t>
      </w:r>
      <w:proofErr w:type="gramStart"/>
      <w:r w:rsidRPr="004C518B">
        <w:rPr>
          <w:rFonts w:ascii="Arial" w:hAnsi="Arial"/>
        </w:rPr>
        <w:t>1</w:t>
      </w:r>
      <w:proofErr w:type="gramEnd"/>
      <w:r w:rsidRPr="004C518B">
        <w:rPr>
          <w:rFonts w:ascii="Arial" w:hAnsi="Arial"/>
        </w:rPr>
        <w:t xml:space="preserve"> 1/2 e maiores só poderão ser executados empregando-se à máquina dobradeira. Não serão permitidos </w:t>
      </w:r>
      <w:proofErr w:type="spellStart"/>
      <w:r w:rsidRPr="004C518B">
        <w:rPr>
          <w:rFonts w:ascii="Arial" w:hAnsi="Arial"/>
        </w:rPr>
        <w:t>curvamento</w:t>
      </w:r>
      <w:proofErr w:type="spellEnd"/>
      <w:r w:rsidRPr="004C518B">
        <w:rPr>
          <w:rFonts w:ascii="Arial" w:hAnsi="Arial"/>
        </w:rPr>
        <w:t xml:space="preserve"> de tubos PVC.</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Com finalidade de obter estanqueidade e prevenir corrosão, quando do </w:t>
      </w:r>
      <w:proofErr w:type="spellStart"/>
      <w:r w:rsidRPr="004C518B">
        <w:rPr>
          <w:rFonts w:ascii="Arial" w:hAnsi="Arial"/>
        </w:rPr>
        <w:t>roscamento</w:t>
      </w:r>
      <w:proofErr w:type="spellEnd"/>
      <w:r w:rsidRPr="004C518B">
        <w:rPr>
          <w:rFonts w:ascii="Arial" w:hAnsi="Arial"/>
        </w:rPr>
        <w:t>, deverá ser aplicada sobre as roscas (macho e fêmea) tinta metálica especial, preferivelmente não solúvel, em produtos de petróleo.</w:t>
      </w:r>
    </w:p>
    <w:p w:rsidR="005419BD" w:rsidRPr="004C518B" w:rsidRDefault="005419BD" w:rsidP="005419BD">
      <w:pPr>
        <w:spacing w:line="240" w:lineRule="auto"/>
        <w:ind w:left="1416"/>
        <w:rPr>
          <w:rFonts w:ascii="Arial" w:hAnsi="Arial"/>
        </w:rPr>
      </w:pPr>
      <w:r w:rsidRPr="004C518B">
        <w:rPr>
          <w:rFonts w:ascii="Arial" w:hAnsi="Arial"/>
        </w:rPr>
        <w:t xml:space="preserve">      Não será permitido o uso de material fibroso (</w:t>
      </w:r>
      <w:proofErr w:type="spellStart"/>
      <w:r w:rsidRPr="004C518B">
        <w:rPr>
          <w:rFonts w:ascii="Arial" w:hAnsi="Arial"/>
        </w:rPr>
        <w:t>cambânio</w:t>
      </w:r>
      <w:proofErr w:type="spellEnd"/>
      <w:r w:rsidRPr="004C518B">
        <w:rPr>
          <w:rFonts w:ascii="Arial" w:hAnsi="Arial"/>
        </w:rPr>
        <w:t>, juta, estopa, etc.) com finalidade de vedação.</w:t>
      </w:r>
    </w:p>
    <w:p w:rsidR="005419BD" w:rsidRPr="004C518B" w:rsidRDefault="005419BD" w:rsidP="005419BD">
      <w:pPr>
        <w:spacing w:line="240" w:lineRule="auto"/>
        <w:ind w:left="1416"/>
        <w:rPr>
          <w:rFonts w:ascii="Arial" w:hAnsi="Arial"/>
        </w:rPr>
      </w:pPr>
      <w:r w:rsidRPr="004C518B">
        <w:rPr>
          <w:rFonts w:ascii="Arial" w:hAnsi="Arial"/>
        </w:rPr>
        <w:t xml:space="preserve">    </w:t>
      </w: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lastRenderedPageBreak/>
        <w:t xml:space="preserve">O </w:t>
      </w:r>
      <w:proofErr w:type="spellStart"/>
      <w:r w:rsidRPr="004C518B">
        <w:rPr>
          <w:rFonts w:ascii="Arial" w:hAnsi="Arial"/>
        </w:rPr>
        <w:t>roscamento</w:t>
      </w:r>
      <w:proofErr w:type="spellEnd"/>
      <w:r w:rsidRPr="004C518B">
        <w:rPr>
          <w:rFonts w:ascii="Arial" w:hAnsi="Arial"/>
        </w:rPr>
        <w:t xml:space="preserve"> deverá pegar obrigatoriamente no mínimo, </w:t>
      </w:r>
      <w:proofErr w:type="gramStart"/>
      <w:r w:rsidRPr="004C518B">
        <w:rPr>
          <w:rFonts w:ascii="Arial" w:hAnsi="Arial"/>
        </w:rPr>
        <w:t>5</w:t>
      </w:r>
      <w:proofErr w:type="gramEnd"/>
      <w:r w:rsidRPr="004C518B">
        <w:rPr>
          <w:rFonts w:ascii="Arial" w:hAnsi="Arial"/>
        </w:rPr>
        <w:t>(cinco) fios completos de roscas.</w:t>
      </w:r>
    </w:p>
    <w:p w:rsidR="005419BD" w:rsidRPr="004C518B" w:rsidRDefault="005419BD" w:rsidP="005419BD">
      <w:pPr>
        <w:spacing w:line="240" w:lineRule="auto"/>
        <w:ind w:left="720"/>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As extremidades dos tubos, quando não roscados diretamente em caixas ou conexões, deverão ser providas de buchas roscadas de proteção, apropriadas para a finalidade.</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No interior dos tubos deverá ser colocado um arame galvanizado nº 14 ou nº 16 BWG.</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Durante a montagem todas as extremidades dos tubos deverão ser obturadas para prevenir a entrada de corpos estranhos.</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Na montagem do tubo em lances horizontais deve se dar o caimento necessário para evitar a acumulação de água eventualmente infiltrada ou de condensação.</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Os tubos deverão manter uma distância mínima de 30 (trinta) centímetro em relação </w:t>
      </w:r>
      <w:proofErr w:type="gramStart"/>
      <w:r w:rsidRPr="004C518B">
        <w:rPr>
          <w:rFonts w:ascii="Arial" w:hAnsi="Arial"/>
        </w:rPr>
        <w:t>a</w:t>
      </w:r>
      <w:proofErr w:type="gramEnd"/>
      <w:r w:rsidRPr="004C518B">
        <w:rPr>
          <w:rFonts w:ascii="Arial" w:hAnsi="Arial"/>
        </w:rPr>
        <w:t xml:space="preserve"> tubulação ou equipamentos aquecidos. Deverão ser evitada a instalação paralela sob linhas de produtos, devido </w:t>
      </w:r>
      <w:proofErr w:type="gramStart"/>
      <w:r w:rsidRPr="004C518B">
        <w:rPr>
          <w:rFonts w:ascii="Arial" w:hAnsi="Arial"/>
        </w:rPr>
        <w:t>a</w:t>
      </w:r>
      <w:proofErr w:type="gramEnd"/>
      <w:r w:rsidRPr="004C518B">
        <w:rPr>
          <w:rFonts w:ascii="Arial" w:hAnsi="Arial"/>
        </w:rPr>
        <w:t xml:space="preserve"> eventualidade de vazamento e infiltração através das conexões.</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proofErr w:type="gramStart"/>
      <w:r w:rsidRPr="004C518B">
        <w:rPr>
          <w:rFonts w:ascii="Arial" w:hAnsi="Arial"/>
        </w:rPr>
        <w:t xml:space="preserve">Os tubos deverão ser convenientemente suportados com fixação espaçada no máximo de </w:t>
      </w:r>
      <w:smartTag w:uri="urn:schemas-microsoft-com:office:smarttags" w:element="metricconverter">
        <w:smartTagPr>
          <w:attr w:name="ProductID" w:val="2,00 metros"/>
        </w:smartTagPr>
        <w:r w:rsidRPr="004C518B">
          <w:rPr>
            <w:rFonts w:ascii="Arial" w:hAnsi="Arial"/>
          </w:rPr>
          <w:t>2,00 metros</w:t>
        </w:r>
      </w:smartTag>
      <w:r w:rsidRPr="004C518B">
        <w:rPr>
          <w:rFonts w:ascii="Arial" w:hAnsi="Arial"/>
        </w:rPr>
        <w:t xml:space="preserve"> para tubos de </w:t>
      </w:r>
      <w:r w:rsidRPr="004C518B">
        <w:rPr>
          <w:rFonts w:ascii="Arial" w:hAnsi="Arial" w:cs="Arial"/>
          <w:bCs/>
        </w:rPr>
        <w:t>Ø</w:t>
      </w:r>
      <w:r w:rsidRPr="004C518B">
        <w:rPr>
          <w:rFonts w:ascii="Arial" w:hAnsi="Arial"/>
        </w:rPr>
        <w:t xml:space="preserve"> 3/4"</w:t>
      </w:r>
      <w:proofErr w:type="gramEnd"/>
      <w:r w:rsidRPr="004C518B">
        <w:rPr>
          <w:rFonts w:ascii="Arial" w:hAnsi="Arial"/>
        </w:rPr>
        <w:t xml:space="preserve"> e de </w:t>
      </w:r>
      <w:smartTag w:uri="urn:schemas-microsoft-com:office:smarttags" w:element="metricconverter">
        <w:smartTagPr>
          <w:attr w:name="ProductID" w:val="2.50 m"/>
        </w:smartTagPr>
        <w:r w:rsidRPr="004C518B">
          <w:rPr>
            <w:rFonts w:ascii="Arial" w:hAnsi="Arial"/>
          </w:rPr>
          <w:t>2.50 m</w:t>
        </w:r>
      </w:smartTag>
      <w:r w:rsidRPr="004C518B">
        <w:rPr>
          <w:rFonts w:ascii="Arial" w:hAnsi="Arial"/>
        </w:rPr>
        <w:t xml:space="preserve"> para tubulações de </w:t>
      </w:r>
      <w:smartTag w:uri="urn:schemas-microsoft-com:office:smarttags" w:element="metricconverter">
        <w:smartTagPr>
          <w:attr w:name="ProductID" w:val="1”"/>
        </w:smartTagPr>
        <w:r w:rsidRPr="004C518B">
          <w:rPr>
            <w:rFonts w:ascii="Arial" w:hAnsi="Arial"/>
          </w:rPr>
          <w:t>1”</w:t>
        </w:r>
      </w:smartTag>
      <w:r w:rsidRPr="004C518B">
        <w:rPr>
          <w:rFonts w:ascii="Arial" w:hAnsi="Arial"/>
        </w:rPr>
        <w:t xml:space="preserve"> inclusive e maiores e deverão correr paralelamente ou formando ângulos retos com vigas e paredes e mantendo um afastamento adequado das mesmas.</w:t>
      </w:r>
    </w:p>
    <w:p w:rsidR="005419BD" w:rsidRPr="004C518B" w:rsidRDefault="005419BD" w:rsidP="005419BD">
      <w:pPr>
        <w:spacing w:line="240" w:lineRule="auto"/>
        <w:ind w:left="720"/>
        <w:rPr>
          <w:rFonts w:ascii="Arial" w:hAnsi="Arial"/>
        </w:rPr>
      </w:pPr>
    </w:p>
    <w:p w:rsidR="005419BD" w:rsidRPr="004C518B" w:rsidRDefault="005419BD" w:rsidP="005419BD">
      <w:pPr>
        <w:widowControl/>
        <w:numPr>
          <w:ilvl w:val="1"/>
          <w:numId w:val="23"/>
        </w:numPr>
        <w:tabs>
          <w:tab w:val="clear" w:pos="1080"/>
          <w:tab w:val="num" w:pos="1287"/>
        </w:tabs>
        <w:adjustRightInd/>
        <w:spacing w:line="240" w:lineRule="auto"/>
        <w:ind w:left="999"/>
        <w:textAlignment w:val="auto"/>
        <w:rPr>
          <w:rFonts w:ascii="Arial" w:hAnsi="Arial"/>
          <w:b/>
        </w:rPr>
      </w:pPr>
      <w:r w:rsidRPr="004C518B">
        <w:rPr>
          <w:rFonts w:ascii="Arial" w:hAnsi="Arial"/>
          <w:b/>
        </w:rPr>
        <w:t>CAIXAS E CONEXÕES</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Deverão ser montadas de acordo com as normas, obedecendo-se ainda às instruções práticas dos fabricantes.</w:t>
      </w:r>
    </w:p>
    <w:p w:rsidR="005419BD" w:rsidRPr="004C518B" w:rsidRDefault="005419BD" w:rsidP="005419BD">
      <w:pPr>
        <w:spacing w:line="240" w:lineRule="auto"/>
        <w:ind w:left="720"/>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No caso de tampas roscadas de caixas e conexões, será obrigatório o emprego de pasta inibidora (ou lubrificante).</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Deve-se dar acabamento adequado às roscas dos tubos, tendo em vista o risco de empenamento das roscas das caixas ou conexões. No </w:t>
      </w:r>
      <w:proofErr w:type="spellStart"/>
      <w:r w:rsidRPr="004C518B">
        <w:rPr>
          <w:rFonts w:ascii="Arial" w:hAnsi="Arial"/>
        </w:rPr>
        <w:t>roscamento</w:t>
      </w:r>
      <w:proofErr w:type="spellEnd"/>
      <w:r w:rsidRPr="004C518B">
        <w:rPr>
          <w:rFonts w:ascii="Arial" w:hAnsi="Arial"/>
        </w:rPr>
        <w:t>, o aperto deverá ser compatível com os materiais empregados, devendo-se tomar cuidado especial com as conexões de aço com alumínio.</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proofErr w:type="gramStart"/>
      <w:r w:rsidRPr="004C518B">
        <w:rPr>
          <w:rFonts w:ascii="Arial" w:hAnsi="Arial"/>
        </w:rPr>
        <w:t>As emendas dos tubos só</w:t>
      </w:r>
      <w:proofErr w:type="gramEnd"/>
      <w:r w:rsidRPr="004C518B">
        <w:rPr>
          <w:rFonts w:ascii="Arial" w:hAnsi="Arial"/>
        </w:rPr>
        <w:t xml:space="preserve"> serão permitidas com o emprego de conexões apropriadas.</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Nos pontos em que puder ocorrer presença de água (por infiltrações ou condensação) será necessário instalar drenos especialmente fabricados para a finalidade.</w:t>
      </w:r>
    </w:p>
    <w:p w:rsidR="005419BD" w:rsidRPr="004C518B" w:rsidRDefault="005419BD" w:rsidP="005419BD">
      <w:pPr>
        <w:spacing w:line="240" w:lineRule="auto"/>
        <w:ind w:left="720"/>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Não serão permitidos em uma única curva, ângulos maiores do que 90º.</w:t>
      </w:r>
    </w:p>
    <w:p w:rsidR="005419BD" w:rsidRPr="004C518B" w:rsidRDefault="005419BD" w:rsidP="005419BD">
      <w:pPr>
        <w:spacing w:line="240" w:lineRule="auto"/>
        <w:ind w:left="720"/>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Em cada lance de tubo, entre duas caixas ou entre extremidade e caixa, poderão ser empregadas, no máximo duas curvas de 90º ou seu equivalente até o máximo de 180º.</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As uniões deverão ser convenientemente montadas, </w:t>
      </w:r>
      <w:proofErr w:type="spellStart"/>
      <w:proofErr w:type="gramStart"/>
      <w:r w:rsidRPr="004C518B">
        <w:rPr>
          <w:rFonts w:ascii="Arial" w:hAnsi="Arial"/>
        </w:rPr>
        <w:t>garantido-se</w:t>
      </w:r>
      <w:proofErr w:type="spellEnd"/>
      <w:proofErr w:type="gramEnd"/>
      <w:r w:rsidRPr="004C518B">
        <w:rPr>
          <w:rFonts w:ascii="Arial" w:hAnsi="Arial"/>
        </w:rPr>
        <w:t xml:space="preserve"> não só o alinhamento, mas também um afastamento adequado de obstáculos que dificultem o </w:t>
      </w:r>
      <w:proofErr w:type="spellStart"/>
      <w:r w:rsidRPr="004C518B">
        <w:rPr>
          <w:rFonts w:ascii="Arial" w:hAnsi="Arial"/>
        </w:rPr>
        <w:t>roscamento</w:t>
      </w:r>
      <w:proofErr w:type="spellEnd"/>
      <w:r w:rsidRPr="004C518B">
        <w:rPr>
          <w:rFonts w:ascii="Arial" w:hAnsi="Arial"/>
        </w:rPr>
        <w:t xml:space="preserve"> da parte móvel (no caso de lances verticais, a parte móvel deverá ficar no lado superior).</w:t>
      </w:r>
    </w:p>
    <w:p w:rsidR="005419BD" w:rsidRPr="004C518B" w:rsidRDefault="005419BD" w:rsidP="005419BD">
      <w:pPr>
        <w:spacing w:line="240" w:lineRule="auto"/>
        <w:rPr>
          <w:rFonts w:ascii="Arial" w:hAnsi="Arial"/>
        </w:rPr>
      </w:pPr>
    </w:p>
    <w:p w:rsidR="005419BD" w:rsidRPr="004C518B" w:rsidRDefault="005419BD" w:rsidP="005419BD">
      <w:pPr>
        <w:widowControl/>
        <w:numPr>
          <w:ilvl w:val="2"/>
          <w:numId w:val="23"/>
        </w:numPr>
        <w:adjustRightInd/>
        <w:spacing w:line="240" w:lineRule="auto"/>
        <w:textAlignment w:val="auto"/>
        <w:rPr>
          <w:rFonts w:ascii="Arial" w:hAnsi="Arial"/>
        </w:rPr>
      </w:pPr>
      <w:r w:rsidRPr="004C518B">
        <w:rPr>
          <w:rFonts w:ascii="Arial" w:hAnsi="Arial"/>
        </w:rPr>
        <w:t xml:space="preserve">Os tubos embutidos, ao sobressaírem de pisos e paredes, não deverão ser roscados a menos de 15 (quinze) centímetros da superfície, de modo a permitirem um eventual futuro corte e </w:t>
      </w:r>
      <w:proofErr w:type="spellStart"/>
      <w:r w:rsidRPr="004C518B">
        <w:rPr>
          <w:rFonts w:ascii="Arial" w:hAnsi="Arial"/>
        </w:rPr>
        <w:t>roscamento</w:t>
      </w:r>
      <w:proofErr w:type="spellEnd"/>
      <w:r w:rsidRPr="004C518B">
        <w:rPr>
          <w:rFonts w:ascii="Arial" w:hAnsi="Arial"/>
        </w:rPr>
        <w:t>.</w:t>
      </w:r>
    </w:p>
    <w:p w:rsidR="005419BD" w:rsidRPr="004C518B" w:rsidRDefault="005419BD" w:rsidP="005419BD">
      <w:pPr>
        <w:spacing w:line="240" w:lineRule="auto"/>
        <w:rPr>
          <w:rFonts w:ascii="Arial" w:hAnsi="Arial"/>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ELETRODUTOS FLEXÍVEIS</w:t>
      </w:r>
    </w:p>
    <w:p w:rsidR="005419BD" w:rsidRPr="004C518B" w:rsidRDefault="005419BD" w:rsidP="005419BD">
      <w:pPr>
        <w:tabs>
          <w:tab w:val="left" w:pos="1134"/>
        </w:tabs>
        <w:spacing w:line="240" w:lineRule="auto"/>
        <w:ind w:left="360"/>
        <w:rPr>
          <w:rFonts w:ascii="Arial" w:hAnsi="Arial"/>
          <w:b/>
        </w:rPr>
      </w:pPr>
    </w:p>
    <w:p w:rsidR="005419BD" w:rsidRPr="004C518B" w:rsidRDefault="005419BD" w:rsidP="005419BD">
      <w:pPr>
        <w:widowControl/>
        <w:numPr>
          <w:ilvl w:val="2"/>
          <w:numId w:val="23"/>
        </w:numPr>
        <w:tabs>
          <w:tab w:val="left" w:pos="1134"/>
        </w:tabs>
        <w:adjustRightInd/>
        <w:spacing w:line="240" w:lineRule="auto"/>
        <w:textAlignment w:val="auto"/>
        <w:rPr>
          <w:rFonts w:ascii="Arial" w:hAnsi="Arial"/>
        </w:rPr>
      </w:pPr>
      <w:r w:rsidRPr="004C518B">
        <w:rPr>
          <w:rFonts w:ascii="Arial" w:hAnsi="Arial"/>
        </w:rPr>
        <w:t xml:space="preserve">Nas extremidades dos </w:t>
      </w:r>
      <w:proofErr w:type="spellStart"/>
      <w:r w:rsidRPr="004C518B">
        <w:rPr>
          <w:rFonts w:ascii="Arial" w:hAnsi="Arial"/>
        </w:rPr>
        <w:t>eletrodutos</w:t>
      </w:r>
      <w:proofErr w:type="spellEnd"/>
      <w:r w:rsidRPr="004C518B">
        <w:rPr>
          <w:rFonts w:ascii="Arial" w:hAnsi="Arial"/>
        </w:rPr>
        <w:t xml:space="preserve"> flexíveis serão fixadas peças que impeçam a danificação dos </w:t>
      </w:r>
      <w:proofErr w:type="spellStart"/>
      <w:r w:rsidRPr="004C518B">
        <w:rPr>
          <w:rFonts w:ascii="Arial" w:hAnsi="Arial"/>
        </w:rPr>
        <w:t>condultores</w:t>
      </w:r>
      <w:proofErr w:type="spellEnd"/>
      <w:r w:rsidRPr="004C518B">
        <w:rPr>
          <w:rFonts w:ascii="Arial" w:hAnsi="Arial"/>
        </w:rPr>
        <w:t xml:space="preserve"> pelas arestas, dispondo de roscas para instalação de adendos utilizados nas paredes de tubos,</w:t>
      </w:r>
    </w:p>
    <w:p w:rsidR="005419BD" w:rsidRPr="004C518B" w:rsidRDefault="005419BD" w:rsidP="005419BD">
      <w:pPr>
        <w:tabs>
          <w:tab w:val="left" w:pos="1134"/>
        </w:tabs>
        <w:spacing w:line="240" w:lineRule="auto"/>
        <w:ind w:left="720"/>
        <w:rPr>
          <w:rFonts w:ascii="Arial" w:hAnsi="Arial"/>
          <w:b/>
        </w:rPr>
      </w:pPr>
    </w:p>
    <w:p w:rsidR="005419BD" w:rsidRPr="004C518B" w:rsidRDefault="005419BD" w:rsidP="005419BD">
      <w:pPr>
        <w:widowControl/>
        <w:numPr>
          <w:ilvl w:val="2"/>
          <w:numId w:val="23"/>
        </w:numPr>
        <w:tabs>
          <w:tab w:val="left" w:pos="1134"/>
        </w:tabs>
        <w:adjustRightInd/>
        <w:spacing w:line="240" w:lineRule="auto"/>
        <w:textAlignment w:val="auto"/>
        <w:rPr>
          <w:rFonts w:ascii="Arial" w:hAnsi="Arial"/>
        </w:rPr>
      </w:pPr>
      <w:r w:rsidRPr="004C518B">
        <w:rPr>
          <w:rFonts w:ascii="Arial" w:hAnsi="Arial"/>
        </w:rPr>
        <w:t xml:space="preserve">Os </w:t>
      </w:r>
      <w:proofErr w:type="spellStart"/>
      <w:r w:rsidRPr="004C518B">
        <w:rPr>
          <w:rFonts w:ascii="Arial" w:hAnsi="Arial"/>
        </w:rPr>
        <w:t>eletrodutos</w:t>
      </w:r>
      <w:proofErr w:type="spellEnd"/>
      <w:r w:rsidRPr="004C518B">
        <w:rPr>
          <w:rFonts w:ascii="Arial" w:hAnsi="Arial"/>
        </w:rPr>
        <w:t xml:space="preserve"> flexíveis constituirão trechos contínuos de caixa a caixa não devendo ser emendados.</w:t>
      </w:r>
    </w:p>
    <w:p w:rsidR="005419BD" w:rsidRPr="004C518B" w:rsidRDefault="005419BD" w:rsidP="005419BD">
      <w:pPr>
        <w:tabs>
          <w:tab w:val="left" w:pos="1134"/>
        </w:tabs>
        <w:spacing w:line="240" w:lineRule="auto"/>
        <w:rPr>
          <w:rFonts w:ascii="Arial" w:hAnsi="Arial"/>
        </w:rPr>
      </w:pPr>
    </w:p>
    <w:p w:rsidR="005419BD" w:rsidRPr="004C518B" w:rsidRDefault="005419BD" w:rsidP="005419BD">
      <w:pPr>
        <w:widowControl/>
        <w:numPr>
          <w:ilvl w:val="2"/>
          <w:numId w:val="23"/>
        </w:numPr>
        <w:tabs>
          <w:tab w:val="left" w:pos="1134"/>
        </w:tabs>
        <w:adjustRightInd/>
        <w:spacing w:line="240" w:lineRule="auto"/>
        <w:textAlignment w:val="auto"/>
        <w:rPr>
          <w:rFonts w:ascii="Arial" w:hAnsi="Arial"/>
        </w:rPr>
      </w:pPr>
      <w:r w:rsidRPr="004C518B">
        <w:rPr>
          <w:rFonts w:ascii="Arial" w:hAnsi="Arial"/>
        </w:rPr>
        <w:t xml:space="preserve">As curvas nos </w:t>
      </w:r>
      <w:proofErr w:type="spellStart"/>
      <w:r w:rsidRPr="004C518B">
        <w:rPr>
          <w:rFonts w:ascii="Arial" w:hAnsi="Arial"/>
        </w:rPr>
        <w:t>eletrodutos</w:t>
      </w:r>
      <w:proofErr w:type="spellEnd"/>
      <w:r w:rsidRPr="004C518B">
        <w:rPr>
          <w:rFonts w:ascii="Arial" w:hAnsi="Arial"/>
        </w:rPr>
        <w:t xml:space="preserve"> flexíveis serão feitas de modos a não se reduzir sua seção interna e não produzir aberturas entre suas espiras. O raio de curvatura será no mínimo de 12 vezes o diâmetro externo de </w:t>
      </w:r>
      <w:proofErr w:type="spellStart"/>
      <w:r w:rsidRPr="004C518B">
        <w:rPr>
          <w:rFonts w:ascii="Arial" w:hAnsi="Arial"/>
        </w:rPr>
        <w:t>eletroduto</w:t>
      </w:r>
      <w:proofErr w:type="spellEnd"/>
      <w:r w:rsidRPr="004C518B">
        <w:rPr>
          <w:rFonts w:ascii="Arial" w:hAnsi="Arial"/>
        </w:rPr>
        <w:t>. As curvas serão presas firmemente às superfícies de apoio para que não se deformem durante a enfiação dos condutores.</w:t>
      </w:r>
    </w:p>
    <w:p w:rsidR="005419BD" w:rsidRPr="004C518B" w:rsidRDefault="005419BD" w:rsidP="005419BD">
      <w:pPr>
        <w:tabs>
          <w:tab w:val="left" w:pos="1134"/>
        </w:tabs>
        <w:spacing w:line="240" w:lineRule="auto"/>
        <w:rPr>
          <w:rFonts w:ascii="Arial" w:hAnsi="Arial"/>
        </w:rPr>
      </w:pPr>
    </w:p>
    <w:p w:rsidR="005419BD" w:rsidRPr="004C518B" w:rsidRDefault="005419BD" w:rsidP="005419BD">
      <w:pPr>
        <w:widowControl/>
        <w:numPr>
          <w:ilvl w:val="2"/>
          <w:numId w:val="23"/>
        </w:numPr>
        <w:tabs>
          <w:tab w:val="left" w:pos="1134"/>
        </w:tabs>
        <w:adjustRightInd/>
        <w:spacing w:line="240" w:lineRule="auto"/>
        <w:textAlignment w:val="auto"/>
        <w:rPr>
          <w:rFonts w:ascii="Arial" w:hAnsi="Arial"/>
        </w:rPr>
      </w:pPr>
      <w:r w:rsidRPr="004C518B">
        <w:rPr>
          <w:rFonts w:ascii="Arial" w:hAnsi="Arial"/>
        </w:rPr>
        <w:t xml:space="preserve">A fixação de </w:t>
      </w:r>
      <w:proofErr w:type="spellStart"/>
      <w:r w:rsidRPr="004C518B">
        <w:rPr>
          <w:rFonts w:ascii="Arial" w:hAnsi="Arial"/>
        </w:rPr>
        <w:t>eletrodutos</w:t>
      </w:r>
      <w:proofErr w:type="spellEnd"/>
      <w:r w:rsidRPr="004C518B">
        <w:rPr>
          <w:rFonts w:ascii="Arial" w:hAnsi="Arial"/>
        </w:rPr>
        <w:t xml:space="preserve"> flexíveis </w:t>
      </w:r>
      <w:proofErr w:type="gramStart"/>
      <w:r w:rsidRPr="004C518B">
        <w:rPr>
          <w:rFonts w:ascii="Arial" w:hAnsi="Arial"/>
        </w:rPr>
        <w:t>às</w:t>
      </w:r>
      <w:proofErr w:type="gramEnd"/>
      <w:r w:rsidRPr="004C518B">
        <w:rPr>
          <w:rFonts w:ascii="Arial" w:hAnsi="Arial"/>
        </w:rPr>
        <w:t xml:space="preserve"> superfície de apoio será feita por meio de braçadeiras espaçadas no máximo </w:t>
      </w:r>
      <w:smartTag w:uri="urn:schemas-microsoft-com:office:smarttags" w:element="metricconverter">
        <w:smartTagPr>
          <w:attr w:name="ProductID" w:val="80 cent￭metros"/>
        </w:smartTagPr>
        <w:r w:rsidRPr="004C518B">
          <w:rPr>
            <w:rFonts w:ascii="Arial" w:hAnsi="Arial"/>
          </w:rPr>
          <w:t>80 centímetros</w:t>
        </w:r>
      </w:smartTag>
      <w:r w:rsidRPr="004C518B">
        <w:rPr>
          <w:rFonts w:ascii="Arial" w:hAnsi="Arial"/>
        </w:rPr>
        <w:t xml:space="preserve"> de maneira a assegurar a continuidade metálica de instalação.</w:t>
      </w:r>
    </w:p>
    <w:p w:rsidR="005419BD" w:rsidRPr="004C518B" w:rsidRDefault="005419BD" w:rsidP="005419BD">
      <w:pPr>
        <w:tabs>
          <w:tab w:val="left" w:pos="1134"/>
        </w:tabs>
        <w:spacing w:line="240" w:lineRule="auto"/>
        <w:rPr>
          <w:rFonts w:ascii="Arial" w:hAnsi="Arial"/>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SISTEMA DE ATERRAMENTO</w:t>
      </w:r>
    </w:p>
    <w:p w:rsidR="005419BD" w:rsidRPr="004C518B" w:rsidRDefault="005419BD" w:rsidP="005419BD">
      <w:pPr>
        <w:tabs>
          <w:tab w:val="left" w:pos="1418"/>
        </w:tabs>
        <w:spacing w:line="240" w:lineRule="auto"/>
        <w:rPr>
          <w:rFonts w:ascii="Arial" w:hAnsi="Arial"/>
          <w:b/>
        </w:rPr>
      </w:pPr>
    </w:p>
    <w:p w:rsidR="005419BD" w:rsidRPr="004C518B" w:rsidRDefault="005419BD" w:rsidP="005419BD">
      <w:pPr>
        <w:tabs>
          <w:tab w:val="left" w:pos="1418"/>
        </w:tabs>
        <w:spacing w:line="240" w:lineRule="auto"/>
        <w:ind w:left="426" w:hanging="426"/>
        <w:rPr>
          <w:rFonts w:ascii="Arial" w:hAnsi="Arial"/>
        </w:rPr>
      </w:pPr>
      <w:r w:rsidRPr="004C518B">
        <w:rPr>
          <w:rFonts w:ascii="Arial" w:hAnsi="Arial"/>
          <w:b/>
        </w:rPr>
        <w:tab/>
        <w:t xml:space="preserve">          </w:t>
      </w:r>
      <w:r w:rsidRPr="004C518B">
        <w:rPr>
          <w:rFonts w:ascii="Arial" w:hAnsi="Arial"/>
        </w:rPr>
        <w:t>Todos os equipamentos deverão ter suas partes metálicas, não condutoras de energia elétrica, aterradas diretamente ou ligadas por meio de cabos ao sistema geral de aterramento.</w:t>
      </w:r>
    </w:p>
    <w:p w:rsidR="005419BD" w:rsidRPr="004C518B" w:rsidRDefault="005419BD" w:rsidP="005419BD">
      <w:pPr>
        <w:tabs>
          <w:tab w:val="left" w:pos="1418"/>
        </w:tabs>
        <w:spacing w:line="240" w:lineRule="auto"/>
        <w:ind w:left="426" w:hanging="426"/>
        <w:rPr>
          <w:rFonts w:ascii="Arial" w:hAnsi="Arial"/>
        </w:rPr>
      </w:pPr>
    </w:p>
    <w:p w:rsidR="005419BD" w:rsidRPr="004C518B" w:rsidRDefault="005419BD" w:rsidP="005419BD">
      <w:pPr>
        <w:widowControl/>
        <w:numPr>
          <w:ilvl w:val="2"/>
          <w:numId w:val="23"/>
        </w:numPr>
        <w:tabs>
          <w:tab w:val="left" w:pos="1418"/>
        </w:tabs>
        <w:adjustRightInd/>
        <w:spacing w:line="240" w:lineRule="auto"/>
        <w:textAlignment w:val="auto"/>
        <w:rPr>
          <w:rFonts w:ascii="Arial" w:hAnsi="Arial"/>
        </w:rPr>
      </w:pPr>
      <w:r w:rsidRPr="004C518B">
        <w:rPr>
          <w:rFonts w:ascii="Arial" w:hAnsi="Arial"/>
        </w:rPr>
        <w:t xml:space="preserve">Deverão ser ligados a um sistema de terra comum, as partes metálicas não energizadas de todos os equipamentos de </w:t>
      </w:r>
      <w:proofErr w:type="spellStart"/>
      <w:proofErr w:type="gramStart"/>
      <w:r w:rsidRPr="004C518B">
        <w:rPr>
          <w:rFonts w:ascii="Arial" w:hAnsi="Arial"/>
        </w:rPr>
        <w:t>infra-estrutura</w:t>
      </w:r>
      <w:proofErr w:type="spellEnd"/>
      <w:proofErr w:type="gramEnd"/>
      <w:r w:rsidRPr="004C518B">
        <w:rPr>
          <w:rFonts w:ascii="Arial" w:hAnsi="Arial"/>
        </w:rPr>
        <w:t xml:space="preserve">, tais como </w:t>
      </w:r>
      <w:proofErr w:type="spellStart"/>
      <w:r w:rsidRPr="004C518B">
        <w:rPr>
          <w:rFonts w:ascii="Arial" w:hAnsi="Arial"/>
        </w:rPr>
        <w:t>eletrocalhas</w:t>
      </w:r>
      <w:proofErr w:type="spellEnd"/>
      <w:r w:rsidRPr="004C518B">
        <w:rPr>
          <w:rFonts w:ascii="Arial" w:hAnsi="Arial"/>
        </w:rPr>
        <w:t xml:space="preserve">, </w:t>
      </w:r>
      <w:proofErr w:type="spellStart"/>
      <w:r w:rsidRPr="004C518B">
        <w:rPr>
          <w:rFonts w:ascii="Arial" w:hAnsi="Arial"/>
        </w:rPr>
        <w:t>Rack’s</w:t>
      </w:r>
      <w:proofErr w:type="spellEnd"/>
      <w:r w:rsidRPr="004C518B">
        <w:rPr>
          <w:rFonts w:ascii="Arial" w:hAnsi="Arial"/>
        </w:rPr>
        <w:t xml:space="preserve">, </w:t>
      </w:r>
      <w:proofErr w:type="spellStart"/>
      <w:r w:rsidRPr="004C518B">
        <w:rPr>
          <w:rFonts w:ascii="Arial" w:hAnsi="Arial"/>
        </w:rPr>
        <w:t>eletrodutos</w:t>
      </w:r>
      <w:proofErr w:type="spellEnd"/>
      <w:r w:rsidRPr="004C518B">
        <w:rPr>
          <w:rFonts w:ascii="Arial" w:hAnsi="Arial"/>
        </w:rPr>
        <w:t xml:space="preserve"> metálicos, etc.</w:t>
      </w:r>
    </w:p>
    <w:p w:rsidR="005419BD" w:rsidRPr="004C518B" w:rsidRDefault="005419BD" w:rsidP="005419BD">
      <w:pPr>
        <w:tabs>
          <w:tab w:val="left" w:pos="1418"/>
        </w:tabs>
        <w:spacing w:line="240" w:lineRule="auto"/>
        <w:ind w:left="720"/>
        <w:rPr>
          <w:rFonts w:ascii="Arial" w:hAnsi="Arial"/>
        </w:rPr>
      </w:pPr>
      <w:r w:rsidRPr="004C518B">
        <w:rPr>
          <w:rFonts w:ascii="Arial" w:hAnsi="Arial"/>
        </w:rPr>
        <w:tab/>
      </w:r>
    </w:p>
    <w:p w:rsidR="005419BD" w:rsidRPr="004C518B" w:rsidRDefault="005419BD" w:rsidP="005419BD">
      <w:pPr>
        <w:widowControl/>
        <w:numPr>
          <w:ilvl w:val="2"/>
          <w:numId w:val="23"/>
        </w:numPr>
        <w:tabs>
          <w:tab w:val="left" w:pos="1418"/>
        </w:tabs>
        <w:adjustRightInd/>
        <w:spacing w:line="240" w:lineRule="auto"/>
        <w:textAlignment w:val="auto"/>
        <w:rPr>
          <w:rFonts w:ascii="Arial" w:hAnsi="Arial"/>
        </w:rPr>
      </w:pPr>
      <w:r w:rsidRPr="004C518B">
        <w:rPr>
          <w:rFonts w:ascii="Arial" w:hAnsi="Arial"/>
          <w:b/>
          <w:bCs/>
        </w:rPr>
        <w:t>Aterramento para proteção contra eletricidade estática</w:t>
      </w:r>
      <w:r w:rsidRPr="004C518B">
        <w:rPr>
          <w:rFonts w:ascii="Arial" w:hAnsi="Arial"/>
        </w:rPr>
        <w:t xml:space="preserve">. Estruturas, tubulações e caixas, deverão ser ligados a um sistema de terra comum ou a uma estrutura metálica aterrada existente do sistema </w:t>
      </w:r>
      <w:proofErr w:type="gramStart"/>
      <w:r w:rsidRPr="004C518B">
        <w:rPr>
          <w:rFonts w:ascii="Arial" w:hAnsi="Arial"/>
        </w:rPr>
        <w:t>elétrico</w:t>
      </w:r>
      <w:proofErr w:type="gramEnd"/>
    </w:p>
    <w:p w:rsidR="005419BD" w:rsidRPr="004C518B" w:rsidRDefault="005419BD" w:rsidP="005419BD">
      <w:pPr>
        <w:tabs>
          <w:tab w:val="left" w:pos="1418"/>
        </w:tabs>
        <w:spacing w:line="240" w:lineRule="auto"/>
        <w:ind w:left="720"/>
        <w:rPr>
          <w:rFonts w:ascii="Arial" w:hAnsi="Arial"/>
          <w:b/>
          <w:bCs/>
        </w:rPr>
      </w:pPr>
    </w:p>
    <w:p w:rsidR="005419BD" w:rsidRPr="004C518B" w:rsidRDefault="005419BD" w:rsidP="005419BD">
      <w:pPr>
        <w:pStyle w:val="Recuodecorpodetexto2"/>
        <w:tabs>
          <w:tab w:val="left" w:pos="1418"/>
        </w:tabs>
        <w:spacing w:line="240" w:lineRule="auto"/>
        <w:rPr>
          <w:bCs/>
          <w:sz w:val="24"/>
        </w:rPr>
      </w:pPr>
      <w:r w:rsidRPr="004C518B">
        <w:rPr>
          <w:bCs/>
          <w:sz w:val="24"/>
        </w:rPr>
        <w:t xml:space="preserve">As estruturas metálicas que estejam em contato direto com a terra em pelo menos </w:t>
      </w:r>
      <w:proofErr w:type="gramStart"/>
      <w:r w:rsidRPr="004C518B">
        <w:rPr>
          <w:bCs/>
          <w:sz w:val="24"/>
        </w:rPr>
        <w:t>2</w:t>
      </w:r>
      <w:proofErr w:type="gramEnd"/>
      <w:r w:rsidRPr="004C518B">
        <w:rPr>
          <w:bCs/>
          <w:sz w:val="24"/>
        </w:rPr>
        <w:t xml:space="preserve"> (dois) pontos situados em extremidades opostas e nos quais a resistência para terra não exceda 16 ohms, poderão ser consideradas como aterradas.</w:t>
      </w:r>
    </w:p>
    <w:p w:rsidR="005419BD" w:rsidRPr="004C518B" w:rsidRDefault="005419BD" w:rsidP="005419BD">
      <w:pPr>
        <w:tabs>
          <w:tab w:val="left" w:pos="1418"/>
        </w:tabs>
        <w:spacing w:line="240" w:lineRule="auto"/>
        <w:ind w:left="720"/>
        <w:rPr>
          <w:rFonts w:ascii="Arial" w:hAnsi="Arial"/>
        </w:rPr>
      </w:pPr>
    </w:p>
    <w:p w:rsidR="005419BD" w:rsidRPr="004C518B" w:rsidRDefault="005419BD" w:rsidP="005419BD">
      <w:pPr>
        <w:tabs>
          <w:tab w:val="left" w:pos="1418"/>
        </w:tabs>
        <w:spacing w:line="240" w:lineRule="auto"/>
        <w:ind w:left="720"/>
        <w:rPr>
          <w:rFonts w:ascii="Arial" w:hAnsi="Arial"/>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DISTRIBUIDOR GERAL E CAIXAS DE DISTRIBUIÇÃO</w:t>
      </w:r>
    </w:p>
    <w:p w:rsidR="005419BD" w:rsidRPr="004C518B" w:rsidRDefault="005419BD" w:rsidP="005419BD">
      <w:pPr>
        <w:tabs>
          <w:tab w:val="left" w:pos="1134"/>
        </w:tabs>
        <w:spacing w:line="240" w:lineRule="auto"/>
        <w:ind w:left="360"/>
        <w:rPr>
          <w:rFonts w:ascii="Arial" w:hAnsi="Arial"/>
          <w:b/>
        </w:rPr>
      </w:pPr>
      <w:r w:rsidRPr="004C518B">
        <w:rPr>
          <w:rFonts w:ascii="Arial" w:hAnsi="Arial"/>
          <w:b/>
        </w:rPr>
        <w:tab/>
      </w:r>
    </w:p>
    <w:p w:rsidR="005419BD" w:rsidRPr="004C518B" w:rsidRDefault="005419BD" w:rsidP="005419BD">
      <w:pPr>
        <w:tabs>
          <w:tab w:val="left" w:pos="1134"/>
        </w:tabs>
        <w:spacing w:line="240" w:lineRule="auto"/>
        <w:ind w:left="360"/>
        <w:rPr>
          <w:rFonts w:ascii="Arial" w:hAnsi="Arial"/>
          <w:bCs/>
        </w:rPr>
      </w:pPr>
      <w:r w:rsidRPr="004C518B">
        <w:rPr>
          <w:rFonts w:ascii="Arial" w:hAnsi="Arial"/>
          <w:bCs/>
        </w:rPr>
        <w:t>Deve-se ser feita leitura cuidadosa das instruções do fabricante.</w:t>
      </w:r>
    </w:p>
    <w:p w:rsidR="005419BD" w:rsidRPr="004C518B" w:rsidRDefault="005419BD" w:rsidP="005419BD">
      <w:pPr>
        <w:tabs>
          <w:tab w:val="left" w:pos="1134"/>
        </w:tabs>
        <w:spacing w:line="240" w:lineRule="auto"/>
        <w:ind w:left="360"/>
        <w:rPr>
          <w:rFonts w:ascii="Arial" w:hAnsi="Arial"/>
          <w:bCs/>
        </w:rPr>
      </w:pPr>
    </w:p>
    <w:p w:rsidR="005419BD" w:rsidRPr="004C518B" w:rsidRDefault="005419BD" w:rsidP="005419BD">
      <w:pPr>
        <w:tabs>
          <w:tab w:val="left" w:pos="1134"/>
        </w:tabs>
        <w:spacing w:line="240" w:lineRule="auto"/>
        <w:ind w:left="360"/>
        <w:rPr>
          <w:rFonts w:ascii="Arial" w:hAnsi="Arial"/>
          <w:bCs/>
        </w:rPr>
      </w:pPr>
      <w:r w:rsidRPr="004C518B">
        <w:rPr>
          <w:rFonts w:ascii="Arial" w:hAnsi="Arial"/>
          <w:bCs/>
        </w:rPr>
        <w:t>Deverão ser submetidos à seguinte rotina:</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Inspeção de todas as partes externas.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lastRenderedPageBreak/>
        <w:t>Verificação de vestígios de danos, principalmente nas estruturas externas.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Verificação do aperto de todos os parafusos.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Verificação das etiquetas.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Verificação do estado da pintura.</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 xml:space="preserve">Verificação do fundo de madeira, quanto </w:t>
      </w:r>
      <w:proofErr w:type="gramStart"/>
      <w:r w:rsidRPr="004C518B">
        <w:rPr>
          <w:rFonts w:ascii="Arial" w:hAnsi="Arial"/>
          <w:bCs/>
        </w:rPr>
        <w:t>a</w:t>
      </w:r>
      <w:proofErr w:type="gramEnd"/>
      <w:r w:rsidRPr="004C518B">
        <w:rPr>
          <w:rFonts w:ascii="Arial" w:hAnsi="Arial"/>
          <w:bCs/>
        </w:rPr>
        <w:t xml:space="preserve"> qualidade e estado.</w:t>
      </w:r>
    </w:p>
    <w:p w:rsidR="005419BD" w:rsidRPr="004C518B" w:rsidRDefault="005419BD" w:rsidP="005419BD">
      <w:pPr>
        <w:tabs>
          <w:tab w:val="left" w:pos="1134"/>
        </w:tabs>
        <w:spacing w:line="240" w:lineRule="auto"/>
        <w:ind w:left="360"/>
        <w:rPr>
          <w:rFonts w:ascii="Arial" w:hAnsi="Arial"/>
          <w:bCs/>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PONTOS DE TOMADAS</w:t>
      </w:r>
    </w:p>
    <w:p w:rsidR="005419BD" w:rsidRPr="004C518B" w:rsidRDefault="005419BD" w:rsidP="005419BD">
      <w:pPr>
        <w:tabs>
          <w:tab w:val="left" w:pos="1134"/>
        </w:tabs>
        <w:spacing w:line="240" w:lineRule="auto"/>
        <w:ind w:left="360"/>
        <w:rPr>
          <w:rFonts w:ascii="Arial" w:hAnsi="Arial"/>
          <w:b/>
        </w:rPr>
      </w:pP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Verificar as extremidades dos condutores junto aos conectores, para certificar-se da integridade da isolação, evitando-se que haja contato de fio descoberto com a parte metálica.</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Verificar o aperto de parafusos.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Cs/>
        </w:rPr>
      </w:pPr>
      <w:r w:rsidRPr="004C518B">
        <w:rPr>
          <w:rFonts w:ascii="Arial" w:hAnsi="Arial"/>
          <w:bCs/>
        </w:rPr>
        <w:t>Verificar se os terminais estão firmes e limpos.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
        </w:rPr>
      </w:pPr>
      <w:r w:rsidRPr="004C518B">
        <w:rPr>
          <w:rFonts w:ascii="Arial" w:hAnsi="Arial"/>
          <w:bCs/>
        </w:rPr>
        <w:t xml:space="preserve">Verificar o aspecto externo de todo o sistema quanto </w:t>
      </w:r>
      <w:proofErr w:type="gramStart"/>
      <w:r w:rsidRPr="004C518B">
        <w:rPr>
          <w:rFonts w:ascii="Arial" w:hAnsi="Arial"/>
          <w:bCs/>
        </w:rPr>
        <w:t>à</w:t>
      </w:r>
      <w:proofErr w:type="gramEnd"/>
      <w:r w:rsidRPr="004C518B">
        <w:rPr>
          <w:rFonts w:ascii="Arial" w:hAnsi="Arial"/>
          <w:bCs/>
        </w:rPr>
        <w:t xml:space="preserve"> acabamento, identificação e ao acabamento.</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
        </w:rPr>
      </w:pPr>
      <w:r w:rsidRPr="004C518B">
        <w:rPr>
          <w:rFonts w:ascii="Arial" w:hAnsi="Arial"/>
          <w:bCs/>
        </w:rPr>
        <w:t>Verificação do estado de pintura externa.</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
        </w:rPr>
      </w:pPr>
      <w:r w:rsidRPr="004C518B">
        <w:rPr>
          <w:rFonts w:ascii="Arial" w:hAnsi="Arial"/>
          <w:bCs/>
        </w:rPr>
        <w:t>Verificação de vestígios de danos em partes internas.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
        </w:rPr>
      </w:pPr>
      <w:r w:rsidRPr="004C518B">
        <w:rPr>
          <w:rFonts w:ascii="Arial" w:hAnsi="Arial"/>
          <w:bCs/>
        </w:rPr>
        <w:t>Verificação de todos os parafusos.</w:t>
      </w:r>
    </w:p>
    <w:p w:rsidR="005419BD" w:rsidRPr="004C518B" w:rsidRDefault="005419BD" w:rsidP="005419BD">
      <w:pPr>
        <w:widowControl/>
        <w:numPr>
          <w:ilvl w:val="0"/>
          <w:numId w:val="18"/>
        </w:numPr>
        <w:tabs>
          <w:tab w:val="left" w:pos="1134"/>
        </w:tabs>
        <w:adjustRightInd/>
        <w:spacing w:line="240" w:lineRule="auto"/>
        <w:textAlignment w:val="auto"/>
        <w:rPr>
          <w:rFonts w:ascii="Arial" w:hAnsi="Arial"/>
          <w:b/>
        </w:rPr>
      </w:pPr>
      <w:r w:rsidRPr="004C518B">
        <w:rPr>
          <w:rFonts w:ascii="Arial" w:hAnsi="Arial"/>
          <w:bCs/>
        </w:rPr>
        <w:t>Verificação de toda a fiação.</w:t>
      </w:r>
    </w:p>
    <w:p w:rsidR="005419BD" w:rsidRPr="004C518B" w:rsidRDefault="005419BD" w:rsidP="005419BD">
      <w:pPr>
        <w:tabs>
          <w:tab w:val="left" w:pos="1134"/>
        </w:tabs>
        <w:spacing w:line="240" w:lineRule="auto"/>
        <w:ind w:left="360"/>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 xml:space="preserve">CABEAMENTO PRIMÁRIO, SECUNDÁRIO E </w:t>
      </w:r>
      <w:proofErr w:type="gramStart"/>
      <w:r w:rsidRPr="004C518B">
        <w:rPr>
          <w:rFonts w:ascii="Arial" w:hAnsi="Arial"/>
          <w:b/>
        </w:rPr>
        <w:t>JUMPERS</w:t>
      </w:r>
      <w:proofErr w:type="gramEnd"/>
    </w:p>
    <w:p w:rsidR="005419BD" w:rsidRPr="004C518B" w:rsidRDefault="005419BD" w:rsidP="005419BD">
      <w:pPr>
        <w:tabs>
          <w:tab w:val="left" w:pos="1134"/>
        </w:tabs>
        <w:spacing w:line="240" w:lineRule="auto"/>
        <w:ind w:left="360"/>
        <w:rPr>
          <w:rFonts w:ascii="Arial" w:hAnsi="Arial"/>
          <w:b/>
        </w:rPr>
      </w:pPr>
    </w:p>
    <w:p w:rsidR="005419BD" w:rsidRPr="004C518B" w:rsidRDefault="005419BD" w:rsidP="005419BD">
      <w:pPr>
        <w:pStyle w:val="Recuodecorpodetexto3"/>
        <w:widowControl/>
        <w:numPr>
          <w:ilvl w:val="0"/>
          <w:numId w:val="18"/>
        </w:numPr>
        <w:tabs>
          <w:tab w:val="clear" w:pos="1008"/>
          <w:tab w:val="clear" w:pos="1728"/>
          <w:tab w:val="clear" w:pos="2448"/>
          <w:tab w:val="clear" w:pos="3168"/>
          <w:tab w:val="clear" w:pos="3888"/>
          <w:tab w:val="clear" w:pos="4608"/>
          <w:tab w:val="clear" w:pos="5328"/>
          <w:tab w:val="clear" w:pos="6048"/>
          <w:tab w:val="clear" w:pos="6768"/>
          <w:tab w:val="left" w:pos="1134"/>
        </w:tabs>
        <w:adjustRightInd/>
        <w:textAlignment w:val="auto"/>
        <w:rPr>
          <w:sz w:val="24"/>
          <w:szCs w:val="24"/>
        </w:rPr>
      </w:pPr>
      <w:r w:rsidRPr="004C518B">
        <w:rPr>
          <w:sz w:val="24"/>
          <w:szCs w:val="24"/>
        </w:rPr>
        <w:t xml:space="preserve">Verificar o estado de toda a </w:t>
      </w:r>
      <w:proofErr w:type="spellStart"/>
      <w:r w:rsidRPr="004C518B">
        <w:rPr>
          <w:sz w:val="24"/>
          <w:szCs w:val="24"/>
        </w:rPr>
        <w:t>cabeação</w:t>
      </w:r>
      <w:proofErr w:type="spellEnd"/>
      <w:r w:rsidRPr="004C518B">
        <w:rPr>
          <w:sz w:val="24"/>
          <w:szCs w:val="24"/>
        </w:rPr>
        <w:t xml:space="preserve"> que sai das </w:t>
      </w:r>
      <w:proofErr w:type="spellStart"/>
      <w:r w:rsidRPr="004C518B">
        <w:rPr>
          <w:sz w:val="24"/>
          <w:szCs w:val="24"/>
        </w:rPr>
        <w:t>eletrocalhas</w:t>
      </w:r>
      <w:proofErr w:type="spellEnd"/>
      <w:r w:rsidRPr="004C518B">
        <w:rPr>
          <w:sz w:val="24"/>
          <w:szCs w:val="24"/>
        </w:rPr>
        <w:t xml:space="preserve">, dos </w:t>
      </w:r>
      <w:proofErr w:type="spellStart"/>
      <w:r w:rsidRPr="004C518B">
        <w:rPr>
          <w:sz w:val="24"/>
          <w:szCs w:val="24"/>
        </w:rPr>
        <w:t>eletrodutos</w:t>
      </w:r>
      <w:proofErr w:type="spellEnd"/>
      <w:r w:rsidRPr="004C518B">
        <w:rPr>
          <w:sz w:val="24"/>
          <w:szCs w:val="24"/>
        </w:rPr>
        <w:t xml:space="preserve"> e os blocos de terminais como também, em todos os pontos de utilização, procurando descobrir falhas de isolação, curt</w:t>
      </w:r>
      <w:r>
        <w:rPr>
          <w:sz w:val="24"/>
          <w:szCs w:val="24"/>
        </w:rPr>
        <w:t>o</w:t>
      </w:r>
      <w:r w:rsidRPr="004C518B">
        <w:rPr>
          <w:sz w:val="24"/>
          <w:szCs w:val="24"/>
        </w:rPr>
        <w:t xml:space="preserve">-circuito, cabos acomodados de forma incompatíveis com as Normas aplicadas, bem como número de cabos excessivos em cada </w:t>
      </w:r>
      <w:proofErr w:type="spellStart"/>
      <w:r w:rsidRPr="004C518B">
        <w:rPr>
          <w:sz w:val="24"/>
          <w:szCs w:val="24"/>
        </w:rPr>
        <w:t>eletroduto</w:t>
      </w:r>
      <w:proofErr w:type="spellEnd"/>
      <w:r w:rsidRPr="004C518B">
        <w:rPr>
          <w:sz w:val="24"/>
          <w:szCs w:val="24"/>
        </w:rPr>
        <w:t xml:space="preserve"> ou calha. Todas as irregularidades deverão ser corrigidas.</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0"/>
          <w:numId w:val="23"/>
        </w:numPr>
        <w:tabs>
          <w:tab w:val="left" w:pos="1134"/>
        </w:tabs>
        <w:adjustRightInd/>
        <w:spacing w:line="240" w:lineRule="auto"/>
        <w:textAlignment w:val="auto"/>
        <w:rPr>
          <w:rFonts w:ascii="Arial" w:hAnsi="Arial"/>
          <w:b/>
        </w:rPr>
      </w:pPr>
      <w:r w:rsidRPr="004C518B">
        <w:rPr>
          <w:rFonts w:ascii="Arial" w:hAnsi="Arial"/>
          <w:b/>
        </w:rPr>
        <w:t>ESPECIFICAÇÕES TÉCNICAS DE MATERIAIS E EQUIPAMENTOS</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CAIXAS PARA TOMADAS</w:t>
      </w:r>
    </w:p>
    <w:p w:rsidR="005419BD" w:rsidRPr="004C518B" w:rsidRDefault="005419BD" w:rsidP="005419BD">
      <w:pPr>
        <w:pStyle w:val="Recuodecorpodetexto3"/>
        <w:rPr>
          <w:sz w:val="24"/>
          <w:szCs w:val="24"/>
        </w:rPr>
      </w:pPr>
      <w:r w:rsidRPr="004C518B">
        <w:rPr>
          <w:sz w:val="24"/>
          <w:szCs w:val="24"/>
        </w:rPr>
        <w:t xml:space="preserve">Serão de ferro esmaltado preto, chapa bitola 18MSG, quando retangular dimensões </w:t>
      </w:r>
      <w:proofErr w:type="gramStart"/>
      <w:r w:rsidRPr="004C518B">
        <w:rPr>
          <w:sz w:val="24"/>
          <w:szCs w:val="24"/>
        </w:rPr>
        <w:t>4</w:t>
      </w:r>
      <w:proofErr w:type="gramEnd"/>
      <w:r w:rsidRPr="004C518B">
        <w:rPr>
          <w:sz w:val="24"/>
          <w:szCs w:val="24"/>
        </w:rPr>
        <w:t>”x2”x2”, quando quadrada 4”x4”x2”, fabricação PASCHOAL THOMEU ou similar.</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 xml:space="preserve">CAIXAS DE PASSAGEM </w:t>
      </w:r>
      <w:smartTag w:uri="urn:schemas-microsoft-com:office:smarttags" w:element="PersonName">
        <w:smartTagPr>
          <w:attr w:name="ProductID" w:val="EM PAREDES OU LAGES"/>
        </w:smartTagPr>
        <w:r w:rsidRPr="004C518B">
          <w:rPr>
            <w:rFonts w:ascii="Arial" w:hAnsi="Arial"/>
            <w:b/>
          </w:rPr>
          <w:t>EM PAREDES OU LAGES</w:t>
        </w:r>
      </w:smartTag>
    </w:p>
    <w:p w:rsidR="005419BD" w:rsidRPr="004C518B" w:rsidRDefault="005419BD" w:rsidP="005419BD">
      <w:pPr>
        <w:tabs>
          <w:tab w:val="left" w:pos="1134"/>
        </w:tabs>
        <w:spacing w:line="240" w:lineRule="auto"/>
        <w:ind w:left="360"/>
        <w:rPr>
          <w:rFonts w:ascii="Arial" w:hAnsi="Arial"/>
          <w:bCs/>
        </w:rPr>
      </w:pPr>
      <w:r w:rsidRPr="004C518B">
        <w:rPr>
          <w:rFonts w:ascii="Arial" w:hAnsi="Arial"/>
          <w:bCs/>
        </w:rPr>
        <w:t>As caixas de passagem serão de chapas de ferro bitola14/12MSG, tratadas com pintura a pó, com tampa aparafusada, dimensões conforme cada aplicação apresentada no projeto, fabricação PASCHOAL THOMEU ou similar.</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 xml:space="preserve">CAIXAS DE </w:t>
      </w:r>
      <w:r>
        <w:rPr>
          <w:rFonts w:ascii="Arial" w:hAnsi="Arial"/>
          <w:b/>
        </w:rPr>
        <w:t>D</w:t>
      </w:r>
      <w:r w:rsidRPr="004C518B">
        <w:rPr>
          <w:rFonts w:ascii="Arial" w:hAnsi="Arial"/>
          <w:b/>
        </w:rPr>
        <w:t>ISTRIBUIÇÃO EM PAREDES</w:t>
      </w:r>
    </w:p>
    <w:p w:rsidR="005419BD" w:rsidRPr="004C518B" w:rsidRDefault="005419BD" w:rsidP="005419BD">
      <w:pPr>
        <w:tabs>
          <w:tab w:val="left" w:pos="1134"/>
        </w:tabs>
        <w:spacing w:line="240" w:lineRule="auto"/>
        <w:ind w:left="360"/>
        <w:rPr>
          <w:rFonts w:ascii="Arial" w:hAnsi="Arial"/>
          <w:bCs/>
        </w:rPr>
      </w:pPr>
      <w:r w:rsidRPr="004C518B">
        <w:rPr>
          <w:rFonts w:ascii="Arial" w:hAnsi="Arial"/>
          <w:bCs/>
        </w:rPr>
        <w:t>As caixas de passagem serão de chapas de ferro bitola14/12MSG, tratadas com pintura a pó, com tampa aparafusada, fundo em madeira tratada e pintada nas duas faces, dimensões conforme cada aplicação apresentada no projeto, fabricação PASCHOAL THOMEU ou similar.</w:t>
      </w:r>
    </w:p>
    <w:p w:rsidR="005419BD" w:rsidRPr="004C518B" w:rsidRDefault="005419BD" w:rsidP="005419BD">
      <w:pPr>
        <w:tabs>
          <w:tab w:val="left" w:pos="1134"/>
        </w:tabs>
        <w:spacing w:line="240" w:lineRule="auto"/>
        <w:ind w:left="360"/>
        <w:rPr>
          <w:rFonts w:ascii="Arial" w:hAnsi="Arial"/>
          <w:bCs/>
        </w:rPr>
      </w:pP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 xml:space="preserve">ELETRODUTOS, LUVAS E </w:t>
      </w:r>
      <w:proofErr w:type="gramStart"/>
      <w:r w:rsidRPr="004C518B">
        <w:rPr>
          <w:rFonts w:ascii="Arial" w:hAnsi="Arial"/>
          <w:b/>
        </w:rPr>
        <w:t>CURVAS</w:t>
      </w:r>
      <w:proofErr w:type="gramEnd"/>
    </w:p>
    <w:p w:rsidR="005419BD" w:rsidRPr="004C518B" w:rsidRDefault="005419BD" w:rsidP="005419BD">
      <w:pPr>
        <w:pStyle w:val="Recuodecorpodetexto3"/>
        <w:rPr>
          <w:sz w:val="24"/>
          <w:szCs w:val="24"/>
        </w:rPr>
      </w:pPr>
      <w:r w:rsidRPr="004C518B">
        <w:rPr>
          <w:sz w:val="24"/>
          <w:szCs w:val="24"/>
        </w:rPr>
        <w:t>Quando embutidos, serão de PVC rígido, rosqueado, utilizando luvas do mesmo material.</w:t>
      </w:r>
    </w:p>
    <w:p w:rsidR="005419BD" w:rsidRPr="004C518B" w:rsidRDefault="005419BD" w:rsidP="005419BD">
      <w:pPr>
        <w:tabs>
          <w:tab w:val="left" w:pos="1134"/>
        </w:tabs>
        <w:spacing w:line="240" w:lineRule="auto"/>
        <w:ind w:left="360"/>
        <w:rPr>
          <w:rFonts w:ascii="Arial" w:hAnsi="Arial"/>
          <w:bCs/>
        </w:rPr>
      </w:pPr>
      <w:r w:rsidRPr="004C518B">
        <w:rPr>
          <w:rFonts w:ascii="Arial" w:hAnsi="Arial"/>
          <w:bCs/>
        </w:rPr>
        <w:t xml:space="preserve">Nas deflexões de encaminhamento serão utilizadas curvas pré-fabricadas também de PVC rígido. As bitolas serão determinadas nas pranchas que constituem o </w:t>
      </w:r>
      <w:r w:rsidRPr="004C518B">
        <w:rPr>
          <w:rFonts w:ascii="Arial" w:hAnsi="Arial"/>
          <w:bCs/>
        </w:rPr>
        <w:lastRenderedPageBreak/>
        <w:t>projeto, fabricação TIGRE ou similar. Quando aparentes e na tubulação de descida do ramal de entrada serão de ferro galvanizado sem costura, padrão hidráulico.</w:t>
      </w:r>
    </w:p>
    <w:p w:rsidR="005419BD" w:rsidRPr="004C518B" w:rsidRDefault="005419BD" w:rsidP="005419BD">
      <w:pPr>
        <w:tabs>
          <w:tab w:val="left" w:pos="1134"/>
        </w:tabs>
        <w:spacing w:line="240" w:lineRule="auto"/>
        <w:ind w:left="360"/>
        <w:rPr>
          <w:rFonts w:ascii="Arial" w:hAnsi="Arial"/>
          <w:b/>
        </w:rPr>
      </w:pPr>
    </w:p>
    <w:p w:rsidR="005419BD" w:rsidRPr="004C518B" w:rsidRDefault="005419BD" w:rsidP="005419BD">
      <w:pPr>
        <w:tabs>
          <w:tab w:val="left" w:pos="1134"/>
        </w:tabs>
        <w:spacing w:line="240" w:lineRule="auto"/>
        <w:rPr>
          <w:rFonts w:ascii="Arial" w:hAnsi="Arial"/>
          <w:bCs/>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TOMADAS TELEFÔNICAS</w:t>
      </w:r>
    </w:p>
    <w:p w:rsidR="005419BD" w:rsidRPr="004C518B" w:rsidRDefault="005419BD" w:rsidP="005419BD">
      <w:pPr>
        <w:pStyle w:val="Recuodecorpodetexto3"/>
        <w:rPr>
          <w:sz w:val="24"/>
          <w:szCs w:val="24"/>
        </w:rPr>
      </w:pPr>
      <w:r w:rsidRPr="004C518B">
        <w:rPr>
          <w:sz w:val="24"/>
          <w:szCs w:val="24"/>
        </w:rPr>
        <w:t>As tomadas de uso geral, são com conector RJ-11 tipo</w:t>
      </w:r>
      <w:proofErr w:type="gramStart"/>
      <w:r w:rsidRPr="004C518B">
        <w:rPr>
          <w:sz w:val="24"/>
          <w:szCs w:val="24"/>
        </w:rPr>
        <w:t xml:space="preserve">  </w:t>
      </w:r>
      <w:proofErr w:type="gramEnd"/>
      <w:r w:rsidRPr="004C518B">
        <w:rPr>
          <w:sz w:val="24"/>
          <w:szCs w:val="24"/>
        </w:rPr>
        <w:t xml:space="preserve">6P4C - (6x4 vias) Categoria 5, com placas 4”x2”, 4”x4”, conforme determinações especificadas no projeto, terminais de conexão padrão 110 IDC parafuso de fixação, para condutores de </w:t>
      </w:r>
      <w:smartTag w:uri="urn:schemas-microsoft-com:office:smarttags" w:element="metricconverter">
        <w:smartTagPr>
          <w:attr w:name="ProductID" w:val="22 a"/>
        </w:smartTagPr>
        <w:r w:rsidRPr="004C518B">
          <w:rPr>
            <w:sz w:val="24"/>
            <w:szCs w:val="24"/>
          </w:rPr>
          <w:t>22 a</w:t>
        </w:r>
      </w:smartTag>
      <w:r w:rsidRPr="004C518B">
        <w:rPr>
          <w:sz w:val="24"/>
          <w:szCs w:val="24"/>
        </w:rPr>
        <w:t xml:space="preserve"> 26 AWG, com </w:t>
      </w:r>
      <w:proofErr w:type="spellStart"/>
      <w:r w:rsidRPr="004C518B">
        <w:rPr>
          <w:sz w:val="24"/>
          <w:szCs w:val="24"/>
        </w:rPr>
        <w:t>pinagem</w:t>
      </w:r>
      <w:proofErr w:type="spellEnd"/>
      <w:r w:rsidRPr="004C518B">
        <w:rPr>
          <w:sz w:val="24"/>
          <w:szCs w:val="24"/>
        </w:rPr>
        <w:t xml:space="preserve"> para padrão 568.</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BUCHAS E ARRUELAS</w:t>
      </w:r>
    </w:p>
    <w:p w:rsidR="005419BD" w:rsidRPr="004C518B" w:rsidRDefault="005419BD" w:rsidP="005419BD">
      <w:pPr>
        <w:pStyle w:val="Recuodecorpodetexto3"/>
        <w:rPr>
          <w:sz w:val="24"/>
          <w:szCs w:val="24"/>
        </w:rPr>
      </w:pPr>
      <w:r w:rsidRPr="004C518B">
        <w:rPr>
          <w:sz w:val="24"/>
          <w:szCs w:val="24"/>
        </w:rPr>
        <w:t>Todas as extremidades de tubulação em caixas de teto e paredes e nos quadros</w:t>
      </w:r>
      <w:proofErr w:type="gramStart"/>
      <w:r w:rsidRPr="004C518B">
        <w:rPr>
          <w:sz w:val="24"/>
          <w:szCs w:val="24"/>
        </w:rPr>
        <w:t>, deverão</w:t>
      </w:r>
      <w:proofErr w:type="gramEnd"/>
      <w:r w:rsidRPr="004C518B">
        <w:rPr>
          <w:sz w:val="24"/>
          <w:szCs w:val="24"/>
        </w:rPr>
        <w:t xml:space="preserve"> possuir acabamento com buchas e arruelas de alumínio, fabricação PASCHOAL THOMEU ou similar.</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ABRAÇADEIRAS</w:t>
      </w:r>
    </w:p>
    <w:p w:rsidR="005419BD" w:rsidRPr="004C518B" w:rsidRDefault="005419BD" w:rsidP="005419BD">
      <w:pPr>
        <w:pStyle w:val="Recuodecorpodetexto3"/>
        <w:rPr>
          <w:sz w:val="24"/>
          <w:szCs w:val="24"/>
        </w:rPr>
      </w:pPr>
      <w:r w:rsidRPr="004C518B">
        <w:rPr>
          <w:sz w:val="24"/>
          <w:szCs w:val="24"/>
        </w:rPr>
        <w:t xml:space="preserve">Para fixação dos </w:t>
      </w:r>
      <w:proofErr w:type="spellStart"/>
      <w:r w:rsidRPr="004C518B">
        <w:rPr>
          <w:sz w:val="24"/>
          <w:szCs w:val="24"/>
        </w:rPr>
        <w:t>eletrodutos</w:t>
      </w:r>
      <w:proofErr w:type="spellEnd"/>
      <w:r w:rsidRPr="004C518B">
        <w:rPr>
          <w:sz w:val="24"/>
          <w:szCs w:val="24"/>
        </w:rPr>
        <w:t xml:space="preserve"> aparentes deverão ser utilizadas abraçadeiras galvanizadas, fabricação BLINDA ou similar.</w:t>
      </w:r>
    </w:p>
    <w:p w:rsidR="005419BD" w:rsidRPr="004C518B" w:rsidRDefault="005419BD" w:rsidP="005419BD">
      <w:pPr>
        <w:pStyle w:val="Recuodecorpodetexto3"/>
        <w:rPr>
          <w:sz w:val="24"/>
          <w:szCs w:val="24"/>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CABOS</w:t>
      </w:r>
    </w:p>
    <w:p w:rsidR="005419BD" w:rsidRPr="004C518B" w:rsidRDefault="005419BD" w:rsidP="005419BD">
      <w:pPr>
        <w:pStyle w:val="Recuodecorpodetexto3"/>
        <w:rPr>
          <w:sz w:val="24"/>
          <w:szCs w:val="24"/>
        </w:rPr>
      </w:pPr>
      <w:r w:rsidRPr="004C518B">
        <w:rPr>
          <w:sz w:val="24"/>
          <w:szCs w:val="24"/>
        </w:rPr>
        <w:t>Os cabos serão do tipo Secundários do tipo CI com quantidade de pares indicada em projeto formados por condutores sólidos de cobre nu, 26 AWG/0.40mm²,</w:t>
      </w:r>
      <w:proofErr w:type="gramStart"/>
      <w:r w:rsidRPr="004C518B">
        <w:rPr>
          <w:sz w:val="24"/>
          <w:szCs w:val="24"/>
        </w:rPr>
        <w:t xml:space="preserve">  </w:t>
      </w:r>
      <w:proofErr w:type="gramEnd"/>
      <w:r w:rsidRPr="004C518B">
        <w:rPr>
          <w:sz w:val="24"/>
          <w:szCs w:val="24"/>
        </w:rPr>
        <w:t xml:space="preserve">isolados polietileno, com revestimento externo não </w:t>
      </w:r>
      <w:proofErr w:type="spellStart"/>
      <w:r w:rsidRPr="004C518B">
        <w:rPr>
          <w:sz w:val="24"/>
          <w:szCs w:val="24"/>
        </w:rPr>
        <w:t>propagante</w:t>
      </w:r>
      <w:proofErr w:type="spellEnd"/>
      <w:r w:rsidRPr="004C518B">
        <w:rPr>
          <w:sz w:val="24"/>
          <w:szCs w:val="24"/>
        </w:rPr>
        <w:t xml:space="preserve"> à chamas categoria 3 e os cabos de alimentação de tomadas do tipo CCI 40x1 de característica idênticas ao anterior, fabricação TELCON ou similar.</w:t>
      </w:r>
    </w:p>
    <w:p w:rsidR="005419BD" w:rsidRPr="004C518B" w:rsidRDefault="005419BD" w:rsidP="005419BD">
      <w:pPr>
        <w:pStyle w:val="Recuodecorpodetexto3"/>
        <w:rPr>
          <w:sz w:val="24"/>
          <w:szCs w:val="24"/>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BLOCO DE CONEXÃO</w:t>
      </w:r>
    </w:p>
    <w:p w:rsidR="005419BD" w:rsidRPr="004C518B" w:rsidRDefault="005419BD" w:rsidP="005419BD">
      <w:pPr>
        <w:autoSpaceDE w:val="0"/>
        <w:autoSpaceDN w:val="0"/>
        <w:spacing w:line="240" w:lineRule="auto"/>
        <w:ind w:left="360"/>
        <w:rPr>
          <w:rFonts w:ascii="Frutiger-Roman" w:hAnsi="Frutiger-Roman" w:cs="Frutiger-Roman"/>
        </w:rPr>
      </w:pPr>
      <w:r w:rsidRPr="004C518B">
        <w:rPr>
          <w:rFonts w:ascii="Arial" w:hAnsi="Arial" w:cs="Arial"/>
        </w:rPr>
        <w:t xml:space="preserve">Bloco BTDG destinado à aplicação em distribuidores gerais, com possibilidade de proteção elétrica contra </w:t>
      </w:r>
      <w:proofErr w:type="spellStart"/>
      <w:r w:rsidRPr="004C518B">
        <w:rPr>
          <w:rFonts w:ascii="Arial" w:hAnsi="Arial" w:cs="Arial"/>
        </w:rPr>
        <w:t>sobretensão</w:t>
      </w:r>
      <w:proofErr w:type="spellEnd"/>
      <w:r w:rsidRPr="004C518B">
        <w:rPr>
          <w:rFonts w:ascii="Arial" w:hAnsi="Arial" w:cs="Arial"/>
        </w:rPr>
        <w:t xml:space="preserve"> e </w:t>
      </w:r>
      <w:proofErr w:type="spellStart"/>
      <w:r w:rsidRPr="004C518B">
        <w:rPr>
          <w:rFonts w:ascii="Arial" w:hAnsi="Arial" w:cs="Arial"/>
        </w:rPr>
        <w:t>sobrecorrente</w:t>
      </w:r>
      <w:proofErr w:type="spellEnd"/>
      <w:r w:rsidRPr="004C518B">
        <w:rPr>
          <w:rFonts w:ascii="Arial" w:hAnsi="Arial" w:cs="Arial"/>
        </w:rPr>
        <w:t>. Corpo em termoplástico de alto impacto e terminais para conexão de condutores com diâmetro entre 0,40 e 0,90mm, com isolamento de plástico ou de papel. Contatos cilíndricos com tecnologia IDC para conexão de até dois condutores no mesmo contato. Bloco M-10 com capacidade para 10 pares</w:t>
      </w:r>
      <w:r w:rsidRPr="004C518B">
        <w:rPr>
          <w:rFonts w:ascii="Frutiger-Roman" w:hAnsi="Frutiger-Roman" w:cs="Frutiger-Roman"/>
        </w:rPr>
        <w:t>.</w:t>
      </w:r>
    </w:p>
    <w:p w:rsidR="005419BD" w:rsidRPr="004C518B" w:rsidRDefault="005419BD" w:rsidP="005419BD">
      <w:pPr>
        <w:autoSpaceDE w:val="0"/>
        <w:autoSpaceDN w:val="0"/>
        <w:spacing w:line="240" w:lineRule="auto"/>
        <w:ind w:left="360"/>
        <w:rPr>
          <w:rFonts w:ascii="Frutiger-Roman" w:hAnsi="Frutiger-Roman" w:cs="Frutiger-Roman"/>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BASTIDOR PARA BLOCO DE CONEXÃO</w:t>
      </w:r>
    </w:p>
    <w:p w:rsidR="005419BD" w:rsidRPr="004C518B" w:rsidRDefault="005419BD" w:rsidP="005419BD">
      <w:pPr>
        <w:autoSpaceDE w:val="0"/>
        <w:autoSpaceDN w:val="0"/>
        <w:spacing w:line="240" w:lineRule="auto"/>
        <w:ind w:left="360"/>
        <w:rPr>
          <w:rFonts w:ascii="Arial" w:hAnsi="Arial" w:cs="Arial"/>
        </w:rPr>
      </w:pPr>
      <w:r w:rsidRPr="004C518B">
        <w:rPr>
          <w:rFonts w:ascii="Arial" w:hAnsi="Arial" w:cs="Arial"/>
          <w:bCs/>
        </w:rPr>
        <w:t xml:space="preserve">Bastidor (Tipo Calha) </w:t>
      </w:r>
      <w:r w:rsidRPr="004C518B">
        <w:rPr>
          <w:rFonts w:ascii="Arial" w:hAnsi="Arial" w:cs="Arial"/>
        </w:rPr>
        <w:t xml:space="preserve">em chapa de aço inoxidável com furações para fixação em parede ou Distribuidor Geral com </w:t>
      </w:r>
      <w:proofErr w:type="gramStart"/>
      <w:r w:rsidRPr="004C518B">
        <w:rPr>
          <w:rFonts w:ascii="Arial" w:hAnsi="Arial" w:cs="Arial"/>
        </w:rPr>
        <w:t>5</w:t>
      </w:r>
      <w:proofErr w:type="gramEnd"/>
      <w:r w:rsidRPr="004C518B">
        <w:rPr>
          <w:rFonts w:ascii="Arial" w:hAnsi="Arial" w:cs="Arial"/>
        </w:rPr>
        <w:t xml:space="preserve"> posições para montagem de até 5 bloco M-10.</w:t>
      </w:r>
    </w:p>
    <w:p w:rsidR="005419BD" w:rsidRPr="004C518B" w:rsidRDefault="005419BD" w:rsidP="005419BD">
      <w:pPr>
        <w:autoSpaceDE w:val="0"/>
        <w:autoSpaceDN w:val="0"/>
        <w:spacing w:line="240" w:lineRule="auto"/>
        <w:ind w:left="360"/>
        <w:rPr>
          <w:rFonts w:ascii="Arial" w:hAnsi="Arial" w:cs="Arial"/>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FIOS VOLANTES</w:t>
      </w:r>
    </w:p>
    <w:p w:rsidR="005419BD" w:rsidRPr="004C518B" w:rsidRDefault="005419BD" w:rsidP="005419BD">
      <w:pPr>
        <w:spacing w:line="240" w:lineRule="auto"/>
        <w:ind w:left="360"/>
        <w:rPr>
          <w:rFonts w:ascii="Arial" w:hAnsi="Arial" w:cs="Arial"/>
          <w:color w:val="000000"/>
        </w:rPr>
      </w:pPr>
      <w:r w:rsidRPr="004C518B">
        <w:rPr>
          <w:rFonts w:ascii="Arial" w:hAnsi="Arial" w:cs="Arial"/>
          <w:bCs/>
          <w:color w:val="000000"/>
        </w:rPr>
        <w:t xml:space="preserve">Fio trançado </w:t>
      </w:r>
      <w:proofErr w:type="gramStart"/>
      <w:r w:rsidRPr="004C518B">
        <w:rPr>
          <w:rFonts w:ascii="Arial" w:hAnsi="Arial" w:cs="Arial"/>
          <w:bCs/>
          <w:color w:val="000000"/>
        </w:rPr>
        <w:t>2x0,</w:t>
      </w:r>
      <w:proofErr w:type="gramEnd"/>
      <w:r w:rsidRPr="004C518B">
        <w:rPr>
          <w:rFonts w:ascii="Arial" w:hAnsi="Arial" w:cs="Arial"/>
          <w:bCs/>
          <w:color w:val="000000"/>
        </w:rPr>
        <w:t>50mm isolados nas cores Laranja-preto para interligação dos blocos M-10</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sidRPr="004C518B">
        <w:rPr>
          <w:rFonts w:ascii="Arial" w:hAnsi="Arial"/>
          <w:b/>
        </w:rPr>
        <w:t>IDENTIFICAÇÃO DE COMPONENTES</w:t>
      </w:r>
    </w:p>
    <w:p w:rsidR="005419BD" w:rsidRPr="004C518B" w:rsidRDefault="005419BD" w:rsidP="005419BD">
      <w:pPr>
        <w:pStyle w:val="Recuodecorpodetexto3"/>
        <w:rPr>
          <w:sz w:val="24"/>
          <w:szCs w:val="24"/>
        </w:rPr>
      </w:pPr>
      <w:r w:rsidRPr="004C518B">
        <w:rPr>
          <w:sz w:val="24"/>
          <w:szCs w:val="24"/>
        </w:rPr>
        <w:t xml:space="preserve">Todas as tomadas, cabos e bloco de terminais, deverão possuir identificação, com objetivo de facilitar a operação e manutenção do sistema, conforme indicação em projeto, sendo os cabos identificados e tomadas identificados por em fitas de poliéster </w:t>
      </w:r>
      <w:proofErr w:type="spellStart"/>
      <w:proofErr w:type="gramStart"/>
      <w:r w:rsidRPr="004C518B">
        <w:rPr>
          <w:sz w:val="24"/>
          <w:szCs w:val="24"/>
        </w:rPr>
        <w:t>auto-colante</w:t>
      </w:r>
      <w:proofErr w:type="spellEnd"/>
      <w:proofErr w:type="gramEnd"/>
      <w:r w:rsidRPr="004C518B">
        <w:rPr>
          <w:sz w:val="24"/>
          <w:szCs w:val="24"/>
        </w:rPr>
        <w:t xml:space="preserve"> impressas por etiquetadora ou impressora térmica.</w:t>
      </w:r>
    </w:p>
    <w:p w:rsidR="005419BD" w:rsidRPr="004C518B" w:rsidRDefault="005419BD" w:rsidP="005419BD">
      <w:pPr>
        <w:tabs>
          <w:tab w:val="left" w:pos="1134"/>
        </w:tabs>
        <w:spacing w:line="240" w:lineRule="auto"/>
        <w:rPr>
          <w:rFonts w:ascii="Arial" w:hAnsi="Arial"/>
          <w:b/>
        </w:rPr>
      </w:pPr>
    </w:p>
    <w:p w:rsidR="005419BD" w:rsidRPr="004C518B" w:rsidRDefault="005419BD" w:rsidP="005419BD">
      <w:pPr>
        <w:widowControl/>
        <w:numPr>
          <w:ilvl w:val="0"/>
          <w:numId w:val="23"/>
        </w:numPr>
        <w:tabs>
          <w:tab w:val="left" w:pos="1134"/>
        </w:tabs>
        <w:adjustRightInd/>
        <w:spacing w:line="240" w:lineRule="auto"/>
        <w:textAlignment w:val="auto"/>
        <w:rPr>
          <w:rFonts w:ascii="Arial" w:hAnsi="Arial"/>
          <w:b/>
        </w:rPr>
      </w:pPr>
      <w:r>
        <w:rPr>
          <w:rFonts w:ascii="Arial" w:hAnsi="Arial"/>
          <w:b/>
        </w:rPr>
        <w:t>ESTATISTICAS</w:t>
      </w:r>
    </w:p>
    <w:p w:rsidR="005419BD" w:rsidRPr="004C518B" w:rsidRDefault="005419BD" w:rsidP="005419BD">
      <w:pPr>
        <w:tabs>
          <w:tab w:val="left" w:pos="1134"/>
        </w:tabs>
        <w:spacing w:line="240" w:lineRule="auto"/>
        <w:rPr>
          <w:rFonts w:ascii="Arial" w:hAnsi="Arial"/>
          <w:b/>
        </w:rPr>
      </w:pPr>
    </w:p>
    <w:p w:rsidR="005419BD"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Pr>
          <w:rFonts w:ascii="Arial" w:hAnsi="Arial"/>
          <w:b/>
        </w:rPr>
        <w:t>Tipo de Edificação: Cultural pública</w:t>
      </w:r>
    </w:p>
    <w:p w:rsidR="005419BD" w:rsidRPr="008C2565"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Pr>
          <w:rFonts w:ascii="Arial" w:hAnsi="Arial"/>
          <w:b/>
        </w:rPr>
        <w:t>N</w:t>
      </w:r>
      <w:r>
        <w:rPr>
          <w:rFonts w:ascii="Arial" w:hAnsi="Arial" w:cs="Arial"/>
          <w:b/>
        </w:rPr>
        <w:t xml:space="preserve">° de Pavimentos: </w:t>
      </w:r>
      <w:proofErr w:type="gramStart"/>
      <w:r>
        <w:rPr>
          <w:rFonts w:ascii="Arial" w:hAnsi="Arial" w:cs="Arial"/>
          <w:b/>
        </w:rPr>
        <w:t>4</w:t>
      </w:r>
      <w:proofErr w:type="gramEnd"/>
    </w:p>
    <w:p w:rsidR="005419BD" w:rsidRPr="008C2565" w:rsidRDefault="005419BD" w:rsidP="005419BD">
      <w:pPr>
        <w:widowControl/>
        <w:numPr>
          <w:ilvl w:val="1"/>
          <w:numId w:val="23"/>
        </w:numPr>
        <w:tabs>
          <w:tab w:val="clear" w:pos="1080"/>
          <w:tab w:val="left" w:pos="1134"/>
          <w:tab w:val="num" w:pos="1287"/>
        </w:tabs>
        <w:adjustRightInd/>
        <w:spacing w:line="240" w:lineRule="auto"/>
        <w:ind w:left="999"/>
        <w:textAlignment w:val="auto"/>
        <w:rPr>
          <w:rFonts w:ascii="Arial" w:hAnsi="Arial"/>
          <w:b/>
        </w:rPr>
      </w:pPr>
      <w:r>
        <w:rPr>
          <w:rFonts w:ascii="Arial" w:hAnsi="Arial"/>
          <w:b/>
        </w:rPr>
        <w:t>N</w:t>
      </w:r>
      <w:r>
        <w:rPr>
          <w:rFonts w:ascii="Arial" w:hAnsi="Arial" w:cs="Arial"/>
          <w:b/>
        </w:rPr>
        <w:t xml:space="preserve">° total de pontos previstos para a </w:t>
      </w:r>
      <w:proofErr w:type="gramStart"/>
      <w:r>
        <w:rPr>
          <w:rFonts w:ascii="Arial" w:hAnsi="Arial" w:cs="Arial"/>
          <w:b/>
        </w:rPr>
        <w:t>edificação:</w:t>
      </w:r>
      <w:proofErr w:type="gramEnd"/>
      <w:r>
        <w:rPr>
          <w:rFonts w:ascii="Arial" w:hAnsi="Arial" w:cs="Arial"/>
          <w:b/>
        </w:rPr>
        <w:t>23</w:t>
      </w:r>
    </w:p>
    <w:p w:rsidR="005419BD" w:rsidRDefault="005419BD" w:rsidP="005419BD">
      <w:pPr>
        <w:tabs>
          <w:tab w:val="left" w:pos="1134"/>
        </w:tabs>
        <w:spacing w:line="240" w:lineRule="auto"/>
        <w:rPr>
          <w:rFonts w:ascii="Arial" w:hAnsi="Arial"/>
          <w:bCs/>
        </w:rPr>
      </w:pPr>
    </w:p>
    <w:p w:rsidR="005419BD" w:rsidRPr="00C0358A" w:rsidRDefault="005419BD" w:rsidP="005419BD">
      <w:pPr>
        <w:widowControl/>
        <w:numPr>
          <w:ilvl w:val="0"/>
          <w:numId w:val="23"/>
        </w:numPr>
        <w:tabs>
          <w:tab w:val="left" w:pos="1134"/>
        </w:tabs>
        <w:adjustRightInd/>
        <w:spacing w:line="240" w:lineRule="auto"/>
        <w:textAlignment w:val="auto"/>
        <w:rPr>
          <w:rFonts w:ascii="Arial" w:hAnsi="Arial"/>
          <w:b/>
        </w:rPr>
      </w:pPr>
      <w:r>
        <w:rPr>
          <w:rFonts w:ascii="Arial" w:hAnsi="Arial"/>
          <w:b/>
        </w:rPr>
        <w:t>.  PRAZO PREVISTO PARA CONCLUSÂO DOS</w:t>
      </w:r>
      <w:r w:rsidRPr="00C0358A">
        <w:rPr>
          <w:rFonts w:ascii="Arial" w:hAnsi="Arial"/>
          <w:b/>
        </w:rPr>
        <w:t xml:space="preserve"> SERVIÇOS</w:t>
      </w:r>
      <w:r>
        <w:rPr>
          <w:rFonts w:ascii="Arial" w:hAnsi="Arial"/>
          <w:b/>
        </w:rPr>
        <w:t>.</w:t>
      </w:r>
    </w:p>
    <w:p w:rsidR="005419BD" w:rsidRDefault="005419BD" w:rsidP="005419BD">
      <w:pPr>
        <w:pStyle w:val="TextosemFormatao"/>
        <w:jc w:val="both"/>
        <w:rPr>
          <w:rFonts w:ascii="Arial" w:eastAsia="MS Mincho" w:hAnsi="Arial" w:cs="Arial"/>
          <w:b/>
          <w:bCs/>
          <w:sz w:val="24"/>
        </w:rPr>
      </w:pPr>
      <w:r>
        <w:rPr>
          <w:rFonts w:ascii="Arial" w:eastAsia="MS Mincho" w:hAnsi="Arial" w:cs="Arial"/>
          <w:sz w:val="24"/>
        </w:rPr>
        <w:t>O prazo previsto para conclusão da obra depende da obra civil.</w:t>
      </w:r>
    </w:p>
    <w:p w:rsidR="005419BD" w:rsidRDefault="005419BD" w:rsidP="005419BD">
      <w:pPr>
        <w:spacing w:line="240" w:lineRule="auto"/>
        <w:rPr>
          <w:rFonts w:ascii="Arial" w:hAnsi="Arial" w:cs="Arial"/>
          <w:sz w:val="20"/>
          <w:szCs w:val="20"/>
        </w:rPr>
      </w:pPr>
    </w:p>
    <w:p w:rsidR="00B938C3" w:rsidRDefault="00B938C3" w:rsidP="005419BD">
      <w:pPr>
        <w:spacing w:line="240" w:lineRule="auto"/>
        <w:rPr>
          <w:rFonts w:ascii="Arial" w:hAnsi="Arial" w:cs="Arial"/>
          <w:sz w:val="20"/>
          <w:szCs w:val="20"/>
        </w:rPr>
      </w:pPr>
    </w:p>
    <w:p w:rsidR="00B938C3" w:rsidRPr="00EF41D2" w:rsidRDefault="00B938C3" w:rsidP="00B938C3">
      <w:pPr>
        <w:widowControl/>
        <w:shd w:val="clear" w:color="auto" w:fill="BFBFBF" w:themeFill="background1" w:themeFillShade="BF"/>
        <w:autoSpaceDE w:val="0"/>
        <w:autoSpaceDN w:val="0"/>
        <w:spacing w:line="240" w:lineRule="auto"/>
        <w:textAlignment w:val="auto"/>
        <w:rPr>
          <w:rFonts w:ascii="Arial" w:hAnsi="Arial" w:cs="Arial"/>
          <w:color w:val="000000"/>
          <w:sz w:val="20"/>
          <w:szCs w:val="20"/>
        </w:rPr>
      </w:pPr>
      <w:r>
        <w:rPr>
          <w:rFonts w:ascii="Arial" w:hAnsi="Arial" w:cs="Arial"/>
          <w:b/>
          <w:bCs/>
          <w:color w:val="000000"/>
          <w:sz w:val="36"/>
          <w:szCs w:val="36"/>
        </w:rPr>
        <w:t>VIII</w:t>
      </w:r>
      <w:r w:rsidRPr="006948BE">
        <w:rPr>
          <w:rFonts w:ascii="Arial" w:hAnsi="Arial" w:cs="Arial"/>
          <w:b/>
          <w:bCs/>
          <w:color w:val="000000"/>
          <w:sz w:val="36"/>
          <w:szCs w:val="36"/>
        </w:rPr>
        <w:t xml:space="preserve"> – </w:t>
      </w:r>
      <w:r w:rsidR="00767DAF">
        <w:rPr>
          <w:rFonts w:ascii="Arial" w:hAnsi="Arial" w:cs="Arial"/>
          <w:b/>
          <w:bCs/>
          <w:color w:val="000000"/>
          <w:sz w:val="20"/>
          <w:szCs w:val="20"/>
        </w:rPr>
        <w:t>ESPECIFICAÇÕES TÉCNICAS</w:t>
      </w:r>
    </w:p>
    <w:p w:rsidR="00B938C3" w:rsidRDefault="00B938C3" w:rsidP="005419BD">
      <w:pPr>
        <w:spacing w:line="240" w:lineRule="auto"/>
        <w:rPr>
          <w:rFonts w:ascii="Arial" w:hAnsi="Arial" w:cs="Arial"/>
          <w:sz w:val="20"/>
          <w:szCs w:val="20"/>
        </w:rPr>
      </w:pPr>
    </w:p>
    <w:p w:rsidR="00767DAF" w:rsidRPr="00E97B7C" w:rsidRDefault="00767DAF" w:rsidP="00E97B7C">
      <w:pPr>
        <w:pStyle w:val="PargrafodaLista"/>
        <w:numPr>
          <w:ilvl w:val="0"/>
          <w:numId w:val="24"/>
        </w:numPr>
        <w:autoSpaceDE w:val="0"/>
        <w:autoSpaceDN w:val="0"/>
        <w:jc w:val="both"/>
        <w:rPr>
          <w:rFonts w:ascii="Arial" w:hAnsi="Arial" w:cs="Arial"/>
          <w:color w:val="000000"/>
          <w:sz w:val="20"/>
          <w:szCs w:val="20"/>
        </w:rPr>
      </w:pPr>
      <w:r w:rsidRPr="00E97B7C">
        <w:rPr>
          <w:rFonts w:ascii="Arial" w:hAnsi="Arial" w:cs="Arial"/>
          <w:b/>
          <w:bCs/>
          <w:color w:val="000000"/>
          <w:sz w:val="20"/>
          <w:szCs w:val="20"/>
        </w:rPr>
        <w:t xml:space="preserve">– OBJETO </w:t>
      </w:r>
    </w:p>
    <w:p w:rsidR="00767DAF" w:rsidRPr="00E97B7C" w:rsidRDefault="00767DAF"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Estas especificações têm como objetivo estabelecer as normas e condições necessárias para a execução das obras e serviços de construção da CASA DE CULTURA “FONTE DO CARANÃ” e fixar as obrigações e os direitos da Universidade Federal do Pará, sempre adiante denominado de CONTRATANTE e da empresa responsável pelos serviços de execução da obra, a qual será designada em diante de EXECUTORA. </w:t>
      </w:r>
    </w:p>
    <w:p w:rsidR="00767DAF" w:rsidRPr="00E97B7C" w:rsidRDefault="00B4051D" w:rsidP="00E97B7C">
      <w:pPr>
        <w:autoSpaceDE w:val="0"/>
        <w:autoSpaceDN w:val="0"/>
        <w:spacing w:line="240" w:lineRule="auto"/>
        <w:rPr>
          <w:rFonts w:ascii="Arial" w:hAnsi="Arial" w:cs="Arial"/>
          <w:color w:val="000000"/>
          <w:sz w:val="20"/>
          <w:szCs w:val="20"/>
        </w:rPr>
      </w:pPr>
      <w:proofErr w:type="spellStart"/>
      <w:r w:rsidRPr="00E97B7C">
        <w:rPr>
          <w:rFonts w:ascii="Arial" w:hAnsi="Arial" w:cs="Arial"/>
          <w:b/>
          <w:bCs/>
          <w:color w:val="000000"/>
          <w:sz w:val="20"/>
          <w:szCs w:val="20"/>
        </w:rPr>
        <w:t>ii</w:t>
      </w:r>
      <w:proofErr w:type="spellEnd"/>
      <w:r w:rsidR="00767DAF" w:rsidRPr="00E97B7C">
        <w:rPr>
          <w:rFonts w:ascii="Arial" w:hAnsi="Arial" w:cs="Arial"/>
          <w:b/>
          <w:bCs/>
          <w:color w:val="000000"/>
          <w:sz w:val="20"/>
          <w:szCs w:val="20"/>
        </w:rPr>
        <w:t xml:space="preserve"> – NORMAS E CRITÉRIOS TÉCNICOS </w:t>
      </w:r>
    </w:p>
    <w:p w:rsidR="00767DAF" w:rsidRPr="00E97B7C" w:rsidRDefault="00767DAF"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Integram </w:t>
      </w:r>
      <w:proofErr w:type="gramStart"/>
      <w:r w:rsidRPr="00E97B7C">
        <w:rPr>
          <w:rFonts w:ascii="Arial" w:hAnsi="Arial" w:cs="Arial"/>
          <w:color w:val="000000"/>
          <w:sz w:val="20"/>
          <w:szCs w:val="20"/>
        </w:rPr>
        <w:t>as presentes</w:t>
      </w:r>
      <w:proofErr w:type="gramEnd"/>
      <w:r w:rsidRPr="00E97B7C">
        <w:rPr>
          <w:rFonts w:ascii="Arial" w:hAnsi="Arial" w:cs="Arial"/>
          <w:color w:val="000000"/>
          <w:sz w:val="20"/>
          <w:szCs w:val="20"/>
        </w:rPr>
        <w:t xml:space="preserve"> especificações no que forem aplicadas: </w:t>
      </w:r>
    </w:p>
    <w:p w:rsidR="00767DAF" w:rsidRPr="00E97B7C" w:rsidRDefault="00767DAF"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Normas Brasileiras aprovadas pela ABNT; </w:t>
      </w:r>
    </w:p>
    <w:p w:rsidR="00767DAF" w:rsidRPr="00E97B7C" w:rsidRDefault="00767DAF"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Normas e Recomendações do Ministério do Trabalho e Emprego; </w:t>
      </w:r>
    </w:p>
    <w:p w:rsidR="00767DAF" w:rsidRPr="00E97B7C" w:rsidRDefault="00767DAF"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c) Normas, Especificações e Recomendações da COSANPA, Concessionárias de Energia e de Telecomunicações e Corpo de Bombeiros do Estado do Pará; </w:t>
      </w:r>
    </w:p>
    <w:p w:rsidR="00767DAF" w:rsidRPr="00E97B7C" w:rsidRDefault="00767DAF"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d) O Decreto 52.147 de 25/06/63, que estabelece as Normas e Métodos de execução para Obras e Edifícios Públicos; </w:t>
      </w:r>
    </w:p>
    <w:p w:rsidR="00767DAF" w:rsidRPr="00E97B7C" w:rsidRDefault="00767DAF"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e) O artigo dezesseis da Lei Federal Nº. 5.194/66, que determina a colocação de Placa de Obra, conforme a orientação do CREA; </w:t>
      </w:r>
    </w:p>
    <w:p w:rsidR="00767DAF" w:rsidRPr="00E97B7C" w:rsidRDefault="00767DAF"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f) Os requisitos legais originados pelo CONAMA, os que influenciam na operação, requisitos legais que definam ações administrativas, tais como obtenção de licenças, outorgas, cadastros e autorizações, licenças ambientais quando exigidas e ainda acordos com o Ministério Público. </w:t>
      </w:r>
    </w:p>
    <w:p w:rsidR="00767DAF" w:rsidRPr="00E97B7C" w:rsidRDefault="00767DAF" w:rsidP="00E97B7C">
      <w:pPr>
        <w:spacing w:line="240" w:lineRule="auto"/>
        <w:rPr>
          <w:rFonts w:ascii="Arial" w:hAnsi="Arial" w:cs="Arial"/>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iii</w:t>
      </w:r>
      <w:proofErr w:type="spellEnd"/>
      <w:r w:rsidRPr="00E97B7C">
        <w:rPr>
          <w:rFonts w:ascii="Arial" w:hAnsi="Arial" w:cs="Arial"/>
          <w:b/>
          <w:bCs/>
          <w:color w:val="000000"/>
          <w:sz w:val="20"/>
          <w:szCs w:val="20"/>
        </w:rPr>
        <w:t xml:space="preserve"> – DISPOSIÇÕES GERAIS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a.</w:t>
      </w:r>
      <w:proofErr w:type="gramEnd"/>
      <w:r w:rsidRPr="00E97B7C">
        <w:rPr>
          <w:rFonts w:ascii="Arial" w:hAnsi="Arial" w:cs="Arial"/>
          <w:b/>
          <w:bCs/>
          <w:color w:val="000000"/>
          <w:sz w:val="20"/>
          <w:szCs w:val="20"/>
        </w:rPr>
        <w:t xml:space="preserve"> INSPEÇÃO DO LOCAL DA OBRA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empresas interessadas na licitação ficam obrigadas a inspecionar o local e o logradouro onde a obra será executada, antes de apresentarem suas propostas, a fim de ficarem cientes da natureza dos serviços abrangidos por este documento observando suas particularidades, assim como em relação ao fornecimento de energia, luz, força e abastecimento de água para a execução das obras e serviços, devendo a Proponente apresentar por escrito Declaração de que tomou ciência de todas as informações necessárias para a elaboração da proposta orçamentária, não cabendo posteriores pleitos por desconhecimento do assunto em tela.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b.</w:t>
      </w:r>
      <w:proofErr w:type="gramEnd"/>
      <w:r w:rsidRPr="00E97B7C">
        <w:rPr>
          <w:rFonts w:ascii="Arial" w:hAnsi="Arial" w:cs="Arial"/>
          <w:b/>
          <w:bCs/>
          <w:color w:val="000000"/>
          <w:sz w:val="20"/>
          <w:szCs w:val="20"/>
        </w:rPr>
        <w:t xml:space="preserve"> VERIFICAÇÃO PRELIMINAR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Compete à EXECUTORA fazer minucioso estudo de verificação durante vistoria “in loco” e comparação de todos os desenhos dos projetos, especificações, relatórios fotográficos e demais elementos integrantes da documentação técnica fornecida pelo CONTRATANTE, bem como, providenciar as licenças e alvarás e demais registros nos órgãos competentes.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c.</w:t>
      </w:r>
      <w:proofErr w:type="gramEnd"/>
      <w:r w:rsidRPr="00E97B7C">
        <w:rPr>
          <w:rFonts w:ascii="Arial" w:hAnsi="Arial" w:cs="Arial"/>
          <w:b/>
          <w:bCs/>
          <w:color w:val="000000"/>
          <w:sz w:val="20"/>
          <w:szCs w:val="20"/>
        </w:rPr>
        <w:t xml:space="preserve"> INTERPRETAÇÃO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Para efeito de interpretação de divergências entre as especificações, desenhos dos projetos e orçamento, prevalecerão </w:t>
      </w:r>
      <w:proofErr w:type="gramStart"/>
      <w:r w:rsidRPr="00E97B7C">
        <w:rPr>
          <w:rFonts w:ascii="Arial" w:hAnsi="Arial" w:cs="Arial"/>
          <w:color w:val="000000"/>
          <w:sz w:val="20"/>
          <w:szCs w:val="20"/>
        </w:rPr>
        <w:t>as</w:t>
      </w:r>
      <w:proofErr w:type="gramEnd"/>
      <w:r w:rsidRPr="00E97B7C">
        <w:rPr>
          <w:rFonts w:ascii="Arial" w:hAnsi="Arial" w:cs="Arial"/>
          <w:color w:val="000000"/>
          <w:sz w:val="20"/>
          <w:szCs w:val="20"/>
        </w:rPr>
        <w:t xml:space="preserve"> especificações. Caso surjam dúvidas, caberá ao responsável pelos projetos esclarecê-las.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valores dos insumos dos serviços afins, que não constarem explicitamente na Planilha de Quantidades e Preços, deverão ser </w:t>
      </w:r>
      <w:proofErr w:type="gramStart"/>
      <w:r w:rsidRPr="00E97B7C">
        <w:rPr>
          <w:rFonts w:ascii="Arial" w:hAnsi="Arial" w:cs="Arial"/>
          <w:color w:val="000000"/>
          <w:sz w:val="20"/>
          <w:szCs w:val="20"/>
        </w:rPr>
        <w:t>considerados nas composições de custos</w:t>
      </w:r>
      <w:proofErr w:type="gramEnd"/>
      <w:r w:rsidRPr="00E97B7C">
        <w:rPr>
          <w:rFonts w:ascii="Arial" w:hAnsi="Arial" w:cs="Arial"/>
          <w:color w:val="000000"/>
          <w:sz w:val="20"/>
          <w:szCs w:val="20"/>
        </w:rPr>
        <w:t xml:space="preserve"> dos referidos serviços. </w:t>
      </w:r>
    </w:p>
    <w:p w:rsidR="00B4051D" w:rsidRPr="00E97B7C" w:rsidRDefault="00B4051D" w:rsidP="00E97B7C">
      <w:pPr>
        <w:spacing w:line="240" w:lineRule="auto"/>
        <w:rPr>
          <w:rFonts w:ascii="Arial" w:hAnsi="Arial" w:cs="Arial"/>
          <w:color w:val="000000"/>
          <w:sz w:val="20"/>
          <w:szCs w:val="20"/>
        </w:rPr>
      </w:pPr>
      <w:r w:rsidRPr="00E97B7C">
        <w:rPr>
          <w:rFonts w:ascii="Arial" w:hAnsi="Arial" w:cs="Arial"/>
          <w:color w:val="000000"/>
          <w:sz w:val="20"/>
          <w:szCs w:val="20"/>
        </w:rPr>
        <w:t>Os serviços de caráter permanente, tais como, pronto socorro, administração da obra, limpeza diária da obra, equipamentos e maquinários, deverão ter seus custos inseridos na composição do BDI devidamente detalhado.</w:t>
      </w:r>
    </w:p>
    <w:p w:rsidR="00B4051D" w:rsidRPr="00E97B7C" w:rsidRDefault="00B4051D" w:rsidP="00E97B7C">
      <w:pPr>
        <w:spacing w:line="240" w:lineRule="auto"/>
        <w:rPr>
          <w:rFonts w:ascii="Arial" w:hAnsi="Arial" w:cs="Arial"/>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Todos os trabalhos deverão ser feitos por operários habilitados e capazes. Os casos omissos ou as dúvidas que porventura surgirem no decorrer dos serviços serão </w:t>
      </w:r>
      <w:proofErr w:type="gramStart"/>
      <w:r w:rsidRPr="00E97B7C">
        <w:rPr>
          <w:rFonts w:ascii="Arial" w:hAnsi="Arial" w:cs="Arial"/>
          <w:color w:val="000000"/>
          <w:sz w:val="20"/>
          <w:szCs w:val="20"/>
        </w:rPr>
        <w:t>resolvidos</w:t>
      </w:r>
      <w:proofErr w:type="gramEnd"/>
      <w:r w:rsidRPr="00E97B7C">
        <w:rPr>
          <w:rFonts w:ascii="Arial" w:hAnsi="Arial" w:cs="Arial"/>
          <w:color w:val="000000"/>
          <w:sz w:val="20"/>
          <w:szCs w:val="20"/>
        </w:rPr>
        <w:t xml:space="preserve"> pela CONTRATANTE.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Planilha de quantitativos apresentada serve de referencial para aprovação da obra, sendo, todavia de responsabilidade da EXECUTORA proponente a apresentação dos serviços descritos em planilha própria, de modo a contemplar a execução dos serviços descritos no Memorial e/ou indicados nas plantas dos projetos executivos.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lastRenderedPageBreak/>
        <w:t xml:space="preserve">Nestas especificações deve ficar perfeitamente claro, que todos os casos de caracterização de materiais ou equipamentos por determinada marca, fica subentendido a alternativa “ou SIMILAR” a juízo da CONTRATANTE.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iv</w:t>
      </w:r>
      <w:proofErr w:type="spellEnd"/>
      <w:r w:rsidRPr="00E97B7C">
        <w:rPr>
          <w:rFonts w:ascii="Arial" w:hAnsi="Arial" w:cs="Arial"/>
          <w:b/>
          <w:bCs/>
          <w:color w:val="000000"/>
          <w:sz w:val="20"/>
          <w:szCs w:val="20"/>
        </w:rPr>
        <w:t xml:space="preserve"> – OCORRÊNCIA E CONTROLE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ficará obrigada a manter na obra um Livro Diário de Obras, destinado as anotações pela EXECUTORA sobre o andamento da obra, bem como observações a serem feitas pela CONTRATANTE.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anotações registradas pela CONTRATANTE e não contestadas pela EXECUTORA no prazo de 24 (vinte e quatro) horas a partir da data das anotações, serão consideradas como aceitas pela EXECUTORA.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em decorrência de eventuais alterações feitas nos serviços de acordo com a CONTRATANTE, deverá apresentar o “AS BUILT” através de documentos que se tornem necessários, tais como memoriais, plantas, croquis, desenhos, detalhes, etc.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v – MATERIAIS A EMPREGAR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emprego de qualquer material estará sujeito a CONTRATANTE, que decidirá sobre a utilização do mesmo. </w:t>
      </w:r>
    </w:p>
    <w:p w:rsidR="00B4051D" w:rsidRPr="00E97B7C" w:rsidRDefault="00B4051D" w:rsidP="00E97B7C">
      <w:pPr>
        <w:spacing w:line="240" w:lineRule="auto"/>
        <w:rPr>
          <w:rFonts w:ascii="Arial" w:hAnsi="Arial" w:cs="Arial"/>
          <w:color w:val="000000"/>
          <w:sz w:val="20"/>
          <w:szCs w:val="20"/>
        </w:rPr>
      </w:pPr>
      <w:r w:rsidRPr="00E97B7C">
        <w:rPr>
          <w:rFonts w:ascii="Arial" w:hAnsi="Arial" w:cs="Arial"/>
          <w:color w:val="000000"/>
          <w:sz w:val="20"/>
          <w:szCs w:val="20"/>
        </w:rPr>
        <w:t>Todos os materiais deverão ser previamente aprovados pela CONTRATANTE, antes da sua aplicação.</w:t>
      </w:r>
    </w:p>
    <w:p w:rsidR="00B4051D" w:rsidRPr="00E97B7C" w:rsidRDefault="00B4051D" w:rsidP="00E97B7C">
      <w:pPr>
        <w:spacing w:line="240" w:lineRule="auto"/>
        <w:rPr>
          <w:rFonts w:ascii="Arial" w:hAnsi="Arial" w:cs="Arial"/>
          <w:color w:val="000000"/>
          <w:sz w:val="20"/>
          <w:szCs w:val="20"/>
        </w:rPr>
      </w:pPr>
    </w:p>
    <w:p w:rsidR="00B4051D" w:rsidRPr="00E97B7C" w:rsidRDefault="00B4051D" w:rsidP="00E97B7C">
      <w:pPr>
        <w:spacing w:line="240" w:lineRule="auto"/>
        <w:rPr>
          <w:rFonts w:ascii="Arial" w:hAnsi="Arial" w:cs="Arial"/>
          <w:sz w:val="20"/>
          <w:szCs w:val="20"/>
        </w:rPr>
      </w:pPr>
      <w:r w:rsidRPr="00E97B7C">
        <w:rPr>
          <w:rFonts w:ascii="Arial" w:hAnsi="Arial" w:cs="Arial"/>
          <w:sz w:val="20"/>
          <w:szCs w:val="20"/>
        </w:rPr>
        <w:t>A EXECUTORA será obrigada a mandar retirar qualquer material impugnado pelo Engenheiro Fiscal, dentro do prazo estipulado e devidamente registrado no Livro de Diário de Obras, se o material for aplicado sem aprovação da CONTRATANTE.</w:t>
      </w:r>
    </w:p>
    <w:p w:rsidR="00B4051D" w:rsidRPr="00E97B7C" w:rsidRDefault="00B4051D" w:rsidP="00E97B7C">
      <w:pPr>
        <w:spacing w:line="240" w:lineRule="auto"/>
        <w:rPr>
          <w:rFonts w:ascii="Arial" w:hAnsi="Arial" w:cs="Arial"/>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vi – CONTRATANTE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CONTRATANTE designará um engenheiro ou um arquiteto para efetuar o serviço de Fiscalização da obra.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Cabe ao Engenheiro ou Arquiteto Fiscal, verificar o andamento das obras e elaborar relatórios e outros elementos informativos.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responsável pela CONTRATANTE respeitará rigorosamente o projeto e suas especificações e a Norma Regulamentadora 18 – Condições e Meio Ambiente de Trabalho na Indústria da Construção, devendo o CONTRATANTE ser consultado para toda e qualquer modificação.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Compete a CONTRATANTE, junto à EXECUTORA, em caso de inexistência ou omissão de projetos, fazer a indicação e proceder às definições necessárias para execução dos serviços, como por exemplo, locais, padrões, modelos, cores, etc.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À CONTRATANTE é assegurado o direito de ordenar a suspensão dos serviços sem prejuízo das penalidades a que ficar sujeita a EXECUTORA, e sem que a mesma tenha direito a qualquer indenização, no caso de não ser atendida dentro de 24 (vinte e quatro) horas, qualquer reclamação sobre defeito essencial em serviço executado ou material posto em obra.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vii</w:t>
      </w:r>
      <w:proofErr w:type="spellEnd"/>
      <w:r w:rsidRPr="00E97B7C">
        <w:rPr>
          <w:rFonts w:ascii="Arial" w:hAnsi="Arial" w:cs="Arial"/>
          <w:b/>
          <w:bCs/>
          <w:color w:val="000000"/>
          <w:sz w:val="20"/>
          <w:szCs w:val="20"/>
        </w:rPr>
        <w:t xml:space="preserve"> – COMUNICAÇÃO E SOLICITAÇÃO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Toda comunicação e/ou solicitação deverá ser registrada no Livro Diário de Obras e quando necessário, através de Ofício ou Memorando. </w:t>
      </w:r>
    </w:p>
    <w:p w:rsidR="00B4051D" w:rsidRPr="00E97B7C" w:rsidRDefault="00B4051D" w:rsidP="00E97B7C">
      <w:pPr>
        <w:spacing w:line="240" w:lineRule="auto"/>
        <w:rPr>
          <w:rFonts w:ascii="Arial" w:hAnsi="Arial" w:cs="Arial"/>
          <w:b/>
          <w:bCs/>
          <w:color w:val="000000"/>
          <w:sz w:val="20"/>
          <w:szCs w:val="20"/>
        </w:rPr>
      </w:pPr>
    </w:p>
    <w:p w:rsidR="00B4051D" w:rsidRPr="00E97B7C" w:rsidRDefault="00B4051D" w:rsidP="00E97B7C">
      <w:pPr>
        <w:spacing w:line="240" w:lineRule="auto"/>
        <w:rPr>
          <w:rFonts w:ascii="Arial" w:hAnsi="Arial" w:cs="Arial"/>
          <w:b/>
          <w:bCs/>
          <w:color w:val="000000"/>
          <w:sz w:val="20"/>
          <w:szCs w:val="20"/>
        </w:rPr>
      </w:pPr>
      <w:proofErr w:type="spellStart"/>
      <w:r w:rsidRPr="00E97B7C">
        <w:rPr>
          <w:rFonts w:ascii="Arial" w:hAnsi="Arial" w:cs="Arial"/>
          <w:b/>
          <w:bCs/>
          <w:color w:val="000000"/>
          <w:sz w:val="20"/>
          <w:szCs w:val="20"/>
        </w:rPr>
        <w:t>viii</w:t>
      </w:r>
      <w:proofErr w:type="spellEnd"/>
      <w:r w:rsidRPr="00E97B7C">
        <w:rPr>
          <w:rFonts w:ascii="Arial" w:hAnsi="Arial" w:cs="Arial"/>
          <w:b/>
          <w:bCs/>
          <w:color w:val="000000"/>
          <w:sz w:val="20"/>
          <w:szCs w:val="20"/>
        </w:rPr>
        <w:t xml:space="preserve"> – PRONTO SOCORRO / ACIDENTES / EQUIPAMENTOS DE PROTEÇÃO</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manter no local da obra, um serviço de Pronto Socorro para atendimento dos operários que venham sofrer acidentes no canteiro de obras.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Correrá por conta exclusiva da EXECUTORA a responsabilidade de quaisquer acidentes no trabalho durante a execução dos serviços contratados, uso indevido de patentes registradas, e ainda, que resultantes de casos fortuitos e por quaisquer causas, a destruição ou danificação da obra até a definitiva aceitação da mesma pelo CONTRATANTE, bem como as indenizações que possam vir a ser devidas a terceiros por fatos oriundos dos serviços contratados, ainda que ocorridos em via pública.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fornecer aos seus operários todos os Equipamentos de Proteção Individual e Coletiva necessários ao bom desempenho na execução dos serviços. Os equipamentos de proteção individual serão fornecidos conforme a função de cada empregado e condições de risco da área de atuação. Para isso a EXECUTORA deverá possuir os </w:t>
      </w:r>
      <w:proofErr w:type="spellStart"/>
      <w:r w:rsidRPr="00E97B7C">
        <w:rPr>
          <w:rFonts w:ascii="Arial" w:hAnsi="Arial" w:cs="Arial"/>
          <w:color w:val="000000"/>
          <w:sz w:val="20"/>
          <w:szCs w:val="20"/>
        </w:rPr>
        <w:t>EPI’s</w:t>
      </w:r>
      <w:proofErr w:type="spellEnd"/>
      <w:r w:rsidRPr="00E97B7C">
        <w:rPr>
          <w:rFonts w:ascii="Arial" w:hAnsi="Arial" w:cs="Arial"/>
          <w:color w:val="000000"/>
          <w:sz w:val="20"/>
          <w:szCs w:val="20"/>
        </w:rPr>
        <w:t xml:space="preserve"> e </w:t>
      </w:r>
      <w:proofErr w:type="spellStart"/>
      <w:r w:rsidRPr="00E97B7C">
        <w:rPr>
          <w:rFonts w:ascii="Arial" w:hAnsi="Arial" w:cs="Arial"/>
          <w:color w:val="000000"/>
          <w:sz w:val="20"/>
          <w:szCs w:val="20"/>
        </w:rPr>
        <w:t>EPC’s</w:t>
      </w:r>
      <w:proofErr w:type="spellEnd"/>
      <w:r w:rsidRPr="00E97B7C">
        <w:rPr>
          <w:rFonts w:ascii="Arial" w:hAnsi="Arial" w:cs="Arial"/>
          <w:color w:val="000000"/>
          <w:sz w:val="20"/>
          <w:szCs w:val="20"/>
        </w:rPr>
        <w:t xml:space="preserve"> básicos de uso obrigatório e os complementares que serão fornecidos em função de condições especiais de trabalho.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será responsável pelo Seguro Contra Acidentes de Trabalho e danos a terceiros, em companhia idônea.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ix</w:t>
      </w:r>
      <w:proofErr w:type="spellEnd"/>
      <w:r w:rsidRPr="00E97B7C">
        <w:rPr>
          <w:rFonts w:ascii="Arial" w:hAnsi="Arial" w:cs="Arial"/>
          <w:b/>
          <w:bCs/>
          <w:color w:val="000000"/>
          <w:sz w:val="20"/>
          <w:szCs w:val="20"/>
        </w:rPr>
        <w:t xml:space="preserve"> – PROCEDIMENTOS PARA A EXECUÇÃO DAS OBRAS CIVIS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Proponente deverá, assim que EXECUTORA: </w:t>
      </w:r>
    </w:p>
    <w:p w:rsidR="00B4051D" w:rsidRPr="00E97B7C" w:rsidRDefault="00B4051D"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Fornecer relação dos materiais, ferramentas, equipamentos e maquinários que utilizará na execução dos serviços; </w:t>
      </w:r>
    </w:p>
    <w:p w:rsidR="00B4051D" w:rsidRPr="00E97B7C" w:rsidRDefault="00B4051D"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Apresentar Plano de Execução dos serviços com horários e cronograma; </w:t>
      </w:r>
    </w:p>
    <w:p w:rsidR="00B4051D" w:rsidRPr="00E97B7C" w:rsidRDefault="00B4051D"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lastRenderedPageBreak/>
        <w:t xml:space="preserve">c) Apresentar previsão da realização de reuniões com a CONTRATANTE;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 Providenciar junto ao Conselho Regional de Engenharia – CREA as Anotações de Responsabilidade Técnica – </w:t>
      </w:r>
      <w:proofErr w:type="spellStart"/>
      <w:r w:rsidRPr="00E97B7C">
        <w:rPr>
          <w:rFonts w:ascii="Arial" w:hAnsi="Arial" w:cs="Arial"/>
          <w:color w:val="000000"/>
          <w:sz w:val="20"/>
          <w:szCs w:val="20"/>
        </w:rPr>
        <w:t>ART’s</w:t>
      </w:r>
      <w:proofErr w:type="spellEnd"/>
      <w:r w:rsidRPr="00E97B7C">
        <w:rPr>
          <w:rFonts w:ascii="Arial" w:hAnsi="Arial" w:cs="Arial"/>
          <w:color w:val="000000"/>
          <w:sz w:val="20"/>
          <w:szCs w:val="20"/>
        </w:rPr>
        <w:t xml:space="preserve"> e paralelamente ao Conselho de Arquitetura e Urbanismo – CAU o Registro de Responsabilidade Técnica – </w:t>
      </w:r>
      <w:proofErr w:type="spellStart"/>
      <w:proofErr w:type="gramStart"/>
      <w:r w:rsidRPr="00E97B7C">
        <w:rPr>
          <w:rFonts w:ascii="Arial" w:hAnsi="Arial" w:cs="Arial"/>
          <w:color w:val="000000"/>
          <w:sz w:val="20"/>
          <w:szCs w:val="20"/>
        </w:rPr>
        <w:t>RRT`</w:t>
      </w:r>
      <w:proofErr w:type="gramEnd"/>
      <w:r w:rsidRPr="00E97B7C">
        <w:rPr>
          <w:rFonts w:ascii="Arial" w:hAnsi="Arial" w:cs="Arial"/>
          <w:color w:val="000000"/>
          <w:sz w:val="20"/>
          <w:szCs w:val="20"/>
        </w:rPr>
        <w:t>s</w:t>
      </w:r>
      <w:proofErr w:type="spellEnd"/>
      <w:r w:rsidRPr="00E97B7C">
        <w:rPr>
          <w:rFonts w:ascii="Arial" w:hAnsi="Arial" w:cs="Arial"/>
          <w:color w:val="000000"/>
          <w:sz w:val="20"/>
          <w:szCs w:val="20"/>
        </w:rPr>
        <w:t xml:space="preserve">, referentes ao objeto do contrato e especificações pertinentes, nos termos da Lei nº. 6496/77.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Durante a execução do Contrato a EXECUTORA deverá: </w:t>
      </w:r>
    </w:p>
    <w:p w:rsidR="00B4051D" w:rsidRPr="00E97B7C" w:rsidRDefault="00B4051D" w:rsidP="00E97B7C">
      <w:pPr>
        <w:widowControl/>
        <w:autoSpaceDE w:val="0"/>
        <w:autoSpaceDN w:val="0"/>
        <w:spacing w:after="157" w:line="240" w:lineRule="auto"/>
        <w:textAlignment w:val="auto"/>
        <w:rPr>
          <w:rFonts w:ascii="Arial" w:hAnsi="Arial" w:cs="Arial"/>
          <w:color w:val="000000"/>
          <w:sz w:val="20"/>
          <w:szCs w:val="20"/>
        </w:rPr>
      </w:pPr>
    </w:p>
    <w:p w:rsidR="00B4051D" w:rsidRPr="00E97B7C" w:rsidRDefault="00B4051D"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Responsabilizar-se pelo fiel cumprimento de todas as disposições e acordos relativos à legislação social e trabalhista em vigor, particularmente no que se refere ao pessoal alocado nos serviços objeto do contrato;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Efetuar o pagamento de todos os impostos, taxas e demais obrigações fiscais incidentes ou que vierem a incidir sobre o objeto do contrato, até o recebimento definitivo dos serviços.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x – ADMINISTRAÇÃO DA OBRA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manter na direção da obra, um preposto seu, com conhecimentos técnicos que permitam a execução com perfeição de todos os serviços, além dos demais elementos necessários à perfeita administração da obra.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comunicar com antecedência a CONTRATANTE, o nome do engenheiro responsável, com suas prerrogativas profissionais.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 CONTRATANTE</w:t>
      </w:r>
      <w:proofErr w:type="gramStart"/>
      <w:r w:rsidRPr="00E97B7C">
        <w:rPr>
          <w:rFonts w:ascii="Arial" w:hAnsi="Arial" w:cs="Arial"/>
          <w:color w:val="000000"/>
          <w:sz w:val="20"/>
          <w:szCs w:val="20"/>
        </w:rPr>
        <w:t>, fica</w:t>
      </w:r>
      <w:proofErr w:type="gramEnd"/>
      <w:r w:rsidRPr="00E97B7C">
        <w:rPr>
          <w:rFonts w:ascii="Arial" w:hAnsi="Arial" w:cs="Arial"/>
          <w:color w:val="000000"/>
          <w:sz w:val="20"/>
          <w:szCs w:val="20"/>
        </w:rPr>
        <w:t xml:space="preserve"> no direito de exigir a substituição do profissional indicado, no decorrer da obra, caso o mesmo demonstre insuficiente perícia nos trabalhos ou indisposição em executar as ordens da mesma.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montar um escritório na obra, com dependências confortáveis para uso da CONTRATANTE, dotado de pessoal e material necessário ao perfeito funcionamento e atendimento dos serviços de construção.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mão-de-obra a ser empregada, nos casos necessários, deverá ser especializada, onde será obrigatória a utilização dos Equipamentos de Proteção Individual (EPI) e Coletivo (EPC), apropriados a cada caso, visando a melhor segurança do operário, juntamente com os crachás dos trabalhadores relacionados para a obra.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Os uniformes operacionais serão distribuídos gratuitamente, pela EXECUTORA, a cada empregado.</w:t>
      </w:r>
    </w:p>
    <w:p w:rsidR="00B4051D" w:rsidRPr="00E97B7C" w:rsidRDefault="00B4051D" w:rsidP="00E97B7C">
      <w:pPr>
        <w:spacing w:line="240" w:lineRule="auto"/>
        <w:rPr>
          <w:rFonts w:ascii="Arial" w:hAnsi="Arial" w:cs="Arial"/>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andamento dos serviços, assim como, os procedimentos de segurança deverão obedecer às normas de Segurança, Saúde e Meio Ambiente.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será responsável pela observância das leis, decretos, regulamentos, portarias e normas federais, estaduais e municipais direta e indiretamente aplicáveis ao objeto do contrato, inclusive por suas </w:t>
      </w:r>
      <w:proofErr w:type="gramStart"/>
      <w:r w:rsidRPr="00E97B7C">
        <w:rPr>
          <w:rFonts w:ascii="Arial" w:hAnsi="Arial" w:cs="Arial"/>
          <w:color w:val="000000"/>
          <w:sz w:val="20"/>
          <w:szCs w:val="20"/>
        </w:rPr>
        <w:t>SUB-EXECUTORAS</w:t>
      </w:r>
      <w:proofErr w:type="gramEnd"/>
      <w:r w:rsidRPr="00E97B7C">
        <w:rPr>
          <w:rFonts w:ascii="Arial" w:hAnsi="Arial" w:cs="Arial"/>
          <w:color w:val="000000"/>
          <w:sz w:val="20"/>
          <w:szCs w:val="20"/>
        </w:rPr>
        <w:t xml:space="preserv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vigilância será ininterrupta, por conta da EXECUTORA, até o recebimento definitivo da obra.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trabalhará normalmente em horário compatível com o horário administrativo e conforme legislação vigente. Se houver necessidade de serviços em horário extraordinário, deverá ser previamente acordado com a CONTRATANTE.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apresentar um Plano de trabalho contendo, entre outros dados, horário de trabalho, identificação de funcionários e função exercida.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Deverão ser apresentados à CONTRATANTE os seguintes documentos: </w:t>
      </w:r>
    </w:p>
    <w:p w:rsidR="00B4051D" w:rsidRPr="00E97B7C" w:rsidRDefault="00B4051D"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Programa de Controle Médico de Saúde Ocupacional – PCMSO; </w:t>
      </w:r>
    </w:p>
    <w:p w:rsidR="00B4051D" w:rsidRPr="00E97B7C" w:rsidRDefault="00B4051D"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Programa de Prevenção de Riscos Ambientais – PPRA, para estabelecimentos até 19 (dezenove) trabalhadores ou Programa de Condições e Meio Ambiente de Trabalho na Indústria da Construção – PCMAT, para estabelecimentos com 20 (vinte) ou mais trabalhadores; </w:t>
      </w:r>
    </w:p>
    <w:p w:rsidR="00B4051D" w:rsidRPr="00E97B7C" w:rsidRDefault="00B4051D"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c) Certificado de qualificação técnica dos colaboradores; </w:t>
      </w:r>
    </w:p>
    <w:p w:rsidR="00B4051D" w:rsidRPr="00E97B7C" w:rsidRDefault="00B4051D"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d) Cópia das carteiras de trabalho dos componentes da equipe alocada para a execução dos serviços, devidamente assinada.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 Anotações e Registros de Responsabilidade Técnica – ART e RRT a serem apresentadas até 07 (sete) dias da assinatura do Contrato.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xi – LIMPEZA DA OBRA </w:t>
      </w:r>
    </w:p>
    <w:p w:rsidR="00B4051D" w:rsidRPr="00E97B7C" w:rsidRDefault="00B4051D" w:rsidP="00E97B7C">
      <w:pPr>
        <w:spacing w:line="240" w:lineRule="auto"/>
        <w:rPr>
          <w:rFonts w:ascii="Arial" w:hAnsi="Arial" w:cs="Arial"/>
          <w:color w:val="000000"/>
          <w:sz w:val="20"/>
          <w:szCs w:val="20"/>
        </w:rPr>
      </w:pPr>
      <w:r w:rsidRPr="00E97B7C">
        <w:rPr>
          <w:rFonts w:ascii="Arial" w:hAnsi="Arial" w:cs="Arial"/>
          <w:color w:val="000000"/>
          <w:sz w:val="20"/>
          <w:szCs w:val="20"/>
        </w:rPr>
        <w:t>Permanentemente deverá ser executada a limpeza da obra para evitar a acumulação de restos de materiais no canteiro.</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obriga-se a providenciar coletores de lixo e entulho no canteiro de obras de maneira adequada, viabilizando o transporte e a destinação final dos resíduos gerados, ficando a cargo da CONTRATANTE a verificação do atendimento.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xii</w:t>
      </w:r>
      <w:proofErr w:type="spellEnd"/>
      <w:r w:rsidRPr="00E97B7C">
        <w:rPr>
          <w:rFonts w:ascii="Arial" w:hAnsi="Arial" w:cs="Arial"/>
          <w:b/>
          <w:bCs/>
          <w:color w:val="000000"/>
          <w:sz w:val="20"/>
          <w:szCs w:val="20"/>
        </w:rPr>
        <w:t xml:space="preserve"> – EQUIPAMENTOS, ANDAIMES E </w:t>
      </w:r>
      <w:proofErr w:type="gramStart"/>
      <w:r w:rsidRPr="00E97B7C">
        <w:rPr>
          <w:rFonts w:ascii="Arial" w:hAnsi="Arial" w:cs="Arial"/>
          <w:b/>
          <w:bCs/>
          <w:color w:val="000000"/>
          <w:sz w:val="20"/>
          <w:szCs w:val="20"/>
        </w:rPr>
        <w:t>MAQUINÁRIOS</w:t>
      </w:r>
      <w:proofErr w:type="gramEnd"/>
      <w:r w:rsidRPr="00E97B7C">
        <w:rPr>
          <w:rFonts w:ascii="Arial" w:hAnsi="Arial" w:cs="Arial"/>
          <w:b/>
          <w:bCs/>
          <w:color w:val="000000"/>
          <w:sz w:val="20"/>
          <w:szCs w:val="20"/>
        </w:rPr>
        <w:t xml:space="preserve">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será responsável pelo fornecimento de todos os equipamentos, andaimes e maquinários, assim como todas as ferramentas necessárias ao bom andamento e execução dos serviços, até a sua conclusão.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xiii</w:t>
      </w:r>
      <w:proofErr w:type="spellEnd"/>
      <w:r w:rsidRPr="00E97B7C">
        <w:rPr>
          <w:rFonts w:ascii="Arial" w:hAnsi="Arial" w:cs="Arial"/>
          <w:b/>
          <w:bCs/>
          <w:color w:val="000000"/>
          <w:sz w:val="20"/>
          <w:szCs w:val="20"/>
        </w:rPr>
        <w:t xml:space="preserve"> – PROJETOS </w:t>
      </w:r>
    </w:p>
    <w:p w:rsidR="00B4051D" w:rsidRPr="00E97B7C" w:rsidRDefault="00B4051D"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projetos executivos de Arquitetura, Urbanização e Paisagismo, Posicionamento Mobiliário e os complementares de Instalações Hidráulicas, Instalações de Esgotamento Sanitário e Drenagem Pluvial, Instalações de Prevenção e Combate a Incêndio, Instalações Elétricas, Instalações Telefônicas e Rede de Dados, Instalação de Circuito Fechado de TV (CFTV), Instalação de Condicionamento de Ar e Ventilação Mecânica serão de responsabilidade do CONTRATANTE, bem como os projetos executivos Geotécnicos de Fundações, de Estrutura de Concreto e Acessibilidade. </w:t>
      </w:r>
    </w:p>
    <w:p w:rsidR="00B4051D" w:rsidRPr="00E97B7C" w:rsidRDefault="00B4051D"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spellStart"/>
      <w:r w:rsidRPr="00E97B7C">
        <w:rPr>
          <w:rFonts w:ascii="Arial" w:hAnsi="Arial" w:cs="Arial"/>
          <w:b/>
          <w:bCs/>
          <w:color w:val="000000"/>
          <w:sz w:val="20"/>
          <w:szCs w:val="20"/>
        </w:rPr>
        <w:t>xiv</w:t>
      </w:r>
      <w:proofErr w:type="spellEnd"/>
      <w:r w:rsidRPr="00E97B7C">
        <w:rPr>
          <w:rFonts w:ascii="Arial" w:hAnsi="Arial" w:cs="Arial"/>
          <w:b/>
          <w:bCs/>
          <w:color w:val="000000"/>
          <w:sz w:val="20"/>
          <w:szCs w:val="20"/>
        </w:rPr>
        <w:t xml:space="preserve"> – ESCOPO DE FORNECIMENTO </w:t>
      </w:r>
    </w:p>
    <w:p w:rsidR="00B4051D"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A EXECUTORA deverá executar obras civis e serviços da CONSTRUÇÃO da CASA DA CULTURA, conforme Especificações Técnicas e Projetos, obedecendo a Norma Regulamentadora 18 – Condições e Meio Ambiente de Trabalho na Indústria da Construção e a Planilha de Quantidades e Preços, conforme os serviços discriminados a seguir:</w:t>
      </w:r>
    </w:p>
    <w:p w:rsidR="0097639E" w:rsidRPr="00E97B7C" w:rsidRDefault="0097639E" w:rsidP="00E97B7C">
      <w:pPr>
        <w:spacing w:line="240" w:lineRule="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 SERVIÇOS PRELIMINARES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1.1 INSTALAÇÕES PROVISÓRIAS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1.1.1 Limpeza Manual do Terreno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O local onde será erguido o novo prédio deverá ser completamente desmatado, destocado e, na área onde será construída, removida a camada vegetal, limpo, procedendo, a EXECUTORA, a remoção da vegetação e demais expurgos decorrentes da limpeza, para fora da instituição. A retirada de qualquer vegetação de maior porte só poderá ser efetuada com a autorização da CONTRATANTE. Não será permitida a queima de nenhum tipo de expurgo ou material no interior da instituição, sendo terminantemente proibido o </w:t>
      </w:r>
      <w:proofErr w:type="spellStart"/>
      <w:r w:rsidRPr="00E97B7C">
        <w:rPr>
          <w:rFonts w:ascii="Arial" w:hAnsi="Arial" w:cs="Arial"/>
          <w:color w:val="000000"/>
          <w:sz w:val="20"/>
          <w:szCs w:val="20"/>
        </w:rPr>
        <w:t>ateamento</w:t>
      </w:r>
      <w:proofErr w:type="spellEnd"/>
      <w:r w:rsidRPr="00E97B7C">
        <w:rPr>
          <w:rFonts w:ascii="Arial" w:hAnsi="Arial" w:cs="Arial"/>
          <w:color w:val="000000"/>
          <w:sz w:val="20"/>
          <w:szCs w:val="20"/>
        </w:rPr>
        <w:t xml:space="preserve"> de fogo dentro da área da construção.</w:t>
      </w:r>
    </w:p>
    <w:p w:rsidR="0097639E" w:rsidRPr="00E97B7C" w:rsidRDefault="0097639E" w:rsidP="00E97B7C">
      <w:pPr>
        <w:spacing w:line="240" w:lineRule="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1.1.2 Instalação/Ligação Provisória de Água e Esgoto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Deverá ser providenciada junto à concessionária local a ligação provisória de água para atender as demandas de fornecimento de água para a execução das obras e serviços e alimentar os sanitários do canteiro de obra, bem como as instalações provisórias de esgoto para receber os dejetos dos sanitários do canteiro de obra de forma adequada, com fornecimento de mão-de-obra, materiais e ferramentas necessárias à execução do serviço.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pagamento do consumo mensal até o recebimento definitivo da obra será de responsabilidade da EXECUTORA.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1.1.3 Instalação / Ligação provisória elétrica BAIXA tensão para canteiro de obra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instalação / ligação provisória elétrica de baixa tensão para o canteiro de obras, chave de 100ª, carga 3KWH, 20CV, exclusive medidor deverá ser providenciada junto à concessionária local pela EXECUTORA em entrada de energia em padrão e potência compatível com as necessidades demandadas de luz e força durante a execução das obras e serviços, de acordo com as normas da concessionária.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pagamento do consumo mensal até o recebimento definitivo da obra será de responsabilidade da EXECUTORA.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1.1.4 Placa da obra em chapa de aço galvanizado, fornecimento e </w:t>
      </w:r>
      <w:proofErr w:type="gramStart"/>
      <w:r w:rsidRPr="00E97B7C">
        <w:rPr>
          <w:rFonts w:ascii="Arial" w:hAnsi="Arial" w:cs="Arial"/>
          <w:b/>
          <w:bCs/>
          <w:color w:val="000000"/>
          <w:sz w:val="20"/>
          <w:szCs w:val="20"/>
        </w:rPr>
        <w:t>instalação</w:t>
      </w:r>
      <w:proofErr w:type="gramEnd"/>
      <w:r w:rsidRPr="00E97B7C">
        <w:rPr>
          <w:rFonts w:ascii="Arial" w:hAnsi="Arial" w:cs="Arial"/>
          <w:b/>
          <w:bCs/>
          <w:color w:val="000000"/>
          <w:sz w:val="20"/>
          <w:szCs w:val="20"/>
        </w:rPr>
        <w:t xml:space="preserve">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Deverão ser confeccionadas e instaladas em local a ser indicado pela CONTRATANTE, 02 (duas) placas em chapa de aço galvanizado, medindo 3,00</w:t>
      </w:r>
      <w:proofErr w:type="gramStart"/>
      <w:r w:rsidRPr="00E97B7C">
        <w:rPr>
          <w:rFonts w:ascii="Arial" w:hAnsi="Arial" w:cs="Arial"/>
          <w:color w:val="000000"/>
          <w:sz w:val="20"/>
          <w:szCs w:val="20"/>
        </w:rPr>
        <w:t>x2,</w:t>
      </w:r>
      <w:proofErr w:type="gramEnd"/>
      <w:r w:rsidRPr="00E97B7C">
        <w:rPr>
          <w:rFonts w:ascii="Arial" w:hAnsi="Arial" w:cs="Arial"/>
          <w:color w:val="000000"/>
          <w:sz w:val="20"/>
          <w:szCs w:val="20"/>
        </w:rPr>
        <w:t>00m cada uma, estruturadas em peças de madeira de lei, sendo a chapa pintada com tinta a óleo e instalada em local visível indicado pela CONTRATANTE, de acordo com modelo e cores padrão a ser fornecido pela EXECUTORA.</w:t>
      </w:r>
    </w:p>
    <w:p w:rsidR="0097639E" w:rsidRPr="00E97B7C" w:rsidRDefault="0097639E" w:rsidP="00E97B7C">
      <w:pPr>
        <w:spacing w:line="240" w:lineRule="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1.1.5 Tapume de chapa de madeira compensada (</w:t>
      </w:r>
      <w:proofErr w:type="gramStart"/>
      <w:r w:rsidRPr="00E97B7C">
        <w:rPr>
          <w:rFonts w:ascii="Arial" w:hAnsi="Arial" w:cs="Arial"/>
          <w:b/>
          <w:bCs/>
          <w:color w:val="000000"/>
          <w:sz w:val="20"/>
          <w:szCs w:val="20"/>
        </w:rPr>
        <w:t>10mm</w:t>
      </w:r>
      <w:proofErr w:type="gramEnd"/>
      <w:r w:rsidRPr="00E97B7C">
        <w:rPr>
          <w:rFonts w:ascii="Arial" w:hAnsi="Arial" w:cs="Arial"/>
          <w:b/>
          <w:bCs/>
          <w:color w:val="000000"/>
          <w:sz w:val="20"/>
          <w:szCs w:val="20"/>
        </w:rPr>
        <w:t xml:space="preserve">) – pintura a cal- aproveitamento 2 vezes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Deverá ser executado nas quantidades indicadas em planilha, nos locais previamente determinados pela CONTRATANTE, tapumes em chapa de compensado de madeira tipo Madeirit ou similar, e=</w:t>
      </w:r>
      <w:proofErr w:type="gramStart"/>
      <w:r w:rsidRPr="00E97B7C">
        <w:rPr>
          <w:rFonts w:ascii="Arial" w:hAnsi="Arial" w:cs="Arial"/>
          <w:color w:val="000000"/>
          <w:sz w:val="20"/>
          <w:szCs w:val="20"/>
        </w:rPr>
        <w:t>10mm</w:t>
      </w:r>
      <w:proofErr w:type="gramEnd"/>
      <w:r w:rsidRPr="00E97B7C">
        <w:rPr>
          <w:rFonts w:ascii="Arial" w:hAnsi="Arial" w:cs="Arial"/>
          <w:color w:val="000000"/>
          <w:sz w:val="20"/>
          <w:szCs w:val="20"/>
        </w:rPr>
        <w:t xml:space="preserve">, com 2x de aproveitamento, estruturado em peças de madeira serradas e acabamento em pintura à cal em 02 (duas) demãos.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1.1.6 Barracão de obra em tábuas de madeira com banheiro, cobertura em fibrocimento </w:t>
      </w:r>
      <w:proofErr w:type="gramStart"/>
      <w:r w:rsidRPr="00E97B7C">
        <w:rPr>
          <w:rFonts w:ascii="Arial" w:hAnsi="Arial" w:cs="Arial"/>
          <w:b/>
          <w:bCs/>
          <w:color w:val="000000"/>
          <w:sz w:val="20"/>
          <w:szCs w:val="20"/>
        </w:rPr>
        <w:t>4mm</w:t>
      </w:r>
      <w:proofErr w:type="gramEnd"/>
      <w:r w:rsidRPr="00E97B7C">
        <w:rPr>
          <w:rFonts w:ascii="Arial" w:hAnsi="Arial" w:cs="Arial"/>
          <w:b/>
          <w:bCs/>
          <w:color w:val="000000"/>
          <w:sz w:val="20"/>
          <w:szCs w:val="20"/>
        </w:rPr>
        <w:t xml:space="preserve">, incluso instalações elétricas e </w:t>
      </w:r>
      <w:proofErr w:type="spellStart"/>
      <w:r w:rsidRPr="00E97B7C">
        <w:rPr>
          <w:rFonts w:ascii="Arial" w:hAnsi="Arial" w:cs="Arial"/>
          <w:b/>
          <w:bCs/>
          <w:color w:val="000000"/>
          <w:sz w:val="20"/>
          <w:szCs w:val="20"/>
        </w:rPr>
        <w:t>hidrossanitárias</w:t>
      </w:r>
      <w:proofErr w:type="spellEnd"/>
      <w:r w:rsidRPr="00E97B7C">
        <w:rPr>
          <w:rFonts w:ascii="Arial" w:hAnsi="Arial" w:cs="Arial"/>
          <w:b/>
          <w:bCs/>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Deverá ser executado Barracão de obra em tábuas de madeira branca com banheiro, cobertura em fibrocimento e=</w:t>
      </w:r>
      <w:proofErr w:type="gramStart"/>
      <w:r w:rsidRPr="00E97B7C">
        <w:rPr>
          <w:rFonts w:ascii="Arial" w:hAnsi="Arial" w:cs="Arial"/>
          <w:color w:val="000000"/>
          <w:sz w:val="20"/>
          <w:szCs w:val="20"/>
        </w:rPr>
        <w:t>4mm</w:t>
      </w:r>
      <w:proofErr w:type="gramEnd"/>
      <w:r w:rsidRPr="00E97B7C">
        <w:rPr>
          <w:rFonts w:ascii="Arial" w:hAnsi="Arial" w:cs="Arial"/>
          <w:color w:val="000000"/>
          <w:sz w:val="20"/>
          <w:szCs w:val="20"/>
        </w:rPr>
        <w:t xml:space="preserve">, incluso instalações </w:t>
      </w:r>
      <w:proofErr w:type="spellStart"/>
      <w:r w:rsidRPr="00E97B7C">
        <w:rPr>
          <w:rFonts w:ascii="Arial" w:hAnsi="Arial" w:cs="Arial"/>
          <w:color w:val="000000"/>
          <w:sz w:val="20"/>
          <w:szCs w:val="20"/>
        </w:rPr>
        <w:t>hidrossanitárias</w:t>
      </w:r>
      <w:proofErr w:type="spellEnd"/>
      <w:r w:rsidRPr="00E97B7C">
        <w:rPr>
          <w:rFonts w:ascii="Arial" w:hAnsi="Arial" w:cs="Arial"/>
          <w:color w:val="000000"/>
          <w:sz w:val="20"/>
          <w:szCs w:val="20"/>
        </w:rPr>
        <w:t xml:space="preserve"> e elétricas. As paredes do Barracão serão executadas em tábuas de madeira não aparelhada (serrada), estruturadas em peças de madeira de lei serradas e esquadrias no mesmo material, piso de assoalho com tábua forte.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Suas dimensões deverão ser compatíveis com o porte da obra e sua instalação deverá ser em local adequado e previamente aprovado pela CONTRATANTE.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lastRenderedPageBreak/>
        <w:t xml:space="preserve">Deverá ainda conter instalações mínimas necessárias de energia elétrica para alimentação de luz e força, instalações de telefone e instalações </w:t>
      </w:r>
      <w:proofErr w:type="spellStart"/>
      <w:r w:rsidRPr="00E97B7C">
        <w:rPr>
          <w:rFonts w:ascii="Arial" w:hAnsi="Arial" w:cs="Arial"/>
          <w:color w:val="000000"/>
          <w:sz w:val="20"/>
          <w:szCs w:val="20"/>
        </w:rPr>
        <w:t>hidrossanitárias</w:t>
      </w:r>
      <w:proofErr w:type="spellEnd"/>
      <w:r w:rsidRPr="00E97B7C">
        <w:rPr>
          <w:rFonts w:ascii="Arial" w:hAnsi="Arial" w:cs="Arial"/>
          <w:color w:val="000000"/>
          <w:sz w:val="20"/>
          <w:szCs w:val="20"/>
        </w:rPr>
        <w:t xml:space="preserve"> para atendimento dos operários de acordo com as </w:t>
      </w:r>
      <w:proofErr w:type="spellStart"/>
      <w:r w:rsidRPr="00E97B7C">
        <w:rPr>
          <w:rFonts w:ascii="Arial" w:hAnsi="Arial" w:cs="Arial"/>
          <w:color w:val="000000"/>
          <w:sz w:val="20"/>
          <w:szCs w:val="20"/>
        </w:rPr>
        <w:t>NR’s</w:t>
      </w:r>
      <w:proofErr w:type="spellEnd"/>
      <w:r w:rsidRPr="00E97B7C">
        <w:rPr>
          <w:rFonts w:ascii="Arial" w:hAnsi="Arial" w:cs="Arial"/>
          <w:color w:val="000000"/>
          <w:sz w:val="20"/>
          <w:szCs w:val="20"/>
        </w:rPr>
        <w:t xml:space="preserve"> do Ministério do Trabalho.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Deverá ser previsto um cômodo para os serviços de escritório, local onde sempre estarão à disposição da CONTRATANTE as plantas e memoriais do projeto.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2. ADMINISTRAÇÃO DA OBRA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color w:val="000000"/>
          <w:sz w:val="20"/>
          <w:szCs w:val="20"/>
        </w:rPr>
        <w:t>Será</w:t>
      </w:r>
      <w:proofErr w:type="gramEnd"/>
      <w:r w:rsidRPr="00E97B7C">
        <w:rPr>
          <w:rFonts w:ascii="Arial" w:hAnsi="Arial" w:cs="Arial"/>
          <w:color w:val="000000"/>
          <w:sz w:val="20"/>
          <w:szCs w:val="20"/>
        </w:rPr>
        <w:t xml:space="preserve"> exercida por Engenheiro responsável, em horário integral, além de encarregados, mestres, apontadores, almoxarifes e demais profissionais necessários. </w:t>
      </w:r>
    </w:p>
    <w:p w:rsidR="0097639E" w:rsidRPr="00E97B7C" w:rsidRDefault="0097639E" w:rsidP="00E97B7C">
      <w:pPr>
        <w:spacing w:line="240" w:lineRule="auto"/>
        <w:rPr>
          <w:rFonts w:ascii="Arial" w:hAnsi="Arial" w:cs="Arial"/>
          <w:b/>
          <w:bCs/>
          <w:color w:val="000000"/>
          <w:sz w:val="20"/>
          <w:szCs w:val="20"/>
        </w:rPr>
      </w:pPr>
    </w:p>
    <w:p w:rsidR="0097639E" w:rsidRPr="00E97B7C" w:rsidRDefault="0097639E" w:rsidP="00E97B7C">
      <w:pPr>
        <w:spacing w:line="240" w:lineRule="auto"/>
        <w:rPr>
          <w:rFonts w:ascii="Arial" w:hAnsi="Arial" w:cs="Arial"/>
          <w:b/>
          <w:bCs/>
          <w:color w:val="000000"/>
          <w:sz w:val="20"/>
          <w:szCs w:val="20"/>
        </w:rPr>
      </w:pPr>
      <w:r w:rsidRPr="00E97B7C">
        <w:rPr>
          <w:rFonts w:ascii="Arial" w:hAnsi="Arial" w:cs="Arial"/>
          <w:b/>
          <w:bCs/>
          <w:color w:val="000000"/>
          <w:sz w:val="20"/>
          <w:szCs w:val="20"/>
        </w:rPr>
        <w:t>3. LICENÇAS E TAXAS</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registrar a obra junto ao CREA-PA e arcar, ainda, com as despesas relativas a taxas, emolumentos, impostos e demais que se fizerem necessárias ao correto desenvolvimento dos trabalhos.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4. LOCAÇÃO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4.1 Locação</w:t>
      </w:r>
      <w:proofErr w:type="gramEnd"/>
      <w:r w:rsidRPr="00E97B7C">
        <w:rPr>
          <w:rFonts w:ascii="Arial" w:hAnsi="Arial" w:cs="Arial"/>
          <w:b/>
          <w:bCs/>
          <w:color w:val="000000"/>
          <w:sz w:val="20"/>
          <w:szCs w:val="20"/>
        </w:rPr>
        <w:t xml:space="preserve"> Convencional da Obra Através de Gabarito de Tábuas Corridas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locação deverá ser executada somente por profissional habilitado (utilizando instrumentos e métodos adequados), que deverá implantar marcos (estacas de posição) com cotas de nível perfeitamente definidas para demarcação dos eixos.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locação terá de ser global executada através de gabarito de tábuas corridas pontaletadas a cada 1,50m sem reaproveitamento, sobre um ou mais quadros de madeira (gabaritos), que envolvam o perímetro da obra. As tábuas que compõem esses quadros precisam ser niveladas, bem fixadas e travadas, para resistirem à tensão dos fios de demarcação, sem oscilar nem fugir da posição correta. É necessário fazer a verificação das estacas de posição (piquetes) das fundações, por meio da medida de diagonais (linhas traçadas para permitir a verificação, com o propósito de constituir-se hipotenusa de triângulos retângulos, cujos catetos se situam nos eixos da locação), da precisão da locação dentro dos limites aceitáveis pelas normas usuais de construção.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Será de responsabilidade da EXECUTORA a verificação do RN e alinhamento geral das edificações de acordo com o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Caso o terreno apresente problemas com relação aos níveis, a EXECUTORA deverá comunicar por escrito à CONTRATANTE, a fim de se dar solução ao problema.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A EXECUTORA não executará nenhum serviço antes da aprovação da locação pela CONTRATANTE. A aprovação não desobriga da responsabilidade da locação da obra, por parte da EXECUTORA.</w:t>
      </w:r>
    </w:p>
    <w:p w:rsidR="0097639E" w:rsidRPr="00E97B7C" w:rsidRDefault="0097639E" w:rsidP="00E97B7C">
      <w:pPr>
        <w:spacing w:line="240" w:lineRule="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4.2 ANDAIMES METÁLICO TIPO FACHADEIRO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Competirá a EXECUTORA, o fornecimento de andaimes do tipo </w:t>
      </w:r>
      <w:proofErr w:type="spellStart"/>
      <w:r w:rsidRPr="00E97B7C">
        <w:rPr>
          <w:rFonts w:ascii="Arial" w:hAnsi="Arial" w:cs="Arial"/>
          <w:color w:val="000000"/>
          <w:sz w:val="20"/>
          <w:szCs w:val="20"/>
        </w:rPr>
        <w:t>fachadeiro</w:t>
      </w:r>
      <w:proofErr w:type="spellEnd"/>
      <w:r w:rsidRPr="00E97B7C">
        <w:rPr>
          <w:rFonts w:ascii="Arial" w:hAnsi="Arial" w:cs="Arial"/>
          <w:color w:val="000000"/>
          <w:sz w:val="20"/>
          <w:szCs w:val="20"/>
        </w:rPr>
        <w:t xml:space="preserve">, suspensos e em balanço devem ser acompanhados pela respectiva Anotação de Responsabilidade Técnica. (Nova redação dada pela Portaria nº 201 de 21/01/2011 publicada no DOU de 24/01/2011).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andaimes devem ser dimensionados e construídos de modo a suportar, com segurança, as cargas de trabalho a que estarão sujeitos.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 LIMPEZA DO TERRENO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5.1 Roçado</w:t>
      </w:r>
      <w:proofErr w:type="gramEnd"/>
      <w:r w:rsidRPr="00E97B7C">
        <w:rPr>
          <w:rFonts w:ascii="Arial" w:hAnsi="Arial" w:cs="Arial"/>
          <w:b/>
          <w:bCs/>
          <w:color w:val="000000"/>
          <w:sz w:val="20"/>
          <w:szCs w:val="20"/>
        </w:rPr>
        <w:t xml:space="preserve"> e Capina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serviço de roçado e capina compreende o corte e remoção seletiva da vegetação existente na parte externa da edificação, dentro do imóvel, independente de sua dimensão e/o densidade, inclusive árvores e palmeiras, segundo orientação da CONTRATANTE.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Compreende também as operações de escavação ou outro processo equivalente, para remoção de tocos e, sempre que necessário, a remoção da camada de solo orgânico.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materiais provenientes do roçado e capina serão retirados do local pela EXECUTORA.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5.2 Carga</w:t>
      </w:r>
      <w:proofErr w:type="gramEnd"/>
      <w:r w:rsidRPr="00E97B7C">
        <w:rPr>
          <w:rFonts w:ascii="Arial" w:hAnsi="Arial" w:cs="Arial"/>
          <w:b/>
          <w:bCs/>
          <w:color w:val="000000"/>
          <w:sz w:val="20"/>
          <w:szCs w:val="20"/>
        </w:rPr>
        <w:t xml:space="preserve"> Manual de Entulho em Caminhão Basculante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O material deverá ser lançado na caçamba, com capacidade de 6m</w:t>
      </w:r>
      <w:proofErr w:type="gramStart"/>
      <w:r w:rsidRPr="00E97B7C">
        <w:rPr>
          <w:rFonts w:ascii="Arial" w:hAnsi="Arial" w:cs="Arial"/>
          <w:color w:val="000000"/>
          <w:sz w:val="20"/>
          <w:szCs w:val="20"/>
        </w:rPr>
        <w:t>³</w:t>
      </w:r>
      <w:proofErr w:type="gramEnd"/>
      <w:r w:rsidRPr="00E97B7C">
        <w:rPr>
          <w:rFonts w:ascii="Arial" w:hAnsi="Arial" w:cs="Arial"/>
          <w:color w:val="000000"/>
          <w:sz w:val="20"/>
          <w:szCs w:val="20"/>
        </w:rPr>
        <w:t xml:space="preserve">, de maneira que fique uniformemente distribuído, no limite geométrico da mesma, para que não ocorra derramamento pelas bordas durante o transporte. </w:t>
      </w:r>
    </w:p>
    <w:p w:rsidR="0097639E" w:rsidRPr="00E97B7C" w:rsidRDefault="0097639E" w:rsidP="00E97B7C">
      <w:pPr>
        <w:pStyle w:val="Default"/>
        <w:jc w:val="both"/>
        <w:rPr>
          <w:rFonts w:eastAsia="Times New Roman"/>
          <w:sz w:val="20"/>
          <w:szCs w:val="20"/>
          <w:lang w:eastAsia="pt-BR"/>
        </w:rPr>
      </w:pPr>
      <w:r w:rsidRPr="00E97B7C">
        <w:rPr>
          <w:sz w:val="20"/>
          <w:szCs w:val="20"/>
        </w:rPr>
        <w:t xml:space="preserve">No transporte em canteiros de obra, o caminho a ser percorrido pelos caminhões deverá ser mantido em condições de permitir velocidade adequada, boa visibilidade e possibilidade de cruzamento. Os caminhos de percurso deverão ser </w:t>
      </w:r>
      <w:r w:rsidRPr="00E97B7C">
        <w:rPr>
          <w:rFonts w:eastAsia="Times New Roman"/>
          <w:sz w:val="20"/>
          <w:szCs w:val="20"/>
          <w:lang w:eastAsia="pt-BR"/>
        </w:rPr>
        <w:t xml:space="preserve">umedecidos para evitar o excesso de </w:t>
      </w:r>
      <w:proofErr w:type="spellStart"/>
      <w:proofErr w:type="gramStart"/>
      <w:r w:rsidRPr="00E97B7C">
        <w:rPr>
          <w:rFonts w:eastAsia="Times New Roman"/>
          <w:sz w:val="20"/>
          <w:szCs w:val="20"/>
          <w:lang w:eastAsia="pt-BR"/>
        </w:rPr>
        <w:t>poeira,</w:t>
      </w:r>
      <w:proofErr w:type="gramEnd"/>
      <w:r w:rsidRPr="00E97B7C">
        <w:rPr>
          <w:rFonts w:eastAsia="Times New Roman"/>
          <w:sz w:val="20"/>
          <w:szCs w:val="20"/>
          <w:lang w:eastAsia="pt-BR"/>
        </w:rPr>
        <w:t>e</w:t>
      </w:r>
      <w:proofErr w:type="spellEnd"/>
      <w:r w:rsidRPr="00E97B7C">
        <w:rPr>
          <w:rFonts w:eastAsia="Times New Roman"/>
          <w:sz w:val="20"/>
          <w:szCs w:val="20"/>
          <w:lang w:eastAsia="pt-BR"/>
        </w:rPr>
        <w:t xml:space="preserve"> devidamente drenados, para que não surjam atoleiros ou trechos escorregadios.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Tratando-se de transporte em área urbana, estradas ou em locais onde haja tráfego de veículos ou pedestres, a caçamba do caminhão deverá ser completamente coberta com lona apropriada, ainda no local da carga, evitando-se, assim, poeira e derramamento de material nas vias.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Deverão ser utilizados caminhões basculantes em número e capacidade compatíveis com a necessidade do serviço e com a produtividade requerida.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carga deverá ser feita dentro do limite legal de capacidade do veículo (volume e/ou peso), mesmo dentro de canteiros de obras.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lastRenderedPageBreak/>
        <w:t xml:space="preserve">A medição será feita pelo peso, em toneladas, medido na carroceria do veículo, considerando-se a distância de transporte entre o local da carga e o local de depósito, para efeito de faixa de DMT.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5.3 Fornecimento</w:t>
      </w:r>
      <w:proofErr w:type="gramEnd"/>
      <w:r w:rsidRPr="00E97B7C">
        <w:rPr>
          <w:rFonts w:ascii="Arial" w:hAnsi="Arial" w:cs="Arial"/>
          <w:b/>
          <w:bCs/>
          <w:color w:val="000000"/>
          <w:sz w:val="20"/>
          <w:szCs w:val="20"/>
        </w:rPr>
        <w:t xml:space="preserve"> de Bancada para Disco Serra com Motor Elétrico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Deverá ser </w:t>
      </w:r>
      <w:proofErr w:type="spellStart"/>
      <w:r w:rsidRPr="00E97B7C">
        <w:rPr>
          <w:rFonts w:ascii="Arial" w:hAnsi="Arial" w:cs="Arial"/>
          <w:color w:val="000000"/>
          <w:sz w:val="20"/>
          <w:szCs w:val="20"/>
        </w:rPr>
        <w:t>adiquirida</w:t>
      </w:r>
      <w:proofErr w:type="spellEnd"/>
      <w:r w:rsidRPr="00E97B7C">
        <w:rPr>
          <w:rFonts w:ascii="Arial" w:hAnsi="Arial" w:cs="Arial"/>
          <w:color w:val="000000"/>
          <w:sz w:val="20"/>
          <w:szCs w:val="20"/>
        </w:rPr>
        <w:t xml:space="preserve"> mesa para serra circular, com motor elétrico trifásico 3 a 5HP, com chave e </w:t>
      </w:r>
      <w:proofErr w:type="spellStart"/>
      <w:r w:rsidRPr="00E97B7C">
        <w:rPr>
          <w:rFonts w:ascii="Arial" w:hAnsi="Arial" w:cs="Arial"/>
          <w:color w:val="000000"/>
          <w:sz w:val="20"/>
          <w:szCs w:val="20"/>
        </w:rPr>
        <w:t>coifaprotetora</w:t>
      </w:r>
      <w:proofErr w:type="spellEnd"/>
      <w:r w:rsidRPr="00E97B7C">
        <w:rPr>
          <w:rFonts w:ascii="Arial" w:hAnsi="Arial" w:cs="Arial"/>
          <w:color w:val="000000"/>
          <w:sz w:val="20"/>
          <w:szCs w:val="20"/>
        </w:rPr>
        <w:t xml:space="preserve"> para carpintaria. A mesa deverá ter sua estrutura em chapa e cantoneiras metálicas, com pintura em epóxi.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5.4 Betoneira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fornecer betoneiras com capacidade de 320L, elétrica, trifásica, com motor de 3HP com carregador mecânico. A quantidade deverá atender de acordo com a demanda para o bom andamento da obra. </w:t>
      </w:r>
    </w:p>
    <w:p w:rsidR="0097639E" w:rsidRPr="00E97B7C" w:rsidRDefault="0097639E" w:rsidP="00E97B7C">
      <w:pPr>
        <w:spacing w:line="240" w:lineRule="auto"/>
        <w:rPr>
          <w:rFonts w:ascii="Arial" w:hAnsi="Arial" w:cs="Arial"/>
          <w:b/>
          <w:bCs/>
          <w:color w:val="000000"/>
          <w:sz w:val="20"/>
          <w:szCs w:val="20"/>
        </w:rPr>
      </w:pPr>
      <w:proofErr w:type="gramStart"/>
      <w:r w:rsidRPr="00E97B7C">
        <w:rPr>
          <w:rFonts w:ascii="Arial" w:hAnsi="Arial" w:cs="Arial"/>
          <w:b/>
          <w:bCs/>
          <w:color w:val="000000"/>
          <w:sz w:val="20"/>
          <w:szCs w:val="20"/>
        </w:rPr>
        <w:t>5.5 Equipamento</w:t>
      </w:r>
      <w:proofErr w:type="gramEnd"/>
      <w:r w:rsidRPr="00E97B7C">
        <w:rPr>
          <w:rFonts w:ascii="Arial" w:hAnsi="Arial" w:cs="Arial"/>
          <w:b/>
          <w:bCs/>
          <w:color w:val="000000"/>
          <w:sz w:val="20"/>
          <w:szCs w:val="20"/>
        </w:rPr>
        <w:t xml:space="preserve"> Portátil</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color w:val="000000"/>
          <w:sz w:val="20"/>
          <w:szCs w:val="20"/>
        </w:rPr>
        <w:t>A EXECUTORA deverá fornecer furadeira de impacto elétrica industrial com mandril de 5/8”</w:t>
      </w:r>
      <w:proofErr w:type="gramEnd"/>
      <w:r w:rsidRPr="00E97B7C">
        <w:rPr>
          <w:rFonts w:ascii="Arial" w:hAnsi="Arial" w:cs="Arial"/>
          <w:color w:val="000000"/>
          <w:sz w:val="20"/>
          <w:szCs w:val="20"/>
        </w:rPr>
        <w:t xml:space="preserve"> portátil e também lixadeira elétrica industrial para corte ou desgaste, </w:t>
      </w:r>
      <w:proofErr w:type="spellStart"/>
      <w:r w:rsidRPr="00E97B7C">
        <w:rPr>
          <w:rFonts w:ascii="Arial" w:hAnsi="Arial" w:cs="Arial"/>
          <w:color w:val="000000"/>
          <w:sz w:val="20"/>
          <w:szCs w:val="20"/>
        </w:rPr>
        <w:t>diam</w:t>
      </w:r>
      <w:proofErr w:type="spellEnd"/>
      <w:r w:rsidRPr="00E97B7C">
        <w:rPr>
          <w:rFonts w:ascii="Arial" w:hAnsi="Arial" w:cs="Arial"/>
          <w:color w:val="000000"/>
          <w:sz w:val="20"/>
          <w:szCs w:val="20"/>
        </w:rPr>
        <w:t xml:space="preserve">. 7”, portátil. A quantidade de cada equipamento será de acordo com a necessidade da obra.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5.6 Guindaste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Deverá ser fornecido pela EXECUTORA, de acordo com a norma NBR 04309,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color w:val="000000"/>
          <w:sz w:val="20"/>
          <w:szCs w:val="20"/>
        </w:rPr>
        <w:t>guindaste</w:t>
      </w:r>
      <w:proofErr w:type="gramEnd"/>
      <w:r w:rsidRPr="00E97B7C">
        <w:rPr>
          <w:rFonts w:ascii="Arial" w:hAnsi="Arial" w:cs="Arial"/>
          <w:color w:val="000000"/>
          <w:sz w:val="20"/>
          <w:szCs w:val="20"/>
        </w:rPr>
        <w:t xml:space="preserve"> </w:t>
      </w:r>
      <w:proofErr w:type="spellStart"/>
      <w:r w:rsidRPr="00E97B7C">
        <w:rPr>
          <w:rFonts w:ascii="Arial" w:hAnsi="Arial" w:cs="Arial"/>
          <w:color w:val="000000"/>
          <w:sz w:val="20"/>
          <w:szCs w:val="20"/>
        </w:rPr>
        <w:t>auto-propelido</w:t>
      </w:r>
      <w:proofErr w:type="spellEnd"/>
      <w:r w:rsidRPr="00E97B7C">
        <w:rPr>
          <w:rFonts w:ascii="Arial" w:hAnsi="Arial" w:cs="Arial"/>
          <w:color w:val="000000"/>
          <w:sz w:val="20"/>
          <w:szCs w:val="20"/>
        </w:rPr>
        <w:t xml:space="preserve">, sobre pneus, com lança telescópica, com capacidade para 35.000ton.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Em um guindaste, o cabo deve ser considerado um componente de consumo que deve ser substituído quando for constatado na inspeção que sua resistência foi </w:t>
      </w:r>
      <w:proofErr w:type="spellStart"/>
      <w:r w:rsidRPr="00E97B7C">
        <w:rPr>
          <w:rFonts w:ascii="Arial" w:hAnsi="Arial" w:cs="Arial"/>
          <w:color w:val="000000"/>
          <w:sz w:val="20"/>
          <w:szCs w:val="20"/>
        </w:rPr>
        <w:t>re</w:t>
      </w:r>
      <w:proofErr w:type="spellEnd"/>
      <w:proofErr w:type="gramStart"/>
      <w:r w:rsidRPr="00E97B7C">
        <w:rPr>
          <w:rFonts w:ascii="Arial" w:hAnsi="Arial" w:cs="Arial"/>
          <w:color w:val="000000"/>
          <w:sz w:val="20"/>
          <w:szCs w:val="20"/>
        </w:rPr>
        <w:t>-</w:t>
      </w:r>
      <w:proofErr w:type="gramEnd"/>
      <w:r w:rsidRPr="00E97B7C">
        <w:rPr>
          <w:rFonts w:ascii="Arial" w:hAnsi="Arial" w:cs="Arial"/>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spellStart"/>
      <w:proofErr w:type="gramStart"/>
      <w:r w:rsidRPr="00E97B7C">
        <w:rPr>
          <w:rFonts w:ascii="Arial" w:hAnsi="Arial" w:cs="Arial"/>
          <w:color w:val="000000"/>
          <w:sz w:val="20"/>
          <w:szCs w:val="20"/>
        </w:rPr>
        <w:t>duzida</w:t>
      </w:r>
      <w:proofErr w:type="spellEnd"/>
      <w:proofErr w:type="gramEnd"/>
      <w:r w:rsidRPr="00E97B7C">
        <w:rPr>
          <w:rFonts w:ascii="Arial" w:hAnsi="Arial" w:cs="Arial"/>
          <w:color w:val="000000"/>
          <w:sz w:val="20"/>
          <w:szCs w:val="20"/>
        </w:rPr>
        <w:t xml:space="preserve"> a tal ponto que o uso do cabo nessas condições seria desaconselhável.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 vida útil do cabo varia com relação às características particulares do guindaste e suas condições de uso. Quando a longa durabilidade do cabo é fundamental, são adotados um alto coeficiente de utilização e uma alta razão de dobramento (</w:t>
      </w:r>
      <w:r w:rsidRPr="00E97B7C">
        <w:rPr>
          <w:rFonts w:ascii="Arial" w:hAnsi="Arial" w:cs="Arial"/>
          <w:i/>
          <w:iCs/>
          <w:color w:val="000000"/>
          <w:sz w:val="20"/>
          <w:szCs w:val="20"/>
        </w:rPr>
        <w:t>D</w:t>
      </w:r>
      <w:r w:rsidRPr="00E97B7C">
        <w:rPr>
          <w:rFonts w:ascii="Arial" w:hAnsi="Arial" w:cs="Arial"/>
          <w:color w:val="000000"/>
          <w:sz w:val="20"/>
          <w:szCs w:val="20"/>
        </w:rPr>
        <w:t>/</w:t>
      </w:r>
      <w:r w:rsidRPr="00E97B7C">
        <w:rPr>
          <w:rFonts w:ascii="Arial" w:hAnsi="Arial" w:cs="Arial"/>
          <w:i/>
          <w:iCs/>
          <w:color w:val="000000"/>
          <w:sz w:val="20"/>
          <w:szCs w:val="20"/>
        </w:rPr>
        <w:t xml:space="preserve">d). </w:t>
      </w:r>
      <w:r w:rsidRPr="00E97B7C">
        <w:rPr>
          <w:rFonts w:ascii="Arial" w:hAnsi="Arial" w:cs="Arial"/>
          <w:color w:val="000000"/>
          <w:sz w:val="20"/>
          <w:szCs w:val="20"/>
        </w:rPr>
        <w:t xml:space="preserve">Contudo, quando a leveza e a com </w:t>
      </w:r>
      <w:proofErr w:type="spellStart"/>
      <w:r w:rsidRPr="00E97B7C">
        <w:rPr>
          <w:rFonts w:ascii="Arial" w:hAnsi="Arial" w:cs="Arial"/>
          <w:color w:val="000000"/>
          <w:sz w:val="20"/>
          <w:szCs w:val="20"/>
        </w:rPr>
        <w:t>pacidade</w:t>
      </w:r>
      <w:proofErr w:type="spellEnd"/>
      <w:r w:rsidRPr="00E97B7C">
        <w:rPr>
          <w:rFonts w:ascii="Arial" w:hAnsi="Arial" w:cs="Arial"/>
          <w:color w:val="000000"/>
          <w:sz w:val="20"/>
          <w:szCs w:val="20"/>
        </w:rPr>
        <w:t xml:space="preserve"> de projeto são essenciais, esses valores podem ser reduzidos, contanto que um número menor de ciclos operacionais seja aceitável.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Entretanto, em todos os casos, para a movimentação segura de cargas por equipamentos operados corretamente, o cabo deve ser examinado com </w:t>
      </w:r>
      <w:proofErr w:type="spellStart"/>
      <w:r w:rsidRPr="00E97B7C">
        <w:rPr>
          <w:rFonts w:ascii="Arial" w:hAnsi="Arial" w:cs="Arial"/>
          <w:color w:val="000000"/>
          <w:sz w:val="20"/>
          <w:szCs w:val="20"/>
        </w:rPr>
        <w:t>freqüência</w:t>
      </w:r>
      <w:proofErr w:type="spellEnd"/>
      <w:r w:rsidRPr="00E97B7C">
        <w:rPr>
          <w:rFonts w:ascii="Arial" w:hAnsi="Arial" w:cs="Arial"/>
          <w:color w:val="000000"/>
          <w:sz w:val="20"/>
          <w:szCs w:val="20"/>
        </w:rPr>
        <w:t xml:space="preserve"> para que seja colocado fora de serviço no momento certo.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Para os efeitos desta Norma, aplicam-se as seguintes definições.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A - alma do cabo de aço: </w:t>
      </w:r>
      <w:r w:rsidRPr="00E97B7C">
        <w:rPr>
          <w:rFonts w:ascii="Arial" w:hAnsi="Arial" w:cs="Arial"/>
          <w:color w:val="000000"/>
          <w:sz w:val="20"/>
          <w:szCs w:val="20"/>
        </w:rPr>
        <w:t xml:space="preserve">Núcleo em torno do qual as pernas do cabo são dispostas em forma de hélice. Em uma construção de seis e oito pernas, a alma pode ser constituída de um cabo de fibra natural ou de um cabo sintético, uma perna de aço ou diversas pernas torcidas em forma de hélice formando um cabo independente e menor. </w:t>
      </w:r>
    </w:p>
    <w:p w:rsidR="0097639E" w:rsidRPr="00E97B7C" w:rsidRDefault="0097639E" w:rsidP="00E97B7C">
      <w:pPr>
        <w:pStyle w:val="Default"/>
        <w:jc w:val="both"/>
        <w:rPr>
          <w:rFonts w:eastAsia="Times New Roman"/>
          <w:sz w:val="20"/>
          <w:szCs w:val="20"/>
          <w:lang w:eastAsia="pt-BR"/>
        </w:rPr>
      </w:pPr>
      <w:r w:rsidRPr="00E97B7C">
        <w:rPr>
          <w:b/>
          <w:bCs/>
          <w:sz w:val="20"/>
          <w:szCs w:val="20"/>
        </w:rPr>
        <w:t xml:space="preserve">B - cruzamento de um cabo em um tambor: </w:t>
      </w:r>
      <w:r w:rsidRPr="00E97B7C">
        <w:rPr>
          <w:sz w:val="20"/>
          <w:szCs w:val="20"/>
        </w:rPr>
        <w:t xml:space="preserve">Parte do cabo que sofre uma </w:t>
      </w:r>
      <w:r w:rsidRPr="00E97B7C">
        <w:rPr>
          <w:rFonts w:eastAsia="Times New Roman"/>
          <w:sz w:val="20"/>
          <w:szCs w:val="20"/>
          <w:lang w:eastAsia="pt-BR"/>
        </w:rPr>
        <w:t xml:space="preserve">alteração em seu trajeto quando passa de uma camada para outra, em função do tipo da ranhura do tambor ou da configuração da camada subjacente do cabo.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C - planilha de inspeção do cabo: </w:t>
      </w:r>
      <w:r w:rsidRPr="00E97B7C">
        <w:rPr>
          <w:rFonts w:ascii="Arial" w:hAnsi="Arial" w:cs="Arial"/>
          <w:color w:val="000000"/>
          <w:sz w:val="20"/>
          <w:szCs w:val="20"/>
        </w:rPr>
        <w:t xml:space="preserve">Folha de dados que é mantida pelo usuário do equipamento de levantamento de cargas.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D - afastamento: </w:t>
      </w:r>
      <w:r w:rsidRPr="00E97B7C">
        <w:rPr>
          <w:rFonts w:ascii="Arial" w:hAnsi="Arial" w:cs="Arial"/>
          <w:color w:val="000000"/>
          <w:sz w:val="20"/>
          <w:szCs w:val="20"/>
        </w:rPr>
        <w:t xml:space="preserve">Espaço existente entre os arames individuais em uma camada de uma perna ou entre as pernas na mesma camada de um cabo.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E - vale: </w:t>
      </w:r>
      <w:r w:rsidRPr="00E97B7C">
        <w:rPr>
          <w:rFonts w:ascii="Arial" w:hAnsi="Arial" w:cs="Arial"/>
          <w:color w:val="000000"/>
          <w:sz w:val="20"/>
          <w:szCs w:val="20"/>
        </w:rPr>
        <w:t xml:space="preserve">Espaço entre as pernas externas individuais. Arames partidos no vale podem indicar a falta de afastamento entre as pernas.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F- enrolamento do cabo em um tambor: </w:t>
      </w:r>
      <w:r w:rsidRPr="00E97B7C">
        <w:rPr>
          <w:rFonts w:ascii="Arial" w:hAnsi="Arial" w:cs="Arial"/>
          <w:color w:val="000000"/>
          <w:sz w:val="20"/>
          <w:szCs w:val="20"/>
        </w:rPr>
        <w:t xml:space="preserve">Voltas no tambor que, juntas, formam uma camada completa. O enrolamento será realizado </w:t>
      </w:r>
      <w:proofErr w:type="spellStart"/>
      <w:r w:rsidRPr="00E97B7C">
        <w:rPr>
          <w:rFonts w:ascii="Arial" w:hAnsi="Arial" w:cs="Arial"/>
          <w:color w:val="000000"/>
          <w:sz w:val="20"/>
          <w:szCs w:val="20"/>
        </w:rPr>
        <w:t>helicoidalmente</w:t>
      </w:r>
      <w:proofErr w:type="spellEnd"/>
      <w:r w:rsidRPr="00E97B7C">
        <w:rPr>
          <w:rFonts w:ascii="Arial" w:hAnsi="Arial" w:cs="Arial"/>
          <w:color w:val="000000"/>
          <w:sz w:val="20"/>
          <w:szCs w:val="20"/>
        </w:rPr>
        <w:t xml:space="preserve"> ou em paralelo e, neste último caso, o cruzamento de uma camada para outra ocorrerá de acordo com a fixação do cabo no tambor.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G - torção </w:t>
      </w:r>
      <w:r w:rsidRPr="00E97B7C">
        <w:rPr>
          <w:rFonts w:ascii="Arial" w:hAnsi="Arial" w:cs="Arial"/>
          <w:b/>
          <w:bCs/>
          <w:i/>
          <w:iCs/>
          <w:color w:val="000000"/>
          <w:sz w:val="20"/>
          <w:szCs w:val="20"/>
        </w:rPr>
        <w:t>Lang</w:t>
      </w:r>
      <w:r w:rsidRPr="00E97B7C">
        <w:rPr>
          <w:rFonts w:ascii="Arial" w:hAnsi="Arial" w:cs="Arial"/>
          <w:b/>
          <w:bCs/>
          <w:color w:val="000000"/>
          <w:sz w:val="20"/>
          <w:szCs w:val="20"/>
        </w:rPr>
        <w:t xml:space="preserve">: </w:t>
      </w:r>
      <w:r w:rsidRPr="00E97B7C">
        <w:rPr>
          <w:rFonts w:ascii="Arial" w:hAnsi="Arial" w:cs="Arial"/>
          <w:color w:val="000000"/>
          <w:sz w:val="20"/>
          <w:szCs w:val="20"/>
        </w:rPr>
        <w:t xml:space="preserve">Designação utilizada para cabos em que o sentido da torção da camada externa dos arames nas pernas é igual ao do </w:t>
      </w:r>
      <w:proofErr w:type="spellStart"/>
      <w:r w:rsidRPr="00E97B7C">
        <w:rPr>
          <w:rFonts w:ascii="Arial" w:hAnsi="Arial" w:cs="Arial"/>
          <w:color w:val="000000"/>
          <w:sz w:val="20"/>
          <w:szCs w:val="20"/>
        </w:rPr>
        <w:t>torcimento</w:t>
      </w:r>
      <w:proofErr w:type="spellEnd"/>
      <w:r w:rsidRPr="00E97B7C">
        <w:rPr>
          <w:rFonts w:ascii="Arial" w:hAnsi="Arial" w:cs="Arial"/>
          <w:color w:val="000000"/>
          <w:sz w:val="20"/>
          <w:szCs w:val="20"/>
        </w:rPr>
        <w:t xml:space="preserve"> das pernas no cabo.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H - passo do cabo: </w:t>
      </w:r>
      <w:r w:rsidRPr="00E97B7C">
        <w:rPr>
          <w:rFonts w:ascii="Arial" w:hAnsi="Arial" w:cs="Arial"/>
          <w:color w:val="000000"/>
          <w:sz w:val="20"/>
          <w:szCs w:val="20"/>
        </w:rPr>
        <w:t xml:space="preserve">Comprimento correspondente a uma volta completa de uma perna ao redor da alma.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I - cabo composto de diversas pernas: </w:t>
      </w:r>
      <w:r w:rsidRPr="00E97B7C">
        <w:rPr>
          <w:rFonts w:ascii="Arial" w:hAnsi="Arial" w:cs="Arial"/>
          <w:color w:val="000000"/>
          <w:sz w:val="20"/>
          <w:szCs w:val="20"/>
        </w:rPr>
        <w:t xml:space="preserve">Cabo constituído de várias camadas de pernas. Um cabo pode apresentar menor rotação se uma ou mais camadas forem torcidas em sentido oposto ao das pernas externas; se todas as pernas forem torcidas no mesmo sentido, tal benefício não ocorrerá.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J - torção regular: </w:t>
      </w:r>
      <w:r w:rsidRPr="00E97B7C">
        <w:rPr>
          <w:rFonts w:ascii="Arial" w:hAnsi="Arial" w:cs="Arial"/>
          <w:color w:val="000000"/>
          <w:sz w:val="20"/>
          <w:szCs w:val="20"/>
        </w:rPr>
        <w:t xml:space="preserve">Designação utilizada para cabo sem que o </w:t>
      </w:r>
      <w:proofErr w:type="spellStart"/>
      <w:r w:rsidRPr="00E97B7C">
        <w:rPr>
          <w:rFonts w:ascii="Arial" w:hAnsi="Arial" w:cs="Arial"/>
          <w:color w:val="000000"/>
          <w:sz w:val="20"/>
          <w:szCs w:val="20"/>
        </w:rPr>
        <w:t>torcimento</w:t>
      </w:r>
      <w:proofErr w:type="spellEnd"/>
      <w:r w:rsidRPr="00E97B7C">
        <w:rPr>
          <w:rFonts w:ascii="Arial" w:hAnsi="Arial" w:cs="Arial"/>
          <w:color w:val="000000"/>
          <w:sz w:val="20"/>
          <w:szCs w:val="20"/>
        </w:rPr>
        <w:t xml:space="preserve"> dos arames da camada externa da perna tem sentido oposto ao </w:t>
      </w:r>
      <w:proofErr w:type="spellStart"/>
      <w:r w:rsidRPr="00E97B7C">
        <w:rPr>
          <w:rFonts w:ascii="Arial" w:hAnsi="Arial" w:cs="Arial"/>
          <w:color w:val="000000"/>
          <w:sz w:val="20"/>
          <w:szCs w:val="20"/>
        </w:rPr>
        <w:t>torcimento</w:t>
      </w:r>
      <w:proofErr w:type="spellEnd"/>
      <w:r w:rsidRPr="00E97B7C">
        <w:rPr>
          <w:rFonts w:ascii="Arial" w:hAnsi="Arial" w:cs="Arial"/>
          <w:color w:val="000000"/>
          <w:sz w:val="20"/>
          <w:szCs w:val="20"/>
        </w:rPr>
        <w:t xml:space="preserve"> das pernas no cabo.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K - bobina: </w:t>
      </w:r>
      <w:r w:rsidRPr="00E97B7C">
        <w:rPr>
          <w:rFonts w:ascii="Arial" w:hAnsi="Arial" w:cs="Arial"/>
          <w:color w:val="000000"/>
          <w:sz w:val="20"/>
          <w:szCs w:val="20"/>
        </w:rPr>
        <w:t xml:space="preserve">Peça para transporte em torno da qual o cabo é enrolado. Pode ser de madeira ou de aço, dependendo da quantidade total de cabo envolvida.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L - diâmetro real do cabo: </w:t>
      </w:r>
      <w:r w:rsidRPr="00E97B7C">
        <w:rPr>
          <w:rFonts w:ascii="Arial" w:hAnsi="Arial" w:cs="Arial"/>
          <w:color w:val="000000"/>
          <w:sz w:val="20"/>
          <w:szCs w:val="20"/>
        </w:rPr>
        <w:t xml:space="preserve">Diâmetro da circunferência, em milímetros, que circunscreve o cabo. </w:t>
      </w:r>
    </w:p>
    <w:p w:rsidR="0097639E" w:rsidRPr="00E97B7C" w:rsidRDefault="0097639E" w:rsidP="00E97B7C">
      <w:pPr>
        <w:pStyle w:val="Default"/>
        <w:jc w:val="both"/>
        <w:rPr>
          <w:rFonts w:eastAsia="Times New Roman"/>
          <w:sz w:val="20"/>
          <w:szCs w:val="20"/>
          <w:lang w:eastAsia="pt-BR"/>
        </w:rPr>
      </w:pPr>
      <w:r w:rsidRPr="00E97B7C">
        <w:rPr>
          <w:b/>
          <w:bCs/>
          <w:sz w:val="20"/>
          <w:szCs w:val="20"/>
        </w:rPr>
        <w:t xml:space="preserve">M - diâmetro nominal do cabo: </w:t>
      </w:r>
      <w:r w:rsidRPr="00E97B7C">
        <w:rPr>
          <w:sz w:val="20"/>
          <w:szCs w:val="20"/>
        </w:rPr>
        <w:t xml:space="preserve">Valor, em milímetros, pelo qual o diâmetro do </w:t>
      </w:r>
      <w:r w:rsidRPr="00E97B7C">
        <w:rPr>
          <w:rFonts w:eastAsia="Times New Roman"/>
          <w:sz w:val="20"/>
          <w:szCs w:val="20"/>
          <w:lang w:eastAsia="pt-BR"/>
        </w:rPr>
        <w:t xml:space="preserve">cabo é designado.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N - cabo resistente à rotação: </w:t>
      </w:r>
      <w:r w:rsidRPr="00E97B7C">
        <w:rPr>
          <w:rFonts w:ascii="Arial" w:hAnsi="Arial" w:cs="Arial"/>
          <w:color w:val="000000"/>
          <w:sz w:val="20"/>
          <w:szCs w:val="20"/>
        </w:rPr>
        <w:t xml:space="preserve">Construção de cabo de oito ou mais pernas em uma camada externa que </w:t>
      </w:r>
      <w:proofErr w:type="gramStart"/>
      <w:r w:rsidRPr="00E97B7C">
        <w:rPr>
          <w:rFonts w:ascii="Arial" w:hAnsi="Arial" w:cs="Arial"/>
          <w:color w:val="000000"/>
          <w:sz w:val="20"/>
          <w:szCs w:val="20"/>
        </w:rPr>
        <w:t>é torcido</w:t>
      </w:r>
      <w:proofErr w:type="gramEnd"/>
      <w:r w:rsidRPr="00E97B7C">
        <w:rPr>
          <w:rFonts w:ascii="Arial" w:hAnsi="Arial" w:cs="Arial"/>
          <w:color w:val="000000"/>
          <w:sz w:val="20"/>
          <w:szCs w:val="20"/>
        </w:rPr>
        <w:t xml:space="preserve"> em forma de hélice em sentido oposto à camada de baixo.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5.6.1 – INSPEÇÃO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5.6.1.1 – Observação Diária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Sempre que </w:t>
      </w:r>
      <w:proofErr w:type="gramStart"/>
      <w:r w:rsidRPr="00E97B7C">
        <w:rPr>
          <w:rFonts w:ascii="Arial" w:hAnsi="Arial" w:cs="Arial"/>
          <w:color w:val="000000"/>
          <w:sz w:val="20"/>
          <w:szCs w:val="20"/>
        </w:rPr>
        <w:t>possível, todas</w:t>
      </w:r>
      <w:proofErr w:type="gramEnd"/>
      <w:r w:rsidRPr="00E97B7C">
        <w:rPr>
          <w:rFonts w:ascii="Arial" w:hAnsi="Arial" w:cs="Arial"/>
          <w:color w:val="000000"/>
          <w:sz w:val="20"/>
          <w:szCs w:val="20"/>
        </w:rPr>
        <w:t xml:space="preserve"> as partes visíveis de </w:t>
      </w:r>
      <w:proofErr w:type="spellStart"/>
      <w:r w:rsidRPr="00E97B7C">
        <w:rPr>
          <w:rFonts w:ascii="Arial" w:hAnsi="Arial" w:cs="Arial"/>
          <w:color w:val="000000"/>
          <w:sz w:val="20"/>
          <w:szCs w:val="20"/>
        </w:rPr>
        <w:t>qualquercabo</w:t>
      </w:r>
      <w:proofErr w:type="spellEnd"/>
      <w:r w:rsidRPr="00E97B7C">
        <w:rPr>
          <w:rFonts w:ascii="Arial" w:hAnsi="Arial" w:cs="Arial"/>
          <w:color w:val="000000"/>
          <w:sz w:val="20"/>
          <w:szCs w:val="20"/>
        </w:rPr>
        <w:t xml:space="preserve"> devem ser observadas a cada dia útil para a detecção de sinais de deterioração e deformação. Os pontos em que o cabo é fixado no </w:t>
      </w:r>
      <w:r w:rsidRPr="00E97B7C">
        <w:rPr>
          <w:rFonts w:ascii="Arial" w:hAnsi="Arial" w:cs="Arial"/>
          <w:color w:val="000000"/>
          <w:sz w:val="20"/>
          <w:szCs w:val="20"/>
        </w:rPr>
        <w:lastRenderedPageBreak/>
        <w:t xml:space="preserve">equipamento devem ser examinados com cuidado. Qualquer suspeita de mudanças perceptíveis nas condições do cabo deve ser informada e o cabo deve ser examinado por uma pessoa qualificada.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5.6.1.2 – Inspeção Especial: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Sempre que ocorrer um incidente que possa ter causado danos ao cabo e/ou à sua extremidade, ou sempre que um cabo for novamente utilizado após a </w:t>
      </w:r>
      <w:proofErr w:type="spellStart"/>
      <w:r w:rsidRPr="00E97B7C">
        <w:rPr>
          <w:rFonts w:ascii="Arial" w:hAnsi="Arial" w:cs="Arial"/>
          <w:color w:val="000000"/>
          <w:sz w:val="20"/>
          <w:szCs w:val="20"/>
        </w:rPr>
        <w:t>des-montagem</w:t>
      </w:r>
      <w:proofErr w:type="spellEnd"/>
      <w:r w:rsidRPr="00E97B7C">
        <w:rPr>
          <w:rFonts w:ascii="Arial" w:hAnsi="Arial" w:cs="Arial"/>
          <w:color w:val="000000"/>
          <w:sz w:val="20"/>
          <w:szCs w:val="20"/>
        </w:rPr>
        <w:t xml:space="preserve"> seguida de reinstalação, o cabo deve ser examinado.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Em todos os casos em que um equipamento de levantamento de carga tiver ficado fora de serviço durante três meses ou mais, os cabos devem ser examinados antes do reinício do trabalho.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5.7 Veículo</w:t>
      </w:r>
      <w:proofErr w:type="gramEnd"/>
      <w:r w:rsidRPr="00E97B7C">
        <w:rPr>
          <w:rFonts w:ascii="Arial" w:hAnsi="Arial" w:cs="Arial"/>
          <w:b/>
          <w:bCs/>
          <w:color w:val="000000"/>
          <w:sz w:val="20"/>
          <w:szCs w:val="20"/>
        </w:rPr>
        <w:t xml:space="preserve"> Leve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dispor de veículo de pequeno porte, com capacidade de carga de </w:t>
      </w:r>
      <w:proofErr w:type="gramStart"/>
      <w:r w:rsidRPr="00E97B7C">
        <w:rPr>
          <w:rFonts w:ascii="Arial" w:hAnsi="Arial" w:cs="Arial"/>
          <w:color w:val="000000"/>
          <w:sz w:val="20"/>
          <w:szCs w:val="20"/>
        </w:rPr>
        <w:t>700kg</w:t>
      </w:r>
      <w:proofErr w:type="gramEnd"/>
      <w:r w:rsidRPr="00E97B7C">
        <w:rPr>
          <w:rFonts w:ascii="Arial" w:hAnsi="Arial" w:cs="Arial"/>
          <w:color w:val="000000"/>
          <w:sz w:val="20"/>
          <w:szCs w:val="20"/>
        </w:rPr>
        <w:t xml:space="preserve">, do tipo Saveiro ou similar. A quantidade deverá ser de acordo com a necessidade da obra. </w:t>
      </w:r>
    </w:p>
    <w:p w:rsidR="0097639E" w:rsidRPr="00E97B7C" w:rsidRDefault="0097639E" w:rsidP="00E97B7C">
      <w:pPr>
        <w:spacing w:line="240" w:lineRule="auto"/>
        <w:rPr>
          <w:rFonts w:ascii="Arial" w:hAnsi="Arial" w:cs="Arial"/>
          <w:b/>
          <w:bCs/>
          <w:color w:val="000000"/>
          <w:sz w:val="20"/>
          <w:szCs w:val="20"/>
        </w:rPr>
      </w:pPr>
      <w:proofErr w:type="gramStart"/>
      <w:r w:rsidRPr="00E97B7C">
        <w:rPr>
          <w:rFonts w:ascii="Arial" w:hAnsi="Arial" w:cs="Arial"/>
          <w:b/>
          <w:bCs/>
          <w:color w:val="000000"/>
          <w:sz w:val="20"/>
          <w:szCs w:val="20"/>
        </w:rPr>
        <w:t>5.8 Bandeja</w:t>
      </w:r>
      <w:proofErr w:type="gramEnd"/>
      <w:r w:rsidRPr="00E97B7C">
        <w:rPr>
          <w:rFonts w:ascii="Arial" w:hAnsi="Arial" w:cs="Arial"/>
          <w:b/>
          <w:bCs/>
          <w:color w:val="000000"/>
          <w:sz w:val="20"/>
          <w:szCs w:val="20"/>
        </w:rPr>
        <w:t xml:space="preserve"> Salva-Vidas</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bandeja de proteção deve ser instalada na altura inicial das sacadas que se projetam sobre a calçada e ter 2,5m de proteção horizontal e mais 0,8m de comprimento a 45º a partir da sua extremidade. Ela deve ser composta de perfis metálicos, a cada 1,20m, devidamente chumbados à estrutura que sustentem um assoalho de tábuas de madeira sobre eles. Além das peças utilizadas e do conjunto como um todo, tanto a fixação dos perfis na edificação quanto das tábuas nos perfis deve ser asseguradas para </w:t>
      </w:r>
      <w:proofErr w:type="gramStart"/>
      <w:r w:rsidRPr="00E97B7C">
        <w:rPr>
          <w:rFonts w:ascii="Arial" w:hAnsi="Arial" w:cs="Arial"/>
          <w:color w:val="000000"/>
          <w:sz w:val="20"/>
          <w:szCs w:val="20"/>
        </w:rPr>
        <w:t>os estados limites último</w:t>
      </w:r>
      <w:proofErr w:type="gramEnd"/>
      <w:r w:rsidRPr="00E97B7C">
        <w:rPr>
          <w:rFonts w:ascii="Arial" w:hAnsi="Arial" w:cs="Arial"/>
          <w:color w:val="000000"/>
          <w:sz w:val="20"/>
          <w:szCs w:val="20"/>
        </w:rPr>
        <w:t xml:space="preserve"> e de serviço do sistema.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Este conjunto deve ser capaz de suportar seu peso próprio de elementos estruturais, a ação do vento, o peso de um pequeno acúmulo de detritos e uma sobrecarga de trânsito de pessoas para limpeza e eventual manutenção. Além disso, tanto e durante a execução quanto na sua manutenção, deverão ser tomadas medidas adequadas para proteção contra danos aos operários, aos transeuntes e observadas </w:t>
      </w:r>
      <w:proofErr w:type="gramStart"/>
      <w:r w:rsidRPr="00E97B7C">
        <w:rPr>
          <w:rFonts w:ascii="Arial" w:hAnsi="Arial" w:cs="Arial"/>
          <w:color w:val="000000"/>
          <w:sz w:val="20"/>
          <w:szCs w:val="20"/>
        </w:rPr>
        <w:t>as</w:t>
      </w:r>
      <w:proofErr w:type="gramEnd"/>
      <w:r w:rsidRPr="00E97B7C">
        <w:rPr>
          <w:rFonts w:ascii="Arial" w:hAnsi="Arial" w:cs="Arial"/>
          <w:color w:val="000000"/>
          <w:sz w:val="20"/>
          <w:szCs w:val="20"/>
        </w:rPr>
        <w:t xml:space="preserve"> prescrições da Norma Regulamentadora NR-18 – Condições de Trabalho na Indústria da Construção (</w:t>
      </w:r>
      <w:proofErr w:type="spellStart"/>
      <w:r w:rsidRPr="00E97B7C">
        <w:rPr>
          <w:rFonts w:ascii="Arial" w:hAnsi="Arial" w:cs="Arial"/>
          <w:color w:val="000000"/>
          <w:sz w:val="20"/>
          <w:szCs w:val="20"/>
        </w:rPr>
        <w:t>MTb</w:t>
      </w:r>
      <w:proofErr w:type="spellEnd"/>
      <w:r w:rsidRPr="00E97B7C">
        <w:rPr>
          <w:rFonts w:ascii="Arial" w:hAnsi="Arial" w:cs="Arial"/>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5.9 Mão</w:t>
      </w:r>
      <w:proofErr w:type="gramEnd"/>
      <w:r w:rsidRPr="00E97B7C">
        <w:rPr>
          <w:rFonts w:ascii="Arial" w:hAnsi="Arial" w:cs="Arial"/>
          <w:b/>
          <w:bCs/>
          <w:color w:val="000000"/>
          <w:sz w:val="20"/>
          <w:szCs w:val="20"/>
        </w:rPr>
        <w:t xml:space="preserve"> Francesa para Bandeja Salva-Vidas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color w:val="000000"/>
          <w:sz w:val="20"/>
          <w:szCs w:val="20"/>
        </w:rPr>
        <w:t>Deverão</w:t>
      </w:r>
      <w:proofErr w:type="gramEnd"/>
      <w:r w:rsidRPr="00E97B7C">
        <w:rPr>
          <w:rFonts w:ascii="Arial" w:hAnsi="Arial" w:cs="Arial"/>
          <w:color w:val="000000"/>
          <w:sz w:val="20"/>
          <w:szCs w:val="20"/>
        </w:rPr>
        <w:t xml:space="preserve"> ser fornecidas, mão francesa, para a montagem da Plataforma de Proteção para Segurança contra possíveis quedas de altura no canteiro de obra.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São treliças primária, secundária e terciária fabricadas em Perfil U de </w:t>
      </w:r>
      <w:proofErr w:type="gramStart"/>
      <w:r w:rsidRPr="00E97B7C">
        <w:rPr>
          <w:rFonts w:ascii="Arial" w:hAnsi="Arial" w:cs="Arial"/>
          <w:color w:val="000000"/>
          <w:sz w:val="20"/>
          <w:szCs w:val="20"/>
        </w:rPr>
        <w:t>2</w:t>
      </w:r>
      <w:proofErr w:type="gramEnd"/>
      <w:r w:rsidRPr="00E97B7C">
        <w:rPr>
          <w:rFonts w:ascii="Arial" w:hAnsi="Arial" w:cs="Arial"/>
          <w:color w:val="000000"/>
          <w:sz w:val="20"/>
          <w:szCs w:val="20"/>
        </w:rPr>
        <w:t xml:space="preserve">” e 3” de alta resistência, dimensionadas de acordo com a norma NR-18.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5.10 Ferramentas Leves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fornecer aos operários, ferramentas leves como: martelo, martelete, chave de fenda, cortadora de pisos, lixadeira, </w:t>
      </w:r>
      <w:proofErr w:type="spellStart"/>
      <w:r w:rsidRPr="00E97B7C">
        <w:rPr>
          <w:rFonts w:ascii="Arial" w:hAnsi="Arial" w:cs="Arial"/>
          <w:color w:val="000000"/>
          <w:sz w:val="20"/>
          <w:szCs w:val="20"/>
        </w:rPr>
        <w:t>esmerilhadeira</w:t>
      </w:r>
      <w:proofErr w:type="spellEnd"/>
      <w:r w:rsidRPr="00E97B7C">
        <w:rPr>
          <w:rFonts w:ascii="Arial" w:hAnsi="Arial" w:cs="Arial"/>
          <w:color w:val="000000"/>
          <w:sz w:val="20"/>
          <w:szCs w:val="20"/>
        </w:rPr>
        <w:t xml:space="preserve">, compactador de placa vibratória, etc.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A quantidade deverá atender a demanda para o bom desenvolvimento da obra.</w:t>
      </w:r>
    </w:p>
    <w:p w:rsidR="0097639E" w:rsidRPr="00E97B7C" w:rsidRDefault="0097639E" w:rsidP="00E97B7C">
      <w:pPr>
        <w:spacing w:line="240" w:lineRule="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6. INSFRAESTRUTURA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6.1 Escavação</w:t>
      </w:r>
      <w:proofErr w:type="gramEnd"/>
      <w:r w:rsidRPr="00E97B7C">
        <w:rPr>
          <w:rFonts w:ascii="Arial" w:hAnsi="Arial" w:cs="Arial"/>
          <w:b/>
          <w:bCs/>
          <w:color w:val="000000"/>
          <w:sz w:val="20"/>
          <w:szCs w:val="20"/>
        </w:rPr>
        <w:t xml:space="preserve"> Manual de cava / vala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cavas para fundações e outras partes da obra localizadas abaixo do nível do terreno serão executadas com dimensões compatíveis com as indicações obtidas nos desenhos de referência, bem como a natureza do terreno e o volume de trabalho a executar.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escavações serão executadas manualmente. Quando necessárias serão convenientemente escoradas esgotadas ou drenadas, adotando-se todas as providências para a segurança dos colaboradores.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Com base em explorações artificiais, adotou-se como critério, para fins destas Especificações Técnicas, um solo com condições geotécnicas admissíveis para suportar pressão de 1,50 kgf/cm².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material de 1ª categoria proveniente das escavações será depositado ao lado das cavas, com distância suficiente, a fim de evitar o deslizamento do mesmo para seu interior, podendo ser utilizado no </w:t>
      </w:r>
      <w:proofErr w:type="spellStart"/>
      <w:r w:rsidRPr="00E97B7C">
        <w:rPr>
          <w:rFonts w:ascii="Arial" w:hAnsi="Arial" w:cs="Arial"/>
          <w:color w:val="000000"/>
          <w:sz w:val="20"/>
          <w:szCs w:val="20"/>
        </w:rPr>
        <w:t>reaterro</w:t>
      </w:r>
      <w:proofErr w:type="spellEnd"/>
      <w:r w:rsidRPr="00E97B7C">
        <w:rPr>
          <w:rFonts w:ascii="Arial" w:hAnsi="Arial" w:cs="Arial"/>
          <w:color w:val="000000"/>
          <w:sz w:val="20"/>
          <w:szCs w:val="20"/>
        </w:rPr>
        <w:t xml:space="preserve"> das fundações.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6.2 Regularização</w:t>
      </w:r>
      <w:proofErr w:type="gramEnd"/>
      <w:r w:rsidRPr="00E97B7C">
        <w:rPr>
          <w:rFonts w:ascii="Arial" w:hAnsi="Arial" w:cs="Arial"/>
          <w:b/>
          <w:bCs/>
          <w:color w:val="000000"/>
          <w:sz w:val="20"/>
          <w:szCs w:val="20"/>
        </w:rPr>
        <w:t xml:space="preserve"> e </w:t>
      </w:r>
      <w:proofErr w:type="spellStart"/>
      <w:r w:rsidRPr="00E97B7C">
        <w:rPr>
          <w:rFonts w:ascii="Arial" w:hAnsi="Arial" w:cs="Arial"/>
          <w:b/>
          <w:bCs/>
          <w:color w:val="000000"/>
          <w:sz w:val="20"/>
          <w:szCs w:val="20"/>
        </w:rPr>
        <w:t>Apiloamento</w:t>
      </w:r>
      <w:proofErr w:type="spellEnd"/>
      <w:r w:rsidRPr="00E97B7C">
        <w:rPr>
          <w:rFonts w:ascii="Arial" w:hAnsi="Arial" w:cs="Arial"/>
          <w:b/>
          <w:bCs/>
          <w:color w:val="000000"/>
          <w:sz w:val="20"/>
          <w:szCs w:val="20"/>
        </w:rPr>
        <w:t xml:space="preserve"> Manual de Fundo de Valas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área do fundo das cavas em contato com os elementos de fundação: vigas de fundação, blocos, </w:t>
      </w:r>
      <w:proofErr w:type="gramStart"/>
      <w:r w:rsidRPr="00E97B7C">
        <w:rPr>
          <w:rFonts w:ascii="Arial" w:hAnsi="Arial" w:cs="Arial"/>
          <w:color w:val="000000"/>
          <w:sz w:val="20"/>
          <w:szCs w:val="20"/>
        </w:rPr>
        <w:t>sapatas</w:t>
      </w:r>
      <w:proofErr w:type="gramEnd"/>
      <w:r w:rsidRPr="00E97B7C">
        <w:rPr>
          <w:rFonts w:ascii="Arial" w:hAnsi="Arial" w:cs="Arial"/>
          <w:color w:val="000000"/>
          <w:sz w:val="20"/>
          <w:szCs w:val="20"/>
        </w:rPr>
        <w:t xml:space="preserve"> etc., serão regularizadas e apiloadas com soquetes de madeira que na sua queda provoquem um impacto de 3 kg, repetindo-se as operações tantas vezes quanto necessárias, até obter-se o grau de compactação definidos no projeto, podendo a critério da EXECUTORA utilizar equipamentos mecânicos desde que, previamente aprovado pela EXECUTORA. </w:t>
      </w:r>
    </w:p>
    <w:p w:rsidR="0097639E" w:rsidRPr="00E97B7C" w:rsidRDefault="0097639E" w:rsidP="00E97B7C">
      <w:pPr>
        <w:spacing w:line="240" w:lineRule="auto"/>
        <w:rPr>
          <w:rFonts w:ascii="Arial" w:hAnsi="Arial" w:cs="Arial"/>
          <w:b/>
          <w:bCs/>
          <w:color w:val="000000"/>
          <w:sz w:val="20"/>
          <w:szCs w:val="20"/>
        </w:rPr>
      </w:pPr>
      <w:r w:rsidRPr="00E97B7C">
        <w:rPr>
          <w:rFonts w:ascii="Arial" w:hAnsi="Arial" w:cs="Arial"/>
          <w:b/>
          <w:bCs/>
          <w:color w:val="000000"/>
          <w:sz w:val="20"/>
          <w:szCs w:val="20"/>
        </w:rPr>
        <w:t xml:space="preserve">6.2.2 Lastro de Concreto com Seixo, e=5 cm, </w:t>
      </w:r>
      <w:proofErr w:type="spellStart"/>
      <w:r w:rsidRPr="00E97B7C">
        <w:rPr>
          <w:rFonts w:ascii="Arial" w:hAnsi="Arial" w:cs="Arial"/>
          <w:b/>
          <w:bCs/>
          <w:color w:val="000000"/>
          <w:sz w:val="20"/>
          <w:szCs w:val="20"/>
        </w:rPr>
        <w:t>fck</w:t>
      </w:r>
      <w:proofErr w:type="spellEnd"/>
      <w:r w:rsidRPr="00E97B7C">
        <w:rPr>
          <w:rFonts w:ascii="Arial" w:hAnsi="Arial" w:cs="Arial"/>
          <w:b/>
          <w:bCs/>
          <w:color w:val="000000"/>
          <w:sz w:val="20"/>
          <w:szCs w:val="20"/>
        </w:rPr>
        <w:t xml:space="preserve"> 10 Mpa, Incluindo Preparo e Lançamento.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Após o </w:t>
      </w:r>
      <w:proofErr w:type="spellStart"/>
      <w:r w:rsidRPr="00E97B7C">
        <w:rPr>
          <w:rFonts w:ascii="Arial" w:hAnsi="Arial" w:cs="Arial"/>
          <w:color w:val="000000"/>
          <w:sz w:val="20"/>
          <w:szCs w:val="20"/>
        </w:rPr>
        <w:t>apiloamento</w:t>
      </w:r>
      <w:proofErr w:type="spellEnd"/>
      <w:r w:rsidRPr="00E97B7C">
        <w:rPr>
          <w:rFonts w:ascii="Arial" w:hAnsi="Arial" w:cs="Arial"/>
          <w:color w:val="000000"/>
          <w:sz w:val="20"/>
          <w:szCs w:val="20"/>
        </w:rPr>
        <w:t xml:space="preserve"> e limpeza do fundo das escavações, será lançada uma camada de concreto para regularização no traço </w:t>
      </w:r>
      <w:proofErr w:type="spellStart"/>
      <w:r w:rsidRPr="00E97B7C">
        <w:rPr>
          <w:rFonts w:ascii="Arial" w:hAnsi="Arial" w:cs="Arial"/>
          <w:color w:val="000000"/>
          <w:sz w:val="20"/>
          <w:szCs w:val="20"/>
        </w:rPr>
        <w:t>fck</w:t>
      </w:r>
      <w:proofErr w:type="spellEnd"/>
      <w:r w:rsidRPr="00E97B7C">
        <w:rPr>
          <w:rFonts w:ascii="Arial" w:hAnsi="Arial" w:cs="Arial"/>
          <w:color w:val="000000"/>
          <w:sz w:val="20"/>
          <w:szCs w:val="20"/>
        </w:rPr>
        <w:t xml:space="preserve"> 10 Mpa </w:t>
      </w:r>
      <w:proofErr w:type="gramStart"/>
      <w:r w:rsidRPr="00E97B7C">
        <w:rPr>
          <w:rFonts w:ascii="Arial" w:hAnsi="Arial" w:cs="Arial"/>
          <w:color w:val="000000"/>
          <w:sz w:val="20"/>
          <w:szCs w:val="20"/>
        </w:rPr>
        <w:t>1:3:</w:t>
      </w:r>
      <w:proofErr w:type="gramEnd"/>
      <w:r w:rsidRPr="00E97B7C">
        <w:rPr>
          <w:rFonts w:ascii="Arial" w:hAnsi="Arial" w:cs="Arial"/>
          <w:color w:val="000000"/>
          <w:sz w:val="20"/>
          <w:szCs w:val="20"/>
        </w:rPr>
        <w:t xml:space="preserve">6 (cimento, areia, brita ou seixo rolado), com uma espessura de 5 cm e largura determinada no projeto executivo.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formas, o preparo, o lançamento e adensamento do concreto deverão seguir criteriosamente a prescrição contida nesta Especificação Técnica.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6.2.3 Embasamento de Baldrame com Tijolo Cerâmico e=</w:t>
      </w:r>
      <w:proofErr w:type="gramStart"/>
      <w:r w:rsidRPr="00E97B7C">
        <w:rPr>
          <w:rFonts w:ascii="Arial" w:hAnsi="Arial" w:cs="Arial"/>
          <w:b/>
          <w:bCs/>
          <w:color w:val="000000"/>
          <w:sz w:val="20"/>
          <w:szCs w:val="20"/>
        </w:rPr>
        <w:t>19cm</w:t>
      </w:r>
      <w:proofErr w:type="gramEnd"/>
      <w:r w:rsidRPr="00E97B7C">
        <w:rPr>
          <w:rFonts w:ascii="Arial" w:hAnsi="Arial" w:cs="Arial"/>
          <w:b/>
          <w:bCs/>
          <w:color w:val="000000"/>
          <w:sz w:val="20"/>
          <w:szCs w:val="20"/>
        </w:rPr>
        <w:t xml:space="preserve">, dimensões 9x19x19cm, Assentado com Argamassa de Cimento, Cal e </w:t>
      </w:r>
      <w:proofErr w:type="spellStart"/>
      <w:r w:rsidRPr="00E97B7C">
        <w:rPr>
          <w:rFonts w:ascii="Arial" w:hAnsi="Arial" w:cs="Arial"/>
          <w:b/>
          <w:bCs/>
          <w:color w:val="000000"/>
          <w:sz w:val="20"/>
          <w:szCs w:val="20"/>
        </w:rPr>
        <w:t>Areiana</w:t>
      </w:r>
      <w:proofErr w:type="spellEnd"/>
      <w:r w:rsidRPr="00E97B7C">
        <w:rPr>
          <w:rFonts w:ascii="Arial" w:hAnsi="Arial" w:cs="Arial"/>
          <w:b/>
          <w:bCs/>
          <w:color w:val="000000"/>
          <w:sz w:val="20"/>
          <w:szCs w:val="20"/>
        </w:rPr>
        <w:t xml:space="preserve"> com Proporção Volumétrica de 1:2:6.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alvenaria de embasamento será executada entre o terreno natural escavado e com lastro de concreto e o fundo da viga de fundação, com o objetivo de conter o aterro interno da construção. A alvenaria será executada com tijolo cerâmico, dimensões 9x19x19cm, espessura da parede 19 cm, executada com </w:t>
      </w:r>
      <w:r w:rsidRPr="00E97B7C">
        <w:rPr>
          <w:rFonts w:ascii="Arial" w:hAnsi="Arial" w:cs="Arial"/>
          <w:color w:val="000000"/>
          <w:sz w:val="20"/>
          <w:szCs w:val="20"/>
        </w:rPr>
        <w:lastRenderedPageBreak/>
        <w:t xml:space="preserve">argamassa mista de cimento, cal hidratada e areia sem peneirar, traço </w:t>
      </w:r>
      <w:proofErr w:type="gramStart"/>
      <w:r w:rsidRPr="00E97B7C">
        <w:rPr>
          <w:rFonts w:ascii="Arial" w:hAnsi="Arial" w:cs="Arial"/>
          <w:color w:val="000000"/>
          <w:sz w:val="20"/>
          <w:szCs w:val="20"/>
        </w:rPr>
        <w:t>1:2:</w:t>
      </w:r>
      <w:proofErr w:type="gramEnd"/>
      <w:r w:rsidRPr="00E97B7C">
        <w:rPr>
          <w:rFonts w:ascii="Arial" w:hAnsi="Arial" w:cs="Arial"/>
          <w:color w:val="000000"/>
          <w:sz w:val="20"/>
          <w:szCs w:val="20"/>
        </w:rPr>
        <w:t xml:space="preserve">6, sendo adicionado impermeabilizante na proporção indicada pelo fabricante.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6.2.4 Armação CA-50 e CA-60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armaduras deverão ser executadas de acordo com os projetos, observando-se estritamente, a classe do aço, número de camadas, dobramentos, espaçamentos e bitolas dos diversos tipos de barras retas e dobradas, fazendo-se perfeitas amarrações das armaduras com arame recozido de maneira que sejam mantidas nas suas posições durante a concretagem.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Emendas somente serão permitidas nos lugares indicados no projeto estrutural. As barras de aço, os dobramentos, a colocação e as demais condições da armadura devem obedecer rigorosamente os requisitos estabelecidos na NBR-6118-Preparo e Execução de Obras de Concreto Armado.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armaduras serão colocadas serão perfeitamente limpas, sem sinal de ferrugem, pintura, graxa ou terra. Para isso, CONTRATANTE poderá exigir que, antes da colocação ou mesmo antes da concretagem, que a ferrugem ou as impurezas sejam retiradas, empregando-se escovas de aço ou outro recurso desde previamente aprovado. A EXECUTORA evitará que as barras de aço estocadas e as vigas </w:t>
      </w:r>
      <w:proofErr w:type="spellStart"/>
      <w:r w:rsidRPr="00E97B7C">
        <w:rPr>
          <w:rFonts w:ascii="Arial" w:hAnsi="Arial" w:cs="Arial"/>
          <w:color w:val="000000"/>
          <w:sz w:val="20"/>
          <w:szCs w:val="20"/>
        </w:rPr>
        <w:t>pré</w:t>
      </w:r>
      <w:proofErr w:type="spellEnd"/>
      <w:r w:rsidRPr="00E97B7C">
        <w:rPr>
          <w:rFonts w:ascii="Arial" w:hAnsi="Arial" w:cs="Arial"/>
          <w:color w:val="000000"/>
          <w:sz w:val="20"/>
          <w:szCs w:val="20"/>
        </w:rPr>
        <w:t xml:space="preserve">-armadas fiquem em contato com o solo, devendo ser acondicionadas sobre vigas ou toras de madeira, colocadas sobre terreno previamente drenado, evitando assim deformação e contaminação por produtos prejudiciais ao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armaduras deverão ocupar exatamente as posições previstas no projeto estrutural e serão fixados por ligações metálicas, espaçadores, pastilhas de concreto, necessários para que não possam se deslocar durante a operação de concretagem e para garantir os afastamentos das formas previstos no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pastilhas de concreto serão os únicos elementos admitidos em contato com as formas. A qualidade da argamassa que as compõem deverá ser comparável com a resistência do concreto a ser utilizado na execução da obra.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Em todas as peças estruturais de concreto armado, o recobrimento das armaduras será o indicado pela NBR-6118-Projeto e Execução de Obras de Concreto Armado, e nas peças em concreto aparente o recobrimento mínimo aceitável de 2,5cm.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6.2.5 Fornecimento, Lançamento e Adensamento de Concreto FCK=</w:t>
      </w:r>
      <w:proofErr w:type="gramStart"/>
      <w:r w:rsidRPr="00E97B7C">
        <w:rPr>
          <w:rFonts w:ascii="Arial" w:hAnsi="Arial" w:cs="Arial"/>
          <w:b/>
          <w:bCs/>
          <w:color w:val="000000"/>
          <w:sz w:val="20"/>
          <w:szCs w:val="20"/>
        </w:rPr>
        <w:t>25MPA</w:t>
      </w:r>
      <w:proofErr w:type="gramEnd"/>
      <w:r w:rsidRPr="00E97B7C">
        <w:rPr>
          <w:rFonts w:ascii="Arial" w:hAnsi="Arial" w:cs="Arial"/>
          <w:b/>
          <w:bCs/>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fornecer e aplicar concreto virado em betoneira, inclusive com colocação, adensamento, espalhamento e acabamento, com resistência mínima de </w:t>
      </w:r>
      <w:proofErr w:type="gramStart"/>
      <w:r w:rsidRPr="00E97B7C">
        <w:rPr>
          <w:rFonts w:ascii="Arial" w:hAnsi="Arial" w:cs="Arial"/>
          <w:color w:val="000000"/>
          <w:sz w:val="20"/>
          <w:szCs w:val="20"/>
        </w:rPr>
        <w:t>20MPa</w:t>
      </w:r>
      <w:proofErr w:type="gramEnd"/>
      <w:r w:rsidRPr="00E97B7C">
        <w:rPr>
          <w:rFonts w:ascii="Arial" w:hAnsi="Arial" w:cs="Arial"/>
          <w:color w:val="000000"/>
          <w:sz w:val="20"/>
          <w:szCs w:val="20"/>
        </w:rPr>
        <w:t xml:space="preserve">, aos 28 (vinte e oito) dias, para a execução das fundações, de acordo com as orientações técnicas do Projeto Geotécnico de Fundações. </w:t>
      </w:r>
    </w:p>
    <w:p w:rsidR="0097639E" w:rsidRPr="00E97B7C" w:rsidRDefault="0097639E" w:rsidP="00E97B7C">
      <w:pPr>
        <w:pStyle w:val="Default"/>
        <w:jc w:val="both"/>
        <w:rPr>
          <w:rFonts w:eastAsia="Times New Roman"/>
          <w:sz w:val="20"/>
          <w:szCs w:val="20"/>
          <w:lang w:eastAsia="pt-BR"/>
        </w:rPr>
      </w:pPr>
      <w:r w:rsidRPr="00E97B7C">
        <w:rPr>
          <w:sz w:val="20"/>
          <w:szCs w:val="20"/>
        </w:rPr>
        <w:t xml:space="preserve">Antes do lançamento do concreto a deverá verificar o correto escoramento das formas, providenciar a limpeza e umedecimento das mesmas, verificar as armaduras e </w:t>
      </w:r>
      <w:r w:rsidRPr="00E97B7C">
        <w:rPr>
          <w:rFonts w:eastAsia="Times New Roman"/>
          <w:sz w:val="20"/>
          <w:szCs w:val="20"/>
          <w:lang w:eastAsia="pt-BR"/>
        </w:rPr>
        <w:t xml:space="preserve">providenciar todos os equipamentos necessários para o lançamento e adensamento do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Deverá ser realizado o controle tecnológico dos materiais utilizados na confecção dos concretos utilizados na obra de tal maneira que satisfaçam as especificações de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controles atenderão as normas técnicas brasileiras e as instituições de CONTRATANTE, e serão sempre executados por firma especializada.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controle do concreto compreenderá os seguintes serviços: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Exame e aprovação pela CONTRATANTE dos equipamentos utilizados na fabricação e transporte do concreto, tais como betoneiras, vibradores, etc.;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Estabelecimento prévio dos traços do concreto, racionalmente dosados, visando observar rigorosamente as especificações do projeto;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c) Rigoroso controle de tempo de utilização do concreto em função das distâncias de transporte;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d) Acompanhamento do concreto desde o preparo até o lançamento;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e) Controle do fator água / cimento será efetuado nas betoneiras, em função da umidade dos agregados, e sempre que necessário será procedida à devida correção;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f) Para atender as condições de boa trabalhabilidade e ao bom rendimento nos serviços de concretagem, será executado o “</w:t>
      </w:r>
      <w:proofErr w:type="spellStart"/>
      <w:r w:rsidRPr="00E97B7C">
        <w:rPr>
          <w:rFonts w:ascii="Arial" w:hAnsi="Arial" w:cs="Arial"/>
          <w:color w:val="000000"/>
          <w:sz w:val="20"/>
          <w:szCs w:val="20"/>
        </w:rPr>
        <w:t>slump</w:t>
      </w:r>
      <w:proofErr w:type="spellEnd"/>
      <w:r w:rsidRPr="00E97B7C">
        <w:rPr>
          <w:rFonts w:ascii="Arial" w:hAnsi="Arial" w:cs="Arial"/>
          <w:color w:val="000000"/>
          <w:sz w:val="20"/>
          <w:szCs w:val="20"/>
        </w:rPr>
        <w:t xml:space="preserve"> </w:t>
      </w:r>
      <w:proofErr w:type="spellStart"/>
      <w:r w:rsidRPr="00E97B7C">
        <w:rPr>
          <w:rFonts w:ascii="Arial" w:hAnsi="Arial" w:cs="Arial"/>
          <w:color w:val="000000"/>
          <w:sz w:val="20"/>
          <w:szCs w:val="20"/>
        </w:rPr>
        <w:t>test</w:t>
      </w:r>
      <w:proofErr w:type="spellEnd"/>
      <w:r w:rsidRPr="00E97B7C">
        <w:rPr>
          <w:rFonts w:ascii="Arial" w:hAnsi="Arial" w:cs="Arial"/>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g) Verificação do tempo de vibração e das velocidades de introdução e retirada do vibrador dentro das mesclas de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Não será permitido adensamento manual. O adensamento deverá ser cuidadoso, de forma que o concreto ocupe todos os cantos da forma.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Deverão ser adotadas as devidas precauções para evitar vibração da armadura, de modo a não formar vazios ao seu redor, nem dificultar a aderência com o concreto.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Antes e durante o lançamento do concreto as plataformas de serviços, deverão estar dispostas de modo a não provocarem deslocamento das armaduras.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cada 30,00 m³ (trinta) metros cúbicos de concreto, deverão ser extraídos 03 (três) corpos de prova para ensaios. Os ensaios de materiais serão feitos de acordo com as respectivas normas da ABNT e por solicitação da CONTRATANTE.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lastRenderedPageBreak/>
        <w:t xml:space="preserve">6.2.6 Fôrma de Madeira para Concreto, Tábuas e Sarrafos, Inclusive Desforma.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fôrmas atenderão as dimensões de projeto e deverão possuir rigidez suficiente para não se deformar quando submetidas às cargas e esforços resultantes do lançamento do concreto, das pressões provocadas pelos vibradores, nem pela ação dos fatores ambientais. Serão tomadas precauções especiais para garantir </w:t>
      </w:r>
      <w:proofErr w:type="gramStart"/>
      <w:r w:rsidRPr="00E97B7C">
        <w:rPr>
          <w:rFonts w:ascii="Arial" w:hAnsi="Arial" w:cs="Arial"/>
          <w:color w:val="000000"/>
          <w:sz w:val="20"/>
          <w:szCs w:val="20"/>
        </w:rPr>
        <w:t>as</w:t>
      </w:r>
      <w:proofErr w:type="gramEnd"/>
      <w:r w:rsidRPr="00E97B7C">
        <w:rPr>
          <w:rFonts w:ascii="Arial" w:hAnsi="Arial" w:cs="Arial"/>
          <w:color w:val="000000"/>
          <w:sz w:val="20"/>
          <w:szCs w:val="20"/>
        </w:rPr>
        <w:t xml:space="preserve"> </w:t>
      </w:r>
      <w:proofErr w:type="spellStart"/>
      <w:r w:rsidRPr="00E97B7C">
        <w:rPr>
          <w:rFonts w:ascii="Arial" w:hAnsi="Arial" w:cs="Arial"/>
          <w:color w:val="000000"/>
          <w:sz w:val="20"/>
          <w:szCs w:val="20"/>
        </w:rPr>
        <w:t>contra-flexas</w:t>
      </w:r>
      <w:proofErr w:type="spellEnd"/>
      <w:r w:rsidRPr="00E97B7C">
        <w:rPr>
          <w:rFonts w:ascii="Arial" w:hAnsi="Arial" w:cs="Arial"/>
          <w:color w:val="000000"/>
          <w:sz w:val="20"/>
          <w:szCs w:val="20"/>
        </w:rPr>
        <w:t xml:space="preserve"> e os acabamentos indicados no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dimensões, nivelamento, verticalidade das fôrmas deverão ser verificadas, cuidadosamente, antes da concretagem. Será removido do interior das fôrmas todo pó de serra, aparas de madeira e outros restos de material. Em pilares, nos quais o fundo é de difícil acesso, deverão ser deixadas janelas provisórias para facilitar esta operação.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execução das fôrmas será de maneira que facilite a desforma, evitando-se assim esforços e choques violentos sobre o concreto na etapa de cura. A montagem das fôrmas e seu escoramento deverão ser cuidadosamente verificados antes da concretagem, que acontecerá somente após a liberação prévia da CONTRATANTE.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Os materiais utilizados das fôrmas serão tais que produzam os acabamentos requeridos nos projetos e especificações. Para as partes da estrutura “aparentes”, serão utilizadas chapas de compensado ou tábuas aplainadas e apropriadas para esse fim, sempre em conformidade com as exigências do projeto e destas Especificações Técnicas.</w:t>
      </w:r>
    </w:p>
    <w:p w:rsidR="0097639E" w:rsidRPr="00E97B7C" w:rsidRDefault="0097639E" w:rsidP="00E97B7C">
      <w:pPr>
        <w:spacing w:line="240" w:lineRule="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escoramentos deverão ser capazes de resistir aos esforços atuantes mantendo as fôrmas rigidamente nas posições determinadas em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Para os escoramentos não serão admitidos pontaletes de madeira de secção menor que 5x6cm ou secção circular equivalente. Os pontaletes com comprimento superior a 3,00m deverão ser </w:t>
      </w:r>
      <w:proofErr w:type="spellStart"/>
      <w:r w:rsidRPr="00E97B7C">
        <w:rPr>
          <w:rFonts w:ascii="Arial" w:hAnsi="Arial" w:cs="Arial"/>
          <w:color w:val="000000"/>
          <w:sz w:val="20"/>
          <w:szCs w:val="20"/>
        </w:rPr>
        <w:t>contraventados</w:t>
      </w:r>
      <w:proofErr w:type="spellEnd"/>
      <w:r w:rsidRPr="00E97B7C">
        <w:rPr>
          <w:rFonts w:ascii="Arial" w:hAnsi="Arial" w:cs="Arial"/>
          <w:color w:val="000000"/>
          <w:sz w:val="20"/>
          <w:szCs w:val="20"/>
        </w:rPr>
        <w:t xml:space="preserve"> e estes, deverão ter apenas uma emenda a qual será feito no terço médio de seu comprimento.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fundos das fôrmas serão mantidos até que o concreto tenha adquirido resistência para suportar com segurança o seu peso próprio, demais cargas atuantes e que as superfícies tenham adquirido suficiente dureza para não sofrer danos durante a desforma. As fôrmas deverão ser cuidadosamente </w:t>
      </w:r>
      <w:proofErr w:type="gramStart"/>
      <w:r w:rsidRPr="00E97B7C">
        <w:rPr>
          <w:rFonts w:ascii="Arial" w:hAnsi="Arial" w:cs="Arial"/>
          <w:color w:val="000000"/>
          <w:sz w:val="20"/>
          <w:szCs w:val="20"/>
        </w:rPr>
        <w:t>retiradas afim</w:t>
      </w:r>
      <w:proofErr w:type="gramEnd"/>
      <w:r w:rsidRPr="00E97B7C">
        <w:rPr>
          <w:rFonts w:ascii="Arial" w:hAnsi="Arial" w:cs="Arial"/>
          <w:color w:val="000000"/>
          <w:sz w:val="20"/>
          <w:szCs w:val="20"/>
        </w:rPr>
        <w:t xml:space="preserve"> de não danificar a estrutura concretada e prevendo a sua reutilização, devendo obedecer a Norma NBR 6118 que estabelece os prazos mínimos, conforme tabela abaixo, ou a critério da CONTRATANTE: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Faces laterais: 03 dias;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Faces interiores com pontalete: 14 dias;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Faces inferiores sem pontaletes: 21 dias.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Em casos especiais o prazo de retirada das fôrmas poderá ser reduzido, após ensaios de laboratório, que comprovem </w:t>
      </w:r>
      <w:proofErr w:type="spellStart"/>
      <w:r w:rsidRPr="00E97B7C">
        <w:rPr>
          <w:rFonts w:ascii="Arial" w:hAnsi="Arial" w:cs="Arial"/>
          <w:color w:val="000000"/>
          <w:sz w:val="20"/>
          <w:szCs w:val="20"/>
        </w:rPr>
        <w:t>quea</w:t>
      </w:r>
      <w:proofErr w:type="spellEnd"/>
      <w:r w:rsidRPr="00E97B7C">
        <w:rPr>
          <w:rFonts w:ascii="Arial" w:hAnsi="Arial" w:cs="Arial"/>
          <w:color w:val="000000"/>
          <w:sz w:val="20"/>
          <w:szCs w:val="20"/>
        </w:rPr>
        <w:t xml:space="preserve"> resistência à compressão do concreto seja superior a 75% do </w:t>
      </w:r>
      <w:proofErr w:type="spellStart"/>
      <w:r w:rsidRPr="00E97B7C">
        <w:rPr>
          <w:rFonts w:ascii="Arial" w:hAnsi="Arial" w:cs="Arial"/>
          <w:color w:val="000000"/>
          <w:sz w:val="20"/>
          <w:szCs w:val="20"/>
        </w:rPr>
        <w:t>fck</w:t>
      </w:r>
      <w:proofErr w:type="spellEnd"/>
      <w:r w:rsidRPr="00E97B7C">
        <w:rPr>
          <w:rFonts w:ascii="Arial" w:hAnsi="Arial" w:cs="Arial"/>
          <w:color w:val="000000"/>
          <w:sz w:val="20"/>
          <w:szCs w:val="20"/>
        </w:rPr>
        <w:t xml:space="preserve"> especificado nem projeto, a critério da CONTRATANTE.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7. SUPRAESTRUTURA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7.1 </w:t>
      </w:r>
      <w:proofErr w:type="gramStart"/>
      <w:r w:rsidRPr="00E97B7C">
        <w:rPr>
          <w:rFonts w:ascii="Arial" w:hAnsi="Arial" w:cs="Arial"/>
          <w:b/>
          <w:bCs/>
          <w:color w:val="000000"/>
          <w:sz w:val="20"/>
          <w:szCs w:val="20"/>
        </w:rPr>
        <w:t>Verga</w:t>
      </w:r>
      <w:proofErr w:type="gramEnd"/>
      <w:r w:rsidRPr="00E97B7C">
        <w:rPr>
          <w:rFonts w:ascii="Arial" w:hAnsi="Arial" w:cs="Arial"/>
          <w:b/>
          <w:bCs/>
          <w:color w:val="000000"/>
          <w:sz w:val="20"/>
          <w:szCs w:val="20"/>
        </w:rPr>
        <w:t xml:space="preserve"> em Concreto Armado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Fabricação e assentamento de verga de concreto armado, </w:t>
      </w:r>
      <w:proofErr w:type="spellStart"/>
      <w:r w:rsidRPr="00E97B7C">
        <w:rPr>
          <w:rFonts w:ascii="Arial" w:hAnsi="Arial" w:cs="Arial"/>
          <w:color w:val="000000"/>
          <w:sz w:val="20"/>
          <w:szCs w:val="20"/>
        </w:rPr>
        <w:t>Fck</w:t>
      </w:r>
      <w:proofErr w:type="spellEnd"/>
      <w:r w:rsidRPr="00E97B7C">
        <w:rPr>
          <w:rFonts w:ascii="Arial" w:hAnsi="Arial" w:cs="Arial"/>
          <w:color w:val="000000"/>
          <w:sz w:val="20"/>
          <w:szCs w:val="20"/>
        </w:rPr>
        <w:t xml:space="preserve">=20 </w:t>
      </w:r>
      <w:proofErr w:type="gramStart"/>
      <w:r w:rsidRPr="00E97B7C">
        <w:rPr>
          <w:rFonts w:ascii="Arial" w:hAnsi="Arial" w:cs="Arial"/>
          <w:color w:val="000000"/>
          <w:sz w:val="20"/>
          <w:szCs w:val="20"/>
        </w:rPr>
        <w:t>MPa</w:t>
      </w:r>
      <w:proofErr w:type="gramEnd"/>
      <w:r w:rsidRPr="00E97B7C">
        <w:rPr>
          <w:rFonts w:ascii="Arial" w:hAnsi="Arial" w:cs="Arial"/>
          <w:color w:val="000000"/>
          <w:sz w:val="20"/>
          <w:szCs w:val="20"/>
        </w:rPr>
        <w:t>, (preparo com betoneira), aço CA 60, bitola fina, nas dimensões 10 x 10cm, inclusive formas tábua 3ª, com comprimento variável de acordo com o vão, devendo ser considerado 20cm a mais no comprimento da verga (10cm para cada lado a partir do vão).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vergas deverão ser assentadas sobre os vãos novos em alvenaria e em novas aberturas de portas em alvenaria, indicados em projeto arquitetônico.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7.2 Forma Plana em Chapa de Madeira Compensada, e=</w:t>
      </w:r>
      <w:proofErr w:type="gramStart"/>
      <w:r w:rsidRPr="00E97B7C">
        <w:rPr>
          <w:rFonts w:ascii="Arial" w:hAnsi="Arial" w:cs="Arial"/>
          <w:b/>
          <w:bCs/>
          <w:color w:val="000000"/>
          <w:sz w:val="20"/>
          <w:szCs w:val="20"/>
        </w:rPr>
        <w:t>15mm</w:t>
      </w:r>
      <w:proofErr w:type="gramEnd"/>
      <w:r w:rsidRPr="00E97B7C">
        <w:rPr>
          <w:rFonts w:ascii="Arial" w:hAnsi="Arial" w:cs="Arial"/>
          <w:b/>
          <w:bCs/>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Serão executadas formas para superestruturas projetadas, em chapa de madeira compensada e resinada, 2,20</w:t>
      </w:r>
      <w:proofErr w:type="gramStart"/>
      <w:r w:rsidRPr="00E97B7C">
        <w:rPr>
          <w:rFonts w:ascii="Arial" w:hAnsi="Arial" w:cs="Arial"/>
          <w:color w:val="000000"/>
          <w:sz w:val="20"/>
          <w:szCs w:val="20"/>
        </w:rPr>
        <w:t>x1,</w:t>
      </w:r>
      <w:proofErr w:type="gramEnd"/>
      <w:r w:rsidRPr="00E97B7C">
        <w:rPr>
          <w:rFonts w:ascii="Arial" w:hAnsi="Arial" w:cs="Arial"/>
          <w:color w:val="000000"/>
          <w:sz w:val="20"/>
          <w:szCs w:val="20"/>
        </w:rPr>
        <w:t xml:space="preserve">10m e=15,0mm, peça de madeira de lei de 1º qualidade não aparelhada, peça de madeira de lei de 1º qualidade 2,5x7,5cm (1”x3”), prego de aço 18x30, inclusive com a utilização de </w:t>
      </w:r>
      <w:proofErr w:type="spellStart"/>
      <w:r w:rsidRPr="00E97B7C">
        <w:rPr>
          <w:rFonts w:ascii="Arial" w:hAnsi="Arial" w:cs="Arial"/>
          <w:color w:val="000000"/>
          <w:sz w:val="20"/>
          <w:szCs w:val="20"/>
        </w:rPr>
        <w:t>desmoldante</w:t>
      </w:r>
      <w:proofErr w:type="spellEnd"/>
      <w:r w:rsidRPr="00E97B7C">
        <w:rPr>
          <w:rFonts w:ascii="Arial" w:hAnsi="Arial" w:cs="Arial"/>
          <w:color w:val="000000"/>
          <w:sz w:val="20"/>
          <w:szCs w:val="20"/>
        </w:rPr>
        <w:t xml:space="preserve"> para forma, obedecendo orientações técnicas previstas no Projeto de Estrutura / Fundações de Concreto dos reservatórios.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formas para elementos de concreto de grandes vãos, sujeitos a deformações provocadas pelo material neles introduzidos, deverão ser dotadas de contra flechas.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Antes do início da concretagem, as formas deverão estar limpas e estanques, de modo a evitar eventuais fugas de pasta.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Em peças estreitas e altas será necessária a abertura de pequenas janelas na parte inferior da forma, para facilitar a limpeza.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formas deverão ser molhadas até a saturação a fim de se evitar a absorção da água de emassamento do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dimensionamento das formas deverá ser feito de forma a evitar possíveis deformações devido a fatores ambientais.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7.3 Fornecimento</w:t>
      </w:r>
      <w:proofErr w:type="gramEnd"/>
      <w:r w:rsidRPr="00E97B7C">
        <w:rPr>
          <w:rFonts w:ascii="Arial" w:hAnsi="Arial" w:cs="Arial"/>
          <w:b/>
          <w:bCs/>
          <w:color w:val="000000"/>
          <w:sz w:val="20"/>
          <w:szCs w:val="20"/>
        </w:rPr>
        <w:t xml:space="preserve">, Lançamento e Adensamento de Concreto Virado em Betoneira FCK=20MPA </w:t>
      </w:r>
    </w:p>
    <w:p w:rsidR="0097639E" w:rsidRPr="00E97B7C" w:rsidRDefault="0097639E"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A EXECUTORA deverá fornecer e aplicar Concreto virado em betoneira, bombeado, inclusive colocação, espalhamento e acabamento, com resistência mínima de </w:t>
      </w:r>
      <w:proofErr w:type="gramStart"/>
      <w:r w:rsidRPr="00E97B7C">
        <w:rPr>
          <w:rFonts w:ascii="Arial" w:hAnsi="Arial" w:cs="Arial"/>
          <w:color w:val="000000"/>
          <w:sz w:val="20"/>
          <w:szCs w:val="20"/>
        </w:rPr>
        <w:t>20MPa</w:t>
      </w:r>
      <w:proofErr w:type="gramEnd"/>
      <w:r w:rsidRPr="00E97B7C">
        <w:rPr>
          <w:rFonts w:ascii="Arial" w:hAnsi="Arial" w:cs="Arial"/>
          <w:color w:val="000000"/>
          <w:sz w:val="20"/>
          <w:szCs w:val="20"/>
        </w:rPr>
        <w:t>, aos 28 (vinte e oito) dias, usinado, para a execução das estruturas, de acordo com as orientações técnicas do Projeto de Estrutura de Concreto.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lastRenderedPageBreak/>
        <w:t xml:space="preserve">Antes do lançamento do concreto a EXECUTORA deverá verificar o correto escoramento das formas, providenciar a limpeza e umedecimento das mesmas, verificar as armaduras e providencias todos os equipamentos necessários para o lançamento e adensamento do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Deverá ser realizado o controle tecnológico dos materiais utilizados na confecção dos concretos utilizados na obra de tal maneira que satisfaçam as especificações de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controles atenderão as normas técnicas brasileiras e as instituições de CONTRATANTE, e serão sempre executados por firma especializada.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controle do concreto compreenderá os seguintes serviços: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Exame e aprovação pela CONTRATANTE dos equipamentos utilizados na fabricação e transporte do concreto, tais como betoneiras, vibradores, etc.;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Estabelecimento prévio dos traços do concreto, racionalmente dosados, visando observar rigorosamente as especificações do projeto;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c) Rigoroso controle de tempo de utilização do concreto em função das distâncias de transporte;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d) Acompanhamento do concreto desde o preparo até o lançamento;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e) Controle do fator água / cimento será efetuado nas betoneiras, em função da umidade dos agregados, e sempre que necessário será procedida </w:t>
      </w:r>
      <w:proofErr w:type="gramStart"/>
      <w:r w:rsidRPr="00E97B7C">
        <w:rPr>
          <w:rFonts w:ascii="Arial" w:hAnsi="Arial" w:cs="Arial"/>
          <w:color w:val="000000"/>
          <w:sz w:val="20"/>
          <w:szCs w:val="20"/>
        </w:rPr>
        <w:t>a</w:t>
      </w:r>
      <w:proofErr w:type="gramEnd"/>
      <w:r w:rsidRPr="00E97B7C">
        <w:rPr>
          <w:rFonts w:ascii="Arial" w:hAnsi="Arial" w:cs="Arial"/>
          <w:color w:val="000000"/>
          <w:sz w:val="20"/>
          <w:szCs w:val="20"/>
        </w:rPr>
        <w:t xml:space="preserve"> devida correção;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f) Para atender as condições de boa trabalhabilidade e ao bom rendimento nos serviços de concretagem, será executado o “</w:t>
      </w:r>
      <w:proofErr w:type="spellStart"/>
      <w:r w:rsidRPr="00E97B7C">
        <w:rPr>
          <w:rFonts w:ascii="Arial" w:hAnsi="Arial" w:cs="Arial"/>
          <w:color w:val="000000"/>
          <w:sz w:val="20"/>
          <w:szCs w:val="20"/>
        </w:rPr>
        <w:t>slump</w:t>
      </w:r>
      <w:proofErr w:type="spellEnd"/>
      <w:r w:rsidRPr="00E97B7C">
        <w:rPr>
          <w:rFonts w:ascii="Arial" w:hAnsi="Arial" w:cs="Arial"/>
          <w:color w:val="000000"/>
          <w:sz w:val="20"/>
          <w:szCs w:val="20"/>
        </w:rPr>
        <w:t xml:space="preserve"> </w:t>
      </w:r>
      <w:proofErr w:type="spellStart"/>
      <w:r w:rsidRPr="00E97B7C">
        <w:rPr>
          <w:rFonts w:ascii="Arial" w:hAnsi="Arial" w:cs="Arial"/>
          <w:color w:val="000000"/>
          <w:sz w:val="20"/>
          <w:szCs w:val="20"/>
        </w:rPr>
        <w:t>test</w:t>
      </w:r>
      <w:proofErr w:type="spellEnd"/>
      <w:r w:rsidRPr="00E97B7C">
        <w:rPr>
          <w:rFonts w:ascii="Arial" w:hAnsi="Arial" w:cs="Arial"/>
          <w:color w:val="000000"/>
          <w:sz w:val="20"/>
          <w:szCs w:val="20"/>
        </w:rPr>
        <w:t xml:space="preserve">”;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g) Verificação do tempo de vibração e das velocidades de introdução e retirada do vibrador de dentro das mesclas de concreto. </w:t>
      </w: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h) Não será permitido adensamento manual. O adensamento deverá ser cuidadoso, de forma que o concreto ocupe todos os cantos da forma.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i) Deverão ser adotadas as devidas precauções para evitar vibração da armadura, de modo a não formar vazios ao seu redor, nem dificultar a aderência com o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
    <w:p w:rsidR="0097639E" w:rsidRPr="00E97B7C" w:rsidRDefault="0097639E" w:rsidP="00E97B7C">
      <w:pPr>
        <w:widowControl/>
        <w:autoSpaceDE w:val="0"/>
        <w:autoSpaceDN w:val="0"/>
        <w:spacing w:after="157" w:line="240" w:lineRule="auto"/>
        <w:textAlignment w:val="auto"/>
        <w:rPr>
          <w:rFonts w:ascii="Arial" w:hAnsi="Arial" w:cs="Arial"/>
          <w:color w:val="000000"/>
          <w:sz w:val="20"/>
          <w:szCs w:val="20"/>
        </w:rPr>
      </w:pPr>
      <w:r w:rsidRPr="00E97B7C">
        <w:rPr>
          <w:rFonts w:ascii="Arial" w:hAnsi="Arial" w:cs="Arial"/>
          <w:color w:val="000000"/>
          <w:sz w:val="20"/>
          <w:szCs w:val="20"/>
        </w:rPr>
        <w:t xml:space="preserve">j) Antes e durante o lançamento do concreto as plataformas de serviços, deverão estar dispostas de modo a não provocarem deslocamento das armaduras.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k) A cada 30,00m³ (trinta) metros cúbicos de concreto, deverão ser extraídos 03 (três) corpos de prova para ensaios. Os ensaios de materiais serão feitos de acordo com as respectivas normas da ABNT e por solicitação da CONTRATANTE. Os resultados deverão ser encaminhados a CONTRATANTE.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7.3.1 </w:t>
      </w:r>
      <w:r w:rsidRPr="00E97B7C">
        <w:rPr>
          <w:rFonts w:ascii="Arial" w:hAnsi="Arial" w:cs="Arial"/>
          <w:color w:val="000000"/>
          <w:sz w:val="20"/>
          <w:szCs w:val="20"/>
        </w:rPr>
        <w:t xml:space="preserve">As barras de aço ou as eventuais redes metálicas para armaduras de concreto devem seguir as prescrições da norma EB-3, da ABNT.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Na sua dobragem e durante a concretagem, devem obedecer ao prescrito na NBR 6118 e NBR 7178.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depósitos de vergalhões devem ser dispostos em áreas adequadas, de modo a permitirem a arrumação das diversas partidas, tipo de aço e diâmetro diversos.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7.3.2 Execução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Não devem ser aceites pela EXECUTORA as remessas de aço que não atenderem às normas indicadas no item anterior, podendo a CONTRATANTE responsabilizá-lo pela execução de qualquer estrutura com material julgado deficiente.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devolução pela EXECUTORA de qualquer quantidade de barras de aço, julgadas inaceitáveis, não lhe confere o direito a qualquer indenização por parte da CONTRATANTE.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Antes da colocação, as barras devem ser raspadas e limpas de eventual camada de ferrugem, resíduos de tinta, óleos, graxas, lama, ou qualquer substância que possa reduzir a aderência com o concreto. Não serão permitidas barras </w:t>
      </w:r>
      <w:proofErr w:type="spellStart"/>
      <w:r w:rsidRPr="00E97B7C">
        <w:rPr>
          <w:rFonts w:ascii="Arial" w:hAnsi="Arial" w:cs="Arial"/>
          <w:color w:val="000000"/>
          <w:sz w:val="20"/>
          <w:szCs w:val="20"/>
        </w:rPr>
        <w:t>desbitoladas</w:t>
      </w:r>
      <w:proofErr w:type="spellEnd"/>
      <w:r w:rsidRPr="00E97B7C">
        <w:rPr>
          <w:rFonts w:ascii="Arial" w:hAnsi="Arial" w:cs="Arial"/>
          <w:color w:val="000000"/>
          <w:sz w:val="20"/>
          <w:szCs w:val="20"/>
        </w:rPr>
        <w:t>. Os ferros das juntas de concretagem devem ser cuidadosamente verificados e limpos.</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Não será permitido o dobramento ou retificação de vergalhões que possam diminuir sua resistência. As barras dobradas somente devem ser usadas mediante indicação nos desenhos do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armaduras devem obedecer ao disposto na norma NBR 6118 da ABNT, salvo indicações em contrario nos projetos.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execução obedecerá, genericamente, às seguintes condições: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 A espessura de recobrimento da armadura deve ser indicada nos projetos. Caso não haja indicação do recobrimento, este deve ser igual a 4,5 cm. </w:t>
      </w:r>
      <w:proofErr w:type="gramStart"/>
      <w:r w:rsidRPr="00E97B7C">
        <w:rPr>
          <w:rFonts w:ascii="Arial" w:hAnsi="Arial" w:cs="Arial"/>
          <w:color w:val="000000"/>
          <w:sz w:val="20"/>
          <w:szCs w:val="20"/>
        </w:rPr>
        <w:t>Deve-se</w:t>
      </w:r>
      <w:proofErr w:type="gramEnd"/>
      <w:r w:rsidRPr="00E97B7C">
        <w:rPr>
          <w:rFonts w:ascii="Arial" w:hAnsi="Arial" w:cs="Arial"/>
          <w:color w:val="000000"/>
          <w:sz w:val="20"/>
          <w:szCs w:val="20"/>
        </w:rPr>
        <w:t xml:space="preserve"> usar, para garantir o recobrimento da armadura, pastilhas pré-fabricadas de concreto de traço e fator água / cimento idênticos ao do concreto a ser lançado na peça considerada, colocadas de forma aleatória e na quantidade suficiente para garantir o cobrimento. Nas juntas de concretagem ou outras, as barras deixadas expostas por longo tempo, devem ser protegidas por métodos adequados contra a corrosão.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 As barras não devem apresentar solução de continuidade ao longo dos vários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color w:val="000000"/>
          <w:sz w:val="20"/>
          <w:szCs w:val="20"/>
        </w:rPr>
        <w:t>elementos</w:t>
      </w:r>
      <w:proofErr w:type="gramEnd"/>
      <w:r w:rsidRPr="00E97B7C">
        <w:rPr>
          <w:rFonts w:ascii="Arial" w:hAnsi="Arial" w:cs="Arial"/>
          <w:color w:val="000000"/>
          <w:sz w:val="20"/>
          <w:szCs w:val="20"/>
        </w:rPr>
        <w:t xml:space="preserve"> estruturais, salvo indicação diversa nos desenhos de projeto. As superposições de barras ou malhas não serão permitidas nas seções críticas.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lastRenderedPageBreak/>
        <w:t xml:space="preserve">• A superposição de barra devem atender sempre ao disposto nas normas NBR 6118, da ABNT. Os trechos superpostos devem ser amarrados com arame de ferro para armaduras. No caso de barras adjacentes, as superposições devem ser convenientemente deslocadas. Em se tratando de redes metálicas, a superposição não será inferior a 50 diâmetros da maior bitola, a três vezes a largura da malha elementar.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 As barras de armaduras devem ser colocadas cuidadosamente, e ligadas </w:t>
      </w:r>
      <w:proofErr w:type="gramStart"/>
      <w:r w:rsidRPr="00E97B7C">
        <w:rPr>
          <w:rFonts w:ascii="Arial" w:hAnsi="Arial" w:cs="Arial"/>
          <w:color w:val="000000"/>
          <w:sz w:val="20"/>
          <w:szCs w:val="20"/>
        </w:rPr>
        <w:t>nos</w:t>
      </w:r>
      <w:proofErr w:type="gramEnd"/>
      <w:r w:rsidRPr="00E97B7C">
        <w:rPr>
          <w:rFonts w:ascii="Arial" w:hAnsi="Arial" w:cs="Arial"/>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color w:val="000000"/>
          <w:sz w:val="20"/>
          <w:szCs w:val="20"/>
        </w:rPr>
        <w:t>cruzamentos</w:t>
      </w:r>
      <w:proofErr w:type="gramEnd"/>
      <w:r w:rsidRPr="00E97B7C">
        <w:rPr>
          <w:rFonts w:ascii="Arial" w:hAnsi="Arial" w:cs="Arial"/>
          <w:color w:val="000000"/>
          <w:sz w:val="20"/>
          <w:szCs w:val="20"/>
        </w:rPr>
        <w:t>, por arame de ferro doce. Devem ficar firmemente nas posições indicadas nos desenhos de projetos executivos e, quando necessário, devem ser usados distanciadores ou suportes próprios, de acordo com a NBR 6118. Em casos especiais, a CONTRATANTE pode exigir um maior número de distanciadores, ou suportes com espaçamentos diferentes.</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Devem ser obedecidos os espaçamentos e as dimensões constantes dos desenhos de projeto.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7.4 Desforma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nos prazos indicados em Projeto de Estrutura de Concreto, deverá executar a desforma das superestruturas.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Todo o material proveniente das desformas que não serão reaproveitados deverão ser imediatamente removidos pela EXECUTORA para local de bota-fora autorizado pelas autoridades competentes, </w:t>
      </w:r>
      <w:proofErr w:type="gramStart"/>
      <w:r w:rsidRPr="00E97B7C">
        <w:rPr>
          <w:rFonts w:ascii="Arial" w:hAnsi="Arial" w:cs="Arial"/>
          <w:color w:val="000000"/>
          <w:sz w:val="20"/>
          <w:szCs w:val="20"/>
        </w:rPr>
        <w:t>sob estrita</w:t>
      </w:r>
      <w:proofErr w:type="gramEnd"/>
      <w:r w:rsidRPr="00E97B7C">
        <w:rPr>
          <w:rFonts w:ascii="Arial" w:hAnsi="Arial" w:cs="Arial"/>
          <w:color w:val="000000"/>
          <w:sz w:val="20"/>
          <w:szCs w:val="20"/>
        </w:rPr>
        <w:t xml:space="preserve"> responsabilidade da EXECUTORA.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w:t>
      </w:r>
      <w:proofErr w:type="spellStart"/>
      <w:r w:rsidRPr="00E97B7C">
        <w:rPr>
          <w:rFonts w:ascii="Arial" w:hAnsi="Arial" w:cs="Arial"/>
          <w:color w:val="000000"/>
          <w:sz w:val="20"/>
          <w:szCs w:val="20"/>
        </w:rPr>
        <w:t>desmoldagens</w:t>
      </w:r>
      <w:proofErr w:type="spellEnd"/>
      <w:r w:rsidRPr="00E97B7C">
        <w:rPr>
          <w:rFonts w:ascii="Arial" w:hAnsi="Arial" w:cs="Arial"/>
          <w:color w:val="000000"/>
          <w:sz w:val="20"/>
          <w:szCs w:val="20"/>
        </w:rPr>
        <w:t xml:space="preserve"> das formas e escoramentos deverá obedecer a NBR 6118 (NB </w:t>
      </w:r>
      <w:proofErr w:type="gramStart"/>
      <w:r w:rsidRPr="00E97B7C">
        <w:rPr>
          <w:rFonts w:ascii="Arial" w:hAnsi="Arial" w:cs="Arial"/>
          <w:color w:val="000000"/>
          <w:sz w:val="20"/>
          <w:szCs w:val="20"/>
        </w:rPr>
        <w:t>1</w:t>
      </w:r>
      <w:proofErr w:type="gramEnd"/>
      <w:r w:rsidRPr="00E97B7C">
        <w:rPr>
          <w:rFonts w:ascii="Arial" w:hAnsi="Arial" w:cs="Arial"/>
          <w:color w:val="000000"/>
          <w:sz w:val="20"/>
          <w:szCs w:val="20"/>
        </w:rPr>
        <w:t xml:space="preserve">), devendo-se atentar para os prazos recomendados, e com a devida autorização da CONTRATANTE: </w:t>
      </w:r>
    </w:p>
    <w:p w:rsidR="0097639E" w:rsidRPr="00E97B7C" w:rsidRDefault="0097639E"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Faces laterais: 03 (três) dias </w:t>
      </w:r>
    </w:p>
    <w:p w:rsidR="0097639E" w:rsidRPr="00E97B7C" w:rsidRDefault="0097639E" w:rsidP="00E97B7C">
      <w:pPr>
        <w:widowControl/>
        <w:autoSpaceDE w:val="0"/>
        <w:autoSpaceDN w:val="0"/>
        <w:spacing w:after="160" w:line="240" w:lineRule="auto"/>
        <w:textAlignment w:val="auto"/>
        <w:rPr>
          <w:rFonts w:ascii="Arial" w:hAnsi="Arial" w:cs="Arial"/>
          <w:color w:val="000000"/>
          <w:sz w:val="20"/>
          <w:szCs w:val="20"/>
        </w:rPr>
      </w:pPr>
      <w:r w:rsidRPr="00E97B7C">
        <w:rPr>
          <w:rFonts w:ascii="Arial" w:hAnsi="Arial" w:cs="Arial"/>
          <w:color w:val="000000"/>
          <w:sz w:val="20"/>
          <w:szCs w:val="20"/>
        </w:rPr>
        <w:t xml:space="preserve">b) Faces inferiores: 14 (quatorze) dias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c) Faces inferiores sem pontalete: 21 (vinte e um) dias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8. PAREDES E PAINÉIS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t>8.1 ALVENARIA</w:t>
      </w:r>
      <w:proofErr w:type="gramEnd"/>
      <w:r w:rsidRPr="00E97B7C">
        <w:rPr>
          <w:rFonts w:ascii="Arial" w:hAnsi="Arial" w:cs="Arial"/>
          <w:b/>
          <w:bCs/>
          <w:color w:val="000000"/>
          <w:sz w:val="20"/>
          <w:szCs w:val="20"/>
        </w:rPr>
        <w:t xml:space="preserve"> DE TIJOLO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8.1.1 Alvenaria em tijolo cerâmico furado 10x15x20cm, </w:t>
      </w:r>
      <w:proofErr w:type="gramStart"/>
      <w:r w:rsidRPr="00E97B7C">
        <w:rPr>
          <w:rFonts w:ascii="Arial" w:hAnsi="Arial" w:cs="Arial"/>
          <w:b/>
          <w:bCs/>
          <w:color w:val="000000"/>
          <w:sz w:val="20"/>
          <w:szCs w:val="20"/>
        </w:rPr>
        <w:t>1</w:t>
      </w:r>
      <w:proofErr w:type="gramEnd"/>
      <w:r w:rsidRPr="00E97B7C">
        <w:rPr>
          <w:rFonts w:ascii="Arial" w:hAnsi="Arial" w:cs="Arial"/>
          <w:b/>
          <w:bCs/>
          <w:color w:val="000000"/>
          <w:sz w:val="20"/>
          <w:szCs w:val="20"/>
        </w:rPr>
        <w:t xml:space="preserve"> vez, assentado com argamassa 1:5 (cimento e areia)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Onde indicado em Projeto, deverão ser executadas paredes em alvenaria de tijolo cerâmico furado 10x15x20cm, </w:t>
      </w:r>
      <w:proofErr w:type="gramStart"/>
      <w:r w:rsidRPr="00E97B7C">
        <w:rPr>
          <w:rFonts w:ascii="Arial" w:hAnsi="Arial" w:cs="Arial"/>
          <w:color w:val="000000"/>
          <w:sz w:val="20"/>
          <w:szCs w:val="20"/>
        </w:rPr>
        <w:t>1</w:t>
      </w:r>
      <w:proofErr w:type="gramEnd"/>
      <w:r w:rsidRPr="00E97B7C">
        <w:rPr>
          <w:rFonts w:ascii="Arial" w:hAnsi="Arial" w:cs="Arial"/>
          <w:color w:val="000000"/>
          <w:sz w:val="20"/>
          <w:szCs w:val="20"/>
        </w:rPr>
        <w:t xml:space="preserve"> vez assentado a cutelo com argamassa traço 1:5 (cimento e areia), obedecendo às dimensões e alinhamento indicados no projeto arquitetônico.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tijolos deverão ser assentados formando fiadas perfeitamente niveladas, alinhadas e aprumadas. A espessura das juntas deverá ser no máximo de 1,5cm, ficando regularmente colocadas em linha horizontais contínuas e verticais descontínuas.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Deverão ser colocados tacos de madeira de lei com 2,5cm de espessura, previamente imunizadas, para fixação posterior das esquadrias de madeira.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Sobre os vãos das portas e janelas, deverão ser usadas vergas de concreto armado, convenientemente dimensionadas com o mínimo de </w:t>
      </w:r>
      <w:proofErr w:type="gramStart"/>
      <w:r w:rsidRPr="00E97B7C">
        <w:rPr>
          <w:rFonts w:ascii="Arial" w:hAnsi="Arial" w:cs="Arial"/>
          <w:color w:val="000000"/>
          <w:sz w:val="20"/>
          <w:szCs w:val="20"/>
        </w:rPr>
        <w:t>20cm</w:t>
      </w:r>
      <w:proofErr w:type="gramEnd"/>
      <w:r w:rsidRPr="00E97B7C">
        <w:rPr>
          <w:rFonts w:ascii="Arial" w:hAnsi="Arial" w:cs="Arial"/>
          <w:color w:val="000000"/>
          <w:sz w:val="20"/>
          <w:szCs w:val="20"/>
        </w:rPr>
        <w:t xml:space="preserve"> de apoio para cada lado.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paredes de vedação serão encunhadas nas vigas e lajes de teto, com tijolos dispostos obliquamente, decorridos pelo menos 08 (oito) dias após a execução da alvenaria.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Ocorrendo falhas no preenchimento das juntas, deverá ser procedida uma tomada de junta, antes de ser iniciado o revestimento.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Antes da execução do revestimento, deverá ser feito o </w:t>
      </w:r>
      <w:proofErr w:type="spellStart"/>
      <w:r w:rsidRPr="00E97B7C">
        <w:rPr>
          <w:rFonts w:ascii="Arial" w:hAnsi="Arial" w:cs="Arial"/>
          <w:color w:val="000000"/>
          <w:sz w:val="20"/>
          <w:szCs w:val="20"/>
        </w:rPr>
        <w:t>encaliçamento</w:t>
      </w:r>
      <w:proofErr w:type="spellEnd"/>
      <w:r w:rsidRPr="00E97B7C">
        <w:rPr>
          <w:rFonts w:ascii="Arial" w:hAnsi="Arial" w:cs="Arial"/>
          <w:color w:val="000000"/>
          <w:sz w:val="20"/>
          <w:szCs w:val="20"/>
        </w:rPr>
        <w:t xml:space="preserve"> com argamassa 1:6 (cimento e areia), nos vazios existentes entre a alvenaria e os elementos de concreto que contornam a parede.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reentrâncias, maiores que </w:t>
      </w:r>
      <w:proofErr w:type="gramStart"/>
      <w:r w:rsidRPr="00E97B7C">
        <w:rPr>
          <w:rFonts w:ascii="Arial" w:hAnsi="Arial" w:cs="Arial"/>
          <w:color w:val="000000"/>
          <w:sz w:val="20"/>
          <w:szCs w:val="20"/>
        </w:rPr>
        <w:t>40mm</w:t>
      </w:r>
      <w:proofErr w:type="gramEnd"/>
      <w:r w:rsidRPr="00E97B7C">
        <w:rPr>
          <w:rFonts w:ascii="Arial" w:hAnsi="Arial" w:cs="Arial"/>
          <w:color w:val="000000"/>
          <w:sz w:val="20"/>
          <w:szCs w:val="20"/>
        </w:rPr>
        <w:t xml:space="preserve">, deverão ser preenchidas com cacos de tijolo e argamassa 1:6;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Não será permitido o uso de tijolos encharcados evitando-se assim a reação de eventuais sulfatos de tijolos com os álcalis do cimento dando lugar a indesejáveis eflorescências.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No caso de aparecerem eflorescências, a lavagem deve ser feita com água levemente acidulada e as superfícies escovadas.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Os rasgos na alvenaria para </w:t>
      </w:r>
      <w:proofErr w:type="spellStart"/>
      <w:r w:rsidRPr="00E97B7C">
        <w:rPr>
          <w:rFonts w:ascii="Arial" w:hAnsi="Arial" w:cs="Arial"/>
          <w:color w:val="000000"/>
          <w:sz w:val="20"/>
          <w:szCs w:val="20"/>
        </w:rPr>
        <w:t>embutimento</w:t>
      </w:r>
      <w:proofErr w:type="spellEnd"/>
      <w:r w:rsidRPr="00E97B7C">
        <w:rPr>
          <w:rFonts w:ascii="Arial" w:hAnsi="Arial" w:cs="Arial"/>
          <w:color w:val="000000"/>
          <w:sz w:val="20"/>
          <w:szCs w:val="20"/>
        </w:rPr>
        <w:t xml:space="preserve"> de canalização e acessórios diversos necessários serão executados antes do reboco e de modo a não comprometerem a estabilidade do tijolo cortado.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Para efeito da medição deverão ser descontados, da área de alvenaria, todos os vãos de esquadrias superiores a 2,00m².</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8.1.2 Divisórias em Granito, Incluindo Ferragens de </w:t>
      </w:r>
      <w:proofErr w:type="gramStart"/>
      <w:r w:rsidRPr="00E97B7C">
        <w:rPr>
          <w:rFonts w:ascii="Arial" w:hAnsi="Arial" w:cs="Arial"/>
          <w:b/>
          <w:bCs/>
          <w:color w:val="000000"/>
          <w:sz w:val="20"/>
          <w:szCs w:val="20"/>
        </w:rPr>
        <w:t>Fixação</w:t>
      </w:r>
      <w:proofErr w:type="gramEnd"/>
      <w:r w:rsidRPr="00E97B7C">
        <w:rPr>
          <w:rFonts w:ascii="Arial" w:hAnsi="Arial" w:cs="Arial"/>
          <w:b/>
          <w:bCs/>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Divisórias dos boxes dos banheiros femininos e masculinos serão em granito, conforme especificado em projeto arquitetônico, com </w:t>
      </w:r>
      <w:proofErr w:type="gramStart"/>
      <w:r w:rsidRPr="00E97B7C">
        <w:rPr>
          <w:rFonts w:ascii="Arial" w:hAnsi="Arial" w:cs="Arial"/>
          <w:color w:val="000000"/>
          <w:sz w:val="20"/>
          <w:szCs w:val="20"/>
        </w:rPr>
        <w:t>3</w:t>
      </w:r>
      <w:proofErr w:type="gramEnd"/>
      <w:r w:rsidRPr="00E97B7C">
        <w:rPr>
          <w:rFonts w:ascii="Arial" w:hAnsi="Arial" w:cs="Arial"/>
          <w:color w:val="000000"/>
          <w:sz w:val="20"/>
          <w:szCs w:val="20"/>
        </w:rPr>
        <w:t xml:space="preserve"> cm de espessura, nas dimensões definidas em projeto, fixadas no piso e na parede. Após o revestimento de pisos e paredes, fazer o rasgo com máquina </w:t>
      </w:r>
      <w:proofErr w:type="spellStart"/>
      <w:r w:rsidRPr="00E97B7C">
        <w:rPr>
          <w:rFonts w:ascii="Arial" w:hAnsi="Arial" w:cs="Arial"/>
          <w:color w:val="000000"/>
          <w:sz w:val="20"/>
          <w:szCs w:val="20"/>
        </w:rPr>
        <w:t>policorte</w:t>
      </w:r>
      <w:proofErr w:type="spellEnd"/>
      <w:r w:rsidRPr="00E97B7C">
        <w:rPr>
          <w:rFonts w:ascii="Arial" w:hAnsi="Arial" w:cs="Arial"/>
          <w:color w:val="000000"/>
          <w:sz w:val="20"/>
          <w:szCs w:val="20"/>
        </w:rPr>
        <w:t xml:space="preserve"> com largura aproximadamente de </w:t>
      </w:r>
      <w:proofErr w:type="gramStart"/>
      <w:r w:rsidRPr="00E97B7C">
        <w:rPr>
          <w:rFonts w:ascii="Arial" w:hAnsi="Arial" w:cs="Arial"/>
          <w:color w:val="000000"/>
          <w:sz w:val="20"/>
          <w:szCs w:val="20"/>
        </w:rPr>
        <w:t>1cm</w:t>
      </w:r>
      <w:proofErr w:type="gramEnd"/>
      <w:r w:rsidRPr="00E97B7C">
        <w:rPr>
          <w:rFonts w:ascii="Arial" w:hAnsi="Arial" w:cs="Arial"/>
          <w:color w:val="000000"/>
          <w:sz w:val="20"/>
          <w:szCs w:val="20"/>
        </w:rPr>
        <w:t xml:space="preserve"> superior à espessura da placa e profundidade de 3 a 5cm para engaste da mesma.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placa deverá ser aprumada e nivelada.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Sua fixação será procedida com argamassa colante, que deverá preencher todos os vazios do rasgo. Após esse procedimento, deverão ser </w:t>
      </w:r>
      <w:proofErr w:type="gramStart"/>
      <w:r w:rsidRPr="00E97B7C">
        <w:rPr>
          <w:rFonts w:ascii="Arial" w:hAnsi="Arial" w:cs="Arial"/>
          <w:color w:val="000000"/>
          <w:sz w:val="20"/>
          <w:szCs w:val="20"/>
        </w:rPr>
        <w:t>fixados as ferragens de fixação</w:t>
      </w:r>
      <w:proofErr w:type="gramEnd"/>
      <w:r w:rsidRPr="00E97B7C">
        <w:rPr>
          <w:rFonts w:ascii="Arial" w:hAnsi="Arial" w:cs="Arial"/>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9. REVESTIMENTO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proofErr w:type="gramStart"/>
      <w:r w:rsidRPr="00E97B7C">
        <w:rPr>
          <w:rFonts w:ascii="Arial" w:hAnsi="Arial" w:cs="Arial"/>
          <w:b/>
          <w:bCs/>
          <w:color w:val="000000"/>
          <w:sz w:val="20"/>
          <w:szCs w:val="20"/>
        </w:rPr>
        <w:lastRenderedPageBreak/>
        <w:t>9.1 REVESTIMENTO</w:t>
      </w:r>
      <w:proofErr w:type="gramEnd"/>
      <w:r w:rsidRPr="00E97B7C">
        <w:rPr>
          <w:rFonts w:ascii="Arial" w:hAnsi="Arial" w:cs="Arial"/>
          <w:b/>
          <w:bCs/>
          <w:color w:val="000000"/>
          <w:sz w:val="20"/>
          <w:szCs w:val="20"/>
        </w:rPr>
        <w:t xml:space="preserve"> DE PAREDES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9.1.1 Chapisco em paredes traço 1:3 (cimento e areia), espessura 0,5 cm, preparo </w:t>
      </w:r>
      <w:proofErr w:type="gramStart"/>
      <w:r w:rsidRPr="00E97B7C">
        <w:rPr>
          <w:rFonts w:ascii="Arial" w:hAnsi="Arial" w:cs="Arial"/>
          <w:b/>
          <w:bCs/>
          <w:color w:val="000000"/>
          <w:sz w:val="20"/>
          <w:szCs w:val="20"/>
        </w:rPr>
        <w:t>mecânico</w:t>
      </w:r>
      <w:proofErr w:type="gramEnd"/>
      <w:r w:rsidRPr="00E97B7C">
        <w:rPr>
          <w:rFonts w:ascii="Arial" w:hAnsi="Arial" w:cs="Arial"/>
          <w:b/>
          <w:bCs/>
          <w:color w:val="000000"/>
          <w:sz w:val="20"/>
          <w:szCs w:val="20"/>
        </w:rPr>
        <w:t xml:space="preserv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Será executado o serviço de chapisco nas faces internas e externas de paredes em alvenaria e superfícies em concreto armado.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Para a execução do chapisco deverá ser empregada argamassa com alto teor de cimento e areia no traço 1:3 (cimento e areia) preparado mecanicamente, aplicado de forma </w:t>
      </w:r>
      <w:proofErr w:type="spellStart"/>
      <w:r w:rsidRPr="00E97B7C">
        <w:rPr>
          <w:rFonts w:ascii="Arial" w:hAnsi="Arial" w:cs="Arial"/>
          <w:color w:val="000000"/>
          <w:sz w:val="20"/>
          <w:szCs w:val="20"/>
        </w:rPr>
        <w:t>aspersiva</w:t>
      </w:r>
      <w:proofErr w:type="spellEnd"/>
      <w:r w:rsidRPr="00E97B7C">
        <w:rPr>
          <w:rFonts w:ascii="Arial" w:hAnsi="Arial" w:cs="Arial"/>
          <w:color w:val="000000"/>
          <w:sz w:val="20"/>
          <w:szCs w:val="20"/>
        </w:rPr>
        <w:t xml:space="preserve"> criando uma superfície irregular e altamente aderente na alvenaria na espessura de 0,5cm.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Antes de receber o chapisco as paredes deverão ser escovadas e molhadas, para eliminar qualquer poeira ou saliências superficiais.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r w:rsidRPr="00E97B7C">
        <w:rPr>
          <w:rFonts w:ascii="Arial" w:hAnsi="Arial" w:cs="Arial"/>
          <w:b/>
          <w:bCs/>
          <w:color w:val="000000"/>
          <w:sz w:val="20"/>
          <w:szCs w:val="20"/>
        </w:rPr>
        <w:t xml:space="preserve">9.1.2 Emboço (massa única) traço </w:t>
      </w:r>
      <w:proofErr w:type="gramStart"/>
      <w:r w:rsidRPr="00E97B7C">
        <w:rPr>
          <w:rFonts w:ascii="Arial" w:hAnsi="Arial" w:cs="Arial"/>
          <w:b/>
          <w:bCs/>
          <w:color w:val="000000"/>
          <w:sz w:val="20"/>
          <w:szCs w:val="20"/>
        </w:rPr>
        <w:t>1:2:</w:t>
      </w:r>
      <w:proofErr w:type="gramEnd"/>
      <w:r w:rsidRPr="00E97B7C">
        <w:rPr>
          <w:rFonts w:ascii="Arial" w:hAnsi="Arial" w:cs="Arial"/>
          <w:b/>
          <w:bCs/>
          <w:color w:val="000000"/>
          <w:sz w:val="20"/>
          <w:szCs w:val="20"/>
        </w:rPr>
        <w:t>11 (cimento, cal, areia e aditivo), espessura 2,0 cm, preparo mecânico</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execução do emboço será iniciada após a pega completa da argamassa do chapisco nas áreas que receberão revestimento cerâmico.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superfícies a serem emboçadas deverão ser previamente limpas com vassoura e intensamente umedecidas com auxílio de brocha.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limpeza deverá eliminar gorduras eventuais, vestígios orgânicos e outros elementos que passam acarretar desprendimento.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Após o preparo das superfícies, será lançada a camada de emboço sarrafeado, constituída de argamassa de cimento, cal e areia no traço </w:t>
      </w:r>
      <w:proofErr w:type="gramStart"/>
      <w:r w:rsidRPr="00E97B7C">
        <w:rPr>
          <w:rFonts w:ascii="Arial" w:hAnsi="Arial" w:cs="Arial"/>
          <w:color w:val="000000"/>
          <w:sz w:val="20"/>
          <w:szCs w:val="20"/>
        </w:rPr>
        <w:t>1:2:</w:t>
      </w:r>
      <w:proofErr w:type="gramEnd"/>
      <w:r w:rsidRPr="00E97B7C">
        <w:rPr>
          <w:rFonts w:ascii="Arial" w:hAnsi="Arial" w:cs="Arial"/>
          <w:color w:val="000000"/>
          <w:sz w:val="20"/>
          <w:szCs w:val="20"/>
        </w:rPr>
        <w:t xml:space="preserve">11, preparada mecanicamente.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espessura desta camada não deverá ser superior a 2,0cm.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Não serão permitidas emendas por isso os trabalhos deverão ser programados de modo que os painéis sejam executados em um mesmo dia.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9.1.3 Reboco em argamassa traço </w:t>
      </w:r>
      <w:proofErr w:type="gramStart"/>
      <w:r w:rsidRPr="00E97B7C">
        <w:rPr>
          <w:rFonts w:ascii="Arial" w:hAnsi="Arial" w:cs="Arial"/>
          <w:b/>
          <w:bCs/>
          <w:color w:val="000000"/>
          <w:sz w:val="20"/>
          <w:szCs w:val="20"/>
        </w:rPr>
        <w:t>1:2:</w:t>
      </w:r>
      <w:proofErr w:type="gramEnd"/>
      <w:r w:rsidRPr="00E97B7C">
        <w:rPr>
          <w:rFonts w:ascii="Arial" w:hAnsi="Arial" w:cs="Arial"/>
          <w:b/>
          <w:bCs/>
          <w:color w:val="000000"/>
          <w:sz w:val="20"/>
          <w:szCs w:val="20"/>
        </w:rPr>
        <w:t xml:space="preserve">8 (cimento, cal e areia), espessura 2 cm, com aditivo plastificante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execução do reboco será iniciada após a pega completa da argamassa do chapisco.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superfícies a serem rebocadas deverão ser previamente limpas com vassoura e intensamente umedecidas com auxílio de brocha.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limpeza deverá eliminar gorduras eventuais, vestígios orgânicos e outros elementos que passam acarretar desprendimento.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Após o preparo das superfícies, será lançada a camada de reboco fino, constituída de argamassa de cimento, cal e areia no traço </w:t>
      </w:r>
      <w:proofErr w:type="gramStart"/>
      <w:r w:rsidRPr="00E97B7C">
        <w:rPr>
          <w:rFonts w:ascii="Arial" w:hAnsi="Arial" w:cs="Arial"/>
          <w:color w:val="000000"/>
          <w:sz w:val="20"/>
          <w:szCs w:val="20"/>
        </w:rPr>
        <w:t>1:2:</w:t>
      </w:r>
      <w:proofErr w:type="gramEnd"/>
      <w:r w:rsidRPr="00E97B7C">
        <w:rPr>
          <w:rFonts w:ascii="Arial" w:hAnsi="Arial" w:cs="Arial"/>
          <w:color w:val="000000"/>
          <w:sz w:val="20"/>
          <w:szCs w:val="20"/>
        </w:rPr>
        <w:t xml:space="preserve">8. A espessura desta camada não deverá ser superior a 2,0cm.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Não serão permitidas emendas por isso os trabalhos deverão ser programados de modo que os painéis sejam executados em um mesmo dia.</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superfícies revestidas com reboco deverão apresentar um aspecto rigorosamente uniforme, com parâmetros perfeitamente planos, não sendo admitidas qualquer ondulação ou desigualdade de alinhamento.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O acabamento final será feito com desempenadeira de madeira revestida com feltro, camurça ou borracha macia.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9.1.4 Revestimento cerâmico, Forma Branco AC, dim. 33,5x45cm, 1ª. </w:t>
      </w:r>
      <w:proofErr w:type="gramStart"/>
      <w:r w:rsidRPr="00E97B7C">
        <w:rPr>
          <w:rFonts w:ascii="Arial" w:hAnsi="Arial" w:cs="Arial"/>
          <w:b/>
          <w:bCs/>
          <w:color w:val="000000"/>
          <w:sz w:val="20"/>
          <w:szCs w:val="20"/>
        </w:rPr>
        <w:t>assentado</w:t>
      </w:r>
      <w:proofErr w:type="gramEnd"/>
      <w:r w:rsidRPr="00E97B7C">
        <w:rPr>
          <w:rFonts w:ascii="Arial" w:hAnsi="Arial" w:cs="Arial"/>
          <w:b/>
          <w:bCs/>
          <w:color w:val="000000"/>
          <w:sz w:val="20"/>
          <w:szCs w:val="20"/>
        </w:rPr>
        <w:t xml:space="preserve"> com argamassa colante, inclusive rejuntamento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executar aplicação de revestimento cerâmico, mod. Forma Branco, </w:t>
      </w:r>
      <w:proofErr w:type="spellStart"/>
      <w:proofErr w:type="gramStart"/>
      <w:r w:rsidRPr="00E97B7C">
        <w:rPr>
          <w:rFonts w:ascii="Arial" w:hAnsi="Arial" w:cs="Arial"/>
          <w:color w:val="000000"/>
          <w:sz w:val="20"/>
          <w:szCs w:val="20"/>
        </w:rPr>
        <w:t>fab</w:t>
      </w:r>
      <w:proofErr w:type="spellEnd"/>
      <w:proofErr w:type="gramEnd"/>
      <w:r w:rsidRPr="00E97B7C">
        <w:rPr>
          <w:rFonts w:ascii="Arial" w:hAnsi="Arial" w:cs="Arial"/>
          <w:color w:val="000000"/>
          <w:sz w:val="20"/>
          <w:szCs w:val="20"/>
        </w:rPr>
        <w:t>. Eliane ou similar, de 1ª qualidade, conforme especificado em Projeto Arquitetônico, assentado a prumo, sobre emboço, com argamassa colante e rejuntamento e=</w:t>
      </w:r>
      <w:proofErr w:type="gramStart"/>
      <w:r w:rsidRPr="00E97B7C">
        <w:rPr>
          <w:rFonts w:ascii="Arial" w:hAnsi="Arial" w:cs="Arial"/>
          <w:color w:val="000000"/>
          <w:sz w:val="20"/>
          <w:szCs w:val="20"/>
        </w:rPr>
        <w:t>1mm</w:t>
      </w:r>
      <w:proofErr w:type="gramEnd"/>
      <w:r w:rsidRPr="00E97B7C">
        <w:rPr>
          <w:rFonts w:ascii="Arial" w:hAnsi="Arial" w:cs="Arial"/>
          <w:color w:val="000000"/>
          <w:sz w:val="20"/>
          <w:szCs w:val="20"/>
        </w:rPr>
        <w:t xml:space="preserve"> em argamassa pré-fabricada cor branco. </w:t>
      </w:r>
    </w:p>
    <w:p w:rsidR="0097639E" w:rsidRPr="00E97B7C" w:rsidRDefault="0097639E" w:rsidP="00E97B7C">
      <w:pPr>
        <w:widowControl/>
        <w:autoSpaceDE w:val="0"/>
        <w:autoSpaceDN w:val="0"/>
        <w:spacing w:line="240" w:lineRule="auto"/>
        <w:textAlignment w:val="auto"/>
        <w:rPr>
          <w:rFonts w:ascii="Arial" w:hAnsi="Arial" w:cs="Arial"/>
          <w:b/>
          <w:bCs/>
          <w:color w:val="000000"/>
          <w:sz w:val="20"/>
          <w:szCs w:val="20"/>
        </w:rPr>
      </w:pP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10. PAVIMENTAÇÃO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10.1 REGULARIZAÇÃO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10.1.1 Camada </w:t>
      </w:r>
      <w:proofErr w:type="spellStart"/>
      <w:r w:rsidRPr="00E97B7C">
        <w:rPr>
          <w:rFonts w:ascii="Arial" w:hAnsi="Arial" w:cs="Arial"/>
          <w:b/>
          <w:bCs/>
          <w:color w:val="000000"/>
          <w:sz w:val="20"/>
          <w:szCs w:val="20"/>
        </w:rPr>
        <w:t>impermeabilizadora</w:t>
      </w:r>
      <w:proofErr w:type="spellEnd"/>
      <w:r w:rsidRPr="00E97B7C">
        <w:rPr>
          <w:rFonts w:ascii="Arial" w:hAnsi="Arial" w:cs="Arial"/>
          <w:b/>
          <w:bCs/>
          <w:color w:val="000000"/>
          <w:sz w:val="20"/>
          <w:szCs w:val="20"/>
        </w:rPr>
        <w:t xml:space="preserve"> e=</w:t>
      </w:r>
      <w:proofErr w:type="gramStart"/>
      <w:r w:rsidRPr="00E97B7C">
        <w:rPr>
          <w:rFonts w:ascii="Arial" w:hAnsi="Arial" w:cs="Arial"/>
          <w:b/>
          <w:bCs/>
          <w:color w:val="000000"/>
          <w:sz w:val="20"/>
          <w:szCs w:val="20"/>
        </w:rPr>
        <w:t>10cm</w:t>
      </w:r>
      <w:proofErr w:type="gramEnd"/>
      <w:r w:rsidRPr="00E97B7C">
        <w:rPr>
          <w:rFonts w:ascii="Arial" w:hAnsi="Arial" w:cs="Arial"/>
          <w:b/>
          <w:bCs/>
          <w:color w:val="000000"/>
          <w:sz w:val="20"/>
          <w:szCs w:val="20"/>
        </w:rPr>
        <w:t xml:space="preserve">, (embasamento com pedra argamassada)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No interior da edificação, após o aterro estar perfeitamente compactado, nivelado e com todas as canalizações que ficarão embutidas prontas, será lançada uma camada </w:t>
      </w:r>
      <w:proofErr w:type="spellStart"/>
      <w:r w:rsidRPr="00E97B7C">
        <w:rPr>
          <w:rFonts w:ascii="Arial" w:hAnsi="Arial" w:cs="Arial"/>
          <w:color w:val="000000"/>
          <w:sz w:val="20"/>
          <w:szCs w:val="20"/>
        </w:rPr>
        <w:t>impermeabilizadora</w:t>
      </w:r>
      <w:proofErr w:type="spellEnd"/>
      <w:r w:rsidRPr="00E97B7C">
        <w:rPr>
          <w:rFonts w:ascii="Arial" w:hAnsi="Arial" w:cs="Arial"/>
          <w:color w:val="000000"/>
          <w:sz w:val="20"/>
          <w:szCs w:val="20"/>
        </w:rPr>
        <w:t xml:space="preserve"> de 10 cm de espessura em cimento, areia e pedra preta que servirá de sub-base para a camada posterior de concreto. </w:t>
      </w:r>
    </w:p>
    <w:p w:rsidR="0097639E" w:rsidRPr="00E97B7C" w:rsidRDefault="0097639E"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b/>
          <w:bCs/>
          <w:color w:val="000000"/>
          <w:sz w:val="20"/>
          <w:szCs w:val="20"/>
        </w:rPr>
        <w:t xml:space="preserve">10.1.2 Camada regularizadora </w:t>
      </w:r>
    </w:p>
    <w:p w:rsidR="006D1F71" w:rsidRPr="00E97B7C" w:rsidRDefault="0097639E" w:rsidP="00E97B7C">
      <w:pPr>
        <w:pStyle w:val="Default"/>
        <w:jc w:val="both"/>
        <w:rPr>
          <w:rFonts w:eastAsia="Times New Roman"/>
          <w:sz w:val="20"/>
          <w:szCs w:val="20"/>
          <w:lang w:eastAsia="pt-BR"/>
        </w:rPr>
      </w:pPr>
      <w:r w:rsidRPr="00E97B7C">
        <w:rPr>
          <w:sz w:val="20"/>
          <w:szCs w:val="20"/>
        </w:rPr>
        <w:t xml:space="preserve">Todos os pisos levarão uma argamassa de cimento, areia média ou grossa no traço 1:4, espessura </w:t>
      </w:r>
      <w:proofErr w:type="gramStart"/>
      <w:r w:rsidRPr="00E97B7C">
        <w:rPr>
          <w:sz w:val="20"/>
          <w:szCs w:val="20"/>
        </w:rPr>
        <w:t>3cm</w:t>
      </w:r>
      <w:proofErr w:type="gramEnd"/>
      <w:r w:rsidRPr="00E97B7C">
        <w:rPr>
          <w:sz w:val="20"/>
          <w:szCs w:val="20"/>
        </w:rPr>
        <w:t xml:space="preserve"> com a finalidade de nivelar para receber o revestimento final,</w:t>
      </w:r>
      <w:r w:rsidR="006D1F71" w:rsidRPr="00E97B7C">
        <w:rPr>
          <w:sz w:val="20"/>
          <w:szCs w:val="20"/>
        </w:rPr>
        <w:t xml:space="preserve"> </w:t>
      </w:r>
      <w:r w:rsidR="006D1F71" w:rsidRPr="00E97B7C">
        <w:rPr>
          <w:rFonts w:eastAsia="Times New Roman"/>
          <w:sz w:val="20"/>
          <w:szCs w:val="20"/>
          <w:lang w:eastAsia="pt-BR"/>
        </w:rPr>
        <w:t xml:space="preserve">obedecendo aos níveis ou inclinações previstas para o acabamento que os deve recobrir.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10.1.3 Calçada de proteção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No perímetro em volta das edificações, deverá ser feito calçamento em cimentado áspero. Deverão estar incluídos no custo a limpeza da área, o nivelamento, a preparação do terreno, camada </w:t>
      </w:r>
      <w:proofErr w:type="spellStart"/>
      <w:r w:rsidRPr="006D1F71">
        <w:rPr>
          <w:rFonts w:ascii="Arial" w:hAnsi="Arial" w:cs="Arial"/>
          <w:color w:val="000000"/>
          <w:sz w:val="20"/>
          <w:szCs w:val="20"/>
        </w:rPr>
        <w:t>impermeabilizadora</w:t>
      </w:r>
      <w:proofErr w:type="spellEnd"/>
      <w:r w:rsidRPr="006D1F71">
        <w:rPr>
          <w:rFonts w:ascii="Arial" w:hAnsi="Arial" w:cs="Arial"/>
          <w:color w:val="000000"/>
          <w:sz w:val="20"/>
          <w:szCs w:val="20"/>
        </w:rPr>
        <w:t xml:space="preserve"> e o calçamento. Os módulos do </w:t>
      </w:r>
      <w:proofErr w:type="spellStart"/>
      <w:r w:rsidRPr="006D1F71">
        <w:rPr>
          <w:rFonts w:ascii="Arial" w:hAnsi="Arial" w:cs="Arial"/>
          <w:color w:val="000000"/>
          <w:sz w:val="20"/>
          <w:szCs w:val="20"/>
        </w:rPr>
        <w:t>requadro</w:t>
      </w:r>
      <w:proofErr w:type="spellEnd"/>
      <w:r w:rsidRPr="006D1F71">
        <w:rPr>
          <w:rFonts w:ascii="Arial" w:hAnsi="Arial" w:cs="Arial"/>
          <w:color w:val="000000"/>
          <w:sz w:val="20"/>
          <w:szCs w:val="20"/>
        </w:rPr>
        <w:t xml:space="preserve"> em madeira deverão ser no máximo em placas de 1,00 x 1,00m.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10.1.4 Piso Porcelanato Técnico, </w:t>
      </w:r>
      <w:proofErr w:type="spellStart"/>
      <w:r w:rsidRPr="006D1F71">
        <w:rPr>
          <w:rFonts w:ascii="Arial" w:hAnsi="Arial" w:cs="Arial"/>
          <w:b/>
          <w:bCs/>
          <w:color w:val="000000"/>
          <w:sz w:val="20"/>
          <w:szCs w:val="20"/>
        </w:rPr>
        <w:t>Minimum</w:t>
      </w:r>
      <w:proofErr w:type="spellEnd"/>
      <w:r w:rsidRPr="006D1F71">
        <w:rPr>
          <w:rFonts w:ascii="Arial" w:hAnsi="Arial" w:cs="Arial"/>
          <w:b/>
          <w:bCs/>
          <w:color w:val="000000"/>
          <w:sz w:val="20"/>
          <w:szCs w:val="20"/>
        </w:rPr>
        <w:t xml:space="preserve"> Cimento NA e RE, dim. 60x60cm, </w:t>
      </w:r>
      <w:proofErr w:type="spellStart"/>
      <w:proofErr w:type="gramStart"/>
      <w:r w:rsidRPr="006D1F71">
        <w:rPr>
          <w:rFonts w:ascii="Arial" w:hAnsi="Arial" w:cs="Arial"/>
          <w:b/>
          <w:bCs/>
          <w:color w:val="000000"/>
          <w:sz w:val="20"/>
          <w:szCs w:val="20"/>
        </w:rPr>
        <w:t>fab</w:t>
      </w:r>
      <w:proofErr w:type="spellEnd"/>
      <w:proofErr w:type="gramEnd"/>
      <w:r w:rsidRPr="006D1F71">
        <w:rPr>
          <w:rFonts w:ascii="Arial" w:hAnsi="Arial" w:cs="Arial"/>
          <w:b/>
          <w:bCs/>
          <w:color w:val="000000"/>
          <w:sz w:val="20"/>
          <w:szCs w:val="20"/>
        </w:rPr>
        <w:t xml:space="preserve">. Eliane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efeito de nivelamento, será considerada a espessura da peça mais </w:t>
      </w:r>
      <w:proofErr w:type="gramStart"/>
      <w:r w:rsidRPr="006D1F71">
        <w:rPr>
          <w:rFonts w:ascii="Arial" w:hAnsi="Arial" w:cs="Arial"/>
          <w:color w:val="000000"/>
          <w:sz w:val="20"/>
          <w:szCs w:val="20"/>
        </w:rPr>
        <w:t>2</w:t>
      </w:r>
      <w:proofErr w:type="gramEnd"/>
      <w:r w:rsidRPr="006D1F71">
        <w:rPr>
          <w:rFonts w:ascii="Arial" w:hAnsi="Arial" w:cs="Arial"/>
          <w:color w:val="000000"/>
          <w:sz w:val="20"/>
          <w:szCs w:val="20"/>
        </w:rPr>
        <w:t xml:space="preserve"> mm para a mescla de alta </w:t>
      </w:r>
      <w:proofErr w:type="spellStart"/>
      <w:r w:rsidRPr="006D1F71">
        <w:rPr>
          <w:rFonts w:ascii="Arial" w:hAnsi="Arial" w:cs="Arial"/>
          <w:color w:val="000000"/>
          <w:sz w:val="20"/>
          <w:szCs w:val="20"/>
        </w:rPr>
        <w:t>adesividade</w:t>
      </w:r>
      <w:proofErr w:type="spell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superfície inferior das peças, por ocasião de assentamento, deverá estar seca e perfeitamente limpa.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Adiciona-se água à mescla de alta </w:t>
      </w:r>
      <w:proofErr w:type="spellStart"/>
      <w:r w:rsidRPr="006D1F71">
        <w:rPr>
          <w:rFonts w:ascii="Arial" w:hAnsi="Arial" w:cs="Arial"/>
          <w:color w:val="000000"/>
          <w:sz w:val="20"/>
          <w:szCs w:val="20"/>
        </w:rPr>
        <w:t>adesividade</w:t>
      </w:r>
      <w:proofErr w:type="spellEnd"/>
      <w:r w:rsidRPr="006D1F71">
        <w:rPr>
          <w:rFonts w:ascii="Arial" w:hAnsi="Arial" w:cs="Arial"/>
          <w:color w:val="000000"/>
          <w:sz w:val="20"/>
          <w:szCs w:val="20"/>
        </w:rPr>
        <w:t xml:space="preserve"> na proporção de </w:t>
      </w:r>
      <w:proofErr w:type="gramStart"/>
      <w:r w:rsidRPr="006D1F71">
        <w:rPr>
          <w:rFonts w:ascii="Arial" w:hAnsi="Arial" w:cs="Arial"/>
          <w:color w:val="000000"/>
          <w:sz w:val="20"/>
          <w:szCs w:val="20"/>
        </w:rPr>
        <w:t>1</w:t>
      </w:r>
      <w:proofErr w:type="gramEnd"/>
      <w:r w:rsidRPr="006D1F71">
        <w:rPr>
          <w:rFonts w:ascii="Arial" w:hAnsi="Arial" w:cs="Arial"/>
          <w:color w:val="000000"/>
          <w:sz w:val="20"/>
          <w:szCs w:val="20"/>
        </w:rPr>
        <w:t xml:space="preserve"> parte de água para 3 a 4 partes de argamassa.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a mistura, a massa de consistência pastosa ficará em repouso durante 15 minutos, sendo em seguida novamente misturada, operação que antecederá a sua utilização.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tempo de vida da argamassa, após adição de água, será de 2 horas.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aplicação da argamassa será feita com desempenadeira de aço, dentada / lisa.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estender a argamassa, utiliza-se o lado liso de maior dimensão até obter-se uma camada de </w:t>
      </w:r>
      <w:proofErr w:type="gramStart"/>
      <w:r w:rsidRPr="006D1F71">
        <w:rPr>
          <w:rFonts w:ascii="Arial" w:hAnsi="Arial" w:cs="Arial"/>
          <w:color w:val="000000"/>
          <w:sz w:val="20"/>
          <w:szCs w:val="20"/>
        </w:rPr>
        <w:t>4</w:t>
      </w:r>
      <w:proofErr w:type="gramEnd"/>
      <w:r w:rsidRPr="006D1F71">
        <w:rPr>
          <w:rFonts w:ascii="Arial" w:hAnsi="Arial" w:cs="Arial"/>
          <w:color w:val="000000"/>
          <w:sz w:val="20"/>
          <w:szCs w:val="20"/>
        </w:rPr>
        <w:t xml:space="preserve"> mm de espessura. </w:t>
      </w:r>
    </w:p>
    <w:p w:rsidR="0097639E"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Em seguida, com o lado dentado, formam-se os cordões que possibilitem o nivelamento dos ladrilhos recolhendo-se o excesso de argamassa.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Sobre os cordões ainda frescos, as peças serão aplicadas batendo-se uma a uma, como no processo normal.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10.1.5 Piso Cerâmico, </w:t>
      </w:r>
      <w:proofErr w:type="spellStart"/>
      <w:r w:rsidRPr="006D1F71">
        <w:rPr>
          <w:rFonts w:ascii="Arial" w:hAnsi="Arial" w:cs="Arial"/>
          <w:b/>
          <w:bCs/>
          <w:color w:val="000000"/>
          <w:sz w:val="20"/>
          <w:szCs w:val="20"/>
        </w:rPr>
        <w:t>Ecocement</w:t>
      </w:r>
      <w:proofErr w:type="spellEnd"/>
      <w:r w:rsidRPr="006D1F71">
        <w:rPr>
          <w:rFonts w:ascii="Arial" w:hAnsi="Arial" w:cs="Arial"/>
          <w:b/>
          <w:bCs/>
          <w:color w:val="000000"/>
          <w:sz w:val="20"/>
          <w:szCs w:val="20"/>
        </w:rPr>
        <w:t xml:space="preserve"> </w:t>
      </w:r>
      <w:proofErr w:type="gramStart"/>
      <w:r w:rsidRPr="006D1F71">
        <w:rPr>
          <w:rFonts w:ascii="Arial" w:hAnsi="Arial" w:cs="Arial"/>
          <w:b/>
          <w:bCs/>
          <w:color w:val="000000"/>
          <w:sz w:val="20"/>
          <w:szCs w:val="20"/>
        </w:rPr>
        <w:t>Off</w:t>
      </w:r>
      <w:proofErr w:type="gramEnd"/>
      <w:r w:rsidRPr="006D1F71">
        <w:rPr>
          <w:rFonts w:ascii="Arial" w:hAnsi="Arial" w:cs="Arial"/>
          <w:b/>
          <w:bCs/>
          <w:color w:val="000000"/>
          <w:sz w:val="20"/>
          <w:szCs w:val="20"/>
        </w:rPr>
        <w:t xml:space="preserve"> White, dim. 45x45cm, </w:t>
      </w:r>
      <w:proofErr w:type="spellStart"/>
      <w:r w:rsidRPr="006D1F71">
        <w:rPr>
          <w:rFonts w:ascii="Arial" w:hAnsi="Arial" w:cs="Arial"/>
          <w:b/>
          <w:bCs/>
          <w:color w:val="000000"/>
          <w:sz w:val="20"/>
          <w:szCs w:val="20"/>
        </w:rPr>
        <w:t>fab</w:t>
      </w:r>
      <w:proofErr w:type="spellEnd"/>
      <w:r w:rsidRPr="006D1F71">
        <w:rPr>
          <w:rFonts w:ascii="Arial" w:hAnsi="Arial" w:cs="Arial"/>
          <w:b/>
          <w:bCs/>
          <w:color w:val="000000"/>
          <w:sz w:val="20"/>
          <w:szCs w:val="20"/>
        </w:rPr>
        <w:t xml:space="preserve">. Eliane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efeito de nivelamento, será considerada a espessura da peça mais </w:t>
      </w:r>
      <w:proofErr w:type="gramStart"/>
      <w:r w:rsidRPr="006D1F71">
        <w:rPr>
          <w:rFonts w:ascii="Arial" w:hAnsi="Arial" w:cs="Arial"/>
          <w:color w:val="000000"/>
          <w:sz w:val="20"/>
          <w:szCs w:val="20"/>
        </w:rPr>
        <w:t>2</w:t>
      </w:r>
      <w:proofErr w:type="gramEnd"/>
      <w:r w:rsidRPr="006D1F71">
        <w:rPr>
          <w:rFonts w:ascii="Arial" w:hAnsi="Arial" w:cs="Arial"/>
          <w:color w:val="000000"/>
          <w:sz w:val="20"/>
          <w:szCs w:val="20"/>
        </w:rPr>
        <w:t xml:space="preserve"> mm para a mescla de alta </w:t>
      </w:r>
      <w:proofErr w:type="spellStart"/>
      <w:r w:rsidRPr="006D1F71">
        <w:rPr>
          <w:rFonts w:ascii="Arial" w:hAnsi="Arial" w:cs="Arial"/>
          <w:color w:val="000000"/>
          <w:sz w:val="20"/>
          <w:szCs w:val="20"/>
        </w:rPr>
        <w:t>adesividade</w:t>
      </w:r>
      <w:proofErr w:type="spell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superfície inferior das peças, por ocasião de assentamento, deverá estar seca e perfeitamente limpa.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Adiciona-se água à mescla de alta </w:t>
      </w:r>
      <w:proofErr w:type="spellStart"/>
      <w:r w:rsidRPr="006D1F71">
        <w:rPr>
          <w:rFonts w:ascii="Arial" w:hAnsi="Arial" w:cs="Arial"/>
          <w:color w:val="000000"/>
          <w:sz w:val="20"/>
          <w:szCs w:val="20"/>
        </w:rPr>
        <w:t>adesividade</w:t>
      </w:r>
      <w:proofErr w:type="spellEnd"/>
      <w:r w:rsidRPr="006D1F71">
        <w:rPr>
          <w:rFonts w:ascii="Arial" w:hAnsi="Arial" w:cs="Arial"/>
          <w:color w:val="000000"/>
          <w:sz w:val="20"/>
          <w:szCs w:val="20"/>
        </w:rPr>
        <w:t xml:space="preserve"> na proporção de </w:t>
      </w:r>
      <w:proofErr w:type="gramStart"/>
      <w:r w:rsidRPr="006D1F71">
        <w:rPr>
          <w:rFonts w:ascii="Arial" w:hAnsi="Arial" w:cs="Arial"/>
          <w:color w:val="000000"/>
          <w:sz w:val="20"/>
          <w:szCs w:val="20"/>
        </w:rPr>
        <w:t>1</w:t>
      </w:r>
      <w:proofErr w:type="gramEnd"/>
      <w:r w:rsidRPr="006D1F71">
        <w:rPr>
          <w:rFonts w:ascii="Arial" w:hAnsi="Arial" w:cs="Arial"/>
          <w:color w:val="000000"/>
          <w:sz w:val="20"/>
          <w:szCs w:val="20"/>
        </w:rPr>
        <w:t xml:space="preserve"> parte de água para 3 a 4 partes de argamassa.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a mistura, a massa de consistência pastosa ficará em repouso durante 15 minutos, sendo em seguida novamente misturada, operação que antecederá a sua utilização.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tempo de vida da argamassa, após adição de água, será de 2 horas.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aplicação da argamassa será feita com desempenadeira de aço, dentada / lisa.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estender a argamassa, utiliza-se o lado liso de maior dimensão até obter-se uma camada de </w:t>
      </w:r>
      <w:proofErr w:type="gramStart"/>
      <w:r w:rsidRPr="006D1F71">
        <w:rPr>
          <w:rFonts w:ascii="Arial" w:hAnsi="Arial" w:cs="Arial"/>
          <w:color w:val="000000"/>
          <w:sz w:val="20"/>
          <w:szCs w:val="20"/>
        </w:rPr>
        <w:t>4</w:t>
      </w:r>
      <w:proofErr w:type="gramEnd"/>
      <w:r w:rsidRPr="006D1F71">
        <w:rPr>
          <w:rFonts w:ascii="Arial" w:hAnsi="Arial" w:cs="Arial"/>
          <w:color w:val="000000"/>
          <w:sz w:val="20"/>
          <w:szCs w:val="20"/>
        </w:rPr>
        <w:t xml:space="preserve"> mm de espessura.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Em seguida, com o lado dentado, formam-se os cordões que possibilitem o nivelamento dos ladrilhos recolhendo-se o excesso de argamassa.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Sobre os cordões ainda frescos, as peças serão aplicadas batendo-se uma a uma, como no processo normal.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10.1.6 Piso de Vidro Temperado, Laminado, e=</w:t>
      </w:r>
      <w:proofErr w:type="gramStart"/>
      <w:r w:rsidRPr="006D1F71">
        <w:rPr>
          <w:rFonts w:ascii="Arial" w:hAnsi="Arial" w:cs="Arial"/>
          <w:b/>
          <w:bCs/>
          <w:color w:val="000000"/>
          <w:sz w:val="20"/>
          <w:szCs w:val="20"/>
        </w:rPr>
        <w:t>27mm</w:t>
      </w:r>
      <w:proofErr w:type="gramEnd"/>
      <w:r w:rsidRPr="006D1F71">
        <w:rPr>
          <w:rFonts w:ascii="Arial" w:hAnsi="Arial" w:cs="Arial"/>
          <w:b/>
          <w:bCs/>
          <w:color w:val="000000"/>
          <w:sz w:val="20"/>
          <w:szCs w:val="20"/>
        </w:rPr>
        <w:t xml:space="preserve">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 EXECUTORA executará o piso de vidro nos locais indicados em Projetos ou ordenados pela CONTRATANTE.</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Os vidros serão instalados sobre caixilhos de alumínio com calços espaçadores flexíveis de </w:t>
      </w:r>
      <w:proofErr w:type="spellStart"/>
      <w:r w:rsidRPr="006D1F71">
        <w:rPr>
          <w:rFonts w:ascii="Arial" w:hAnsi="Arial" w:cs="Arial"/>
          <w:color w:val="000000"/>
          <w:sz w:val="20"/>
          <w:szCs w:val="20"/>
        </w:rPr>
        <w:t>neoprene</w:t>
      </w:r>
      <w:proofErr w:type="spellEnd"/>
      <w:r w:rsidRPr="006D1F71">
        <w:rPr>
          <w:rFonts w:ascii="Arial" w:hAnsi="Arial" w:cs="Arial"/>
          <w:color w:val="000000"/>
          <w:sz w:val="20"/>
          <w:szCs w:val="20"/>
        </w:rPr>
        <w:t xml:space="preserve"> e silicone de vedação, Os vidros deverão ser colados com silicone </w:t>
      </w:r>
      <w:proofErr w:type="spellStart"/>
      <w:r w:rsidRPr="006D1F71">
        <w:rPr>
          <w:rFonts w:ascii="Arial" w:hAnsi="Arial" w:cs="Arial"/>
          <w:color w:val="000000"/>
          <w:sz w:val="20"/>
          <w:szCs w:val="20"/>
        </w:rPr>
        <w:t>structural</w:t>
      </w:r>
      <w:proofErr w:type="spell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glazing</w:t>
      </w:r>
      <w:proofErr w:type="spell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estrutura para receber o vidro deverá garantir o perfeito apoio das placas que pode ser feito em dois, três ou quatro lados. </w:t>
      </w:r>
    </w:p>
    <w:p w:rsidR="006D1F71" w:rsidRPr="00E97B7C" w:rsidRDefault="006D1F71" w:rsidP="00E97B7C">
      <w:pPr>
        <w:widowControl/>
        <w:autoSpaceDE w:val="0"/>
        <w:autoSpaceDN w:val="0"/>
        <w:spacing w:line="240" w:lineRule="auto"/>
        <w:textAlignment w:val="auto"/>
        <w:rPr>
          <w:rFonts w:ascii="Arial" w:hAnsi="Arial" w:cs="Arial"/>
          <w:b/>
          <w:bCs/>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11. FORRO E TETO </w:t>
      </w:r>
    </w:p>
    <w:p w:rsidR="006D1F71" w:rsidRPr="00E97B7C" w:rsidRDefault="006D1F71" w:rsidP="00E97B7C">
      <w:pPr>
        <w:widowControl/>
        <w:autoSpaceDE w:val="0"/>
        <w:autoSpaceDN w:val="0"/>
        <w:spacing w:line="240" w:lineRule="auto"/>
        <w:textAlignment w:val="auto"/>
        <w:rPr>
          <w:rFonts w:ascii="Arial" w:hAnsi="Arial" w:cs="Arial"/>
          <w:b/>
          <w:bCs/>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12.1 FORRO</w:t>
      </w:r>
      <w:proofErr w:type="gramEnd"/>
      <w:r w:rsidRPr="006D1F71">
        <w:rPr>
          <w:rFonts w:ascii="Arial" w:hAnsi="Arial" w:cs="Arial"/>
          <w:b/>
          <w:bCs/>
          <w:color w:val="000000"/>
          <w:sz w:val="20"/>
          <w:szCs w:val="20"/>
        </w:rPr>
        <w:t xml:space="preserve"> DE GESSO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12.1.1 Fornecimento e instalação de Forro de Placas de Gesso, dim. 60x60cm, Inclusive Fixação </w:t>
      </w:r>
      <w:proofErr w:type="gramStart"/>
      <w:r w:rsidRPr="006D1F71">
        <w:rPr>
          <w:rFonts w:ascii="Arial" w:hAnsi="Arial" w:cs="Arial"/>
          <w:b/>
          <w:bCs/>
          <w:color w:val="000000"/>
          <w:sz w:val="20"/>
          <w:szCs w:val="20"/>
        </w:rPr>
        <w:t>metálica</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fornecido e instalado nos locais indicados em Projeto Arquitetônico, forro em placas de gesso, dim. 60x60cm, e possuem ganchos de ferro nas extremidades. Para fixá-las, arames são presos a pinos de aço chumbados na laje e depois conectados aos ganchos da placa de gesso.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Em forros de formato circular ou recortados, é preciso marcar primeiro o desenho do recorte a lápis, na placa, para depois recortar com serra. Nos locais onde serão instalados spots, recorte a placa com serra copo.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Antes de instalar o forro, verifique onde ficarão os pontos de fixação dos pendurais, as posições das luminárias, juntas de movimentação etc. Certifique-se de que já foram feitos os testes de impermeabilização, instalações elétricas, hidráulicas e de ar-condicionado. Revestimentos de paredes, caixilhos e demais elementos que possam causar interferência no forro também devem estar concluídos. Superfícies metálicas que possam entrar em contato com o gesso (caixilhos, metais sanitários etc.) devem ser protegidas.</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Verificar a modulação do forro de modo a utilizar o maior número de placas inteiras. Proteja aberturas da obra, impeça a entrada de água de chuva e faça o acabamento das vedações internas e externas e de outros elementos construtivos.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fixação de pendurais na estrutura metálica é feita com prendedores ou solda. Se usar solda, refaça a camada protetora com tintas ricas em zinco. Em madeiras, use pregos ou parafusos na horizontal. Pontos de fixação no teto e/ou na estrutura auxiliar devem ser demarcados, e as placas, niveladas.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colocar a primeira placa prenda os pendurais ao sistema de fixação e ao gancho embutido na placa. Coloque mais dois pontos de fixação em duas outras extremidades. Os tirantes devem ficar na vertical, e os comprimentos devem ser uniformes.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Depois de fixar as placas, retire o excesso de gesso proveniente do compósito fibroso. O rejunte dos "</w:t>
      </w:r>
      <w:proofErr w:type="spellStart"/>
      <w:r w:rsidRPr="006D1F71">
        <w:rPr>
          <w:rFonts w:ascii="Arial" w:hAnsi="Arial" w:cs="Arial"/>
          <w:color w:val="000000"/>
          <w:sz w:val="20"/>
          <w:szCs w:val="20"/>
        </w:rPr>
        <w:t>bisotes</w:t>
      </w:r>
      <w:proofErr w:type="spellEnd"/>
      <w:r w:rsidRPr="006D1F71">
        <w:rPr>
          <w:rFonts w:ascii="Arial" w:hAnsi="Arial" w:cs="Arial"/>
          <w:color w:val="000000"/>
          <w:sz w:val="20"/>
          <w:szCs w:val="20"/>
        </w:rPr>
        <w:t xml:space="preserve">" entre as placas é feito com pasta de gesso. Lixe a superfície para reparar possíveis imperfeições.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13.2 Pintura</w:t>
      </w:r>
      <w:proofErr w:type="gramEnd"/>
      <w:r w:rsidRPr="006D1F71">
        <w:rPr>
          <w:rFonts w:ascii="Arial" w:hAnsi="Arial" w:cs="Arial"/>
          <w:b/>
          <w:bCs/>
          <w:color w:val="000000"/>
          <w:sz w:val="20"/>
          <w:szCs w:val="20"/>
        </w:rPr>
        <w:t xml:space="preserve"> com tinta látex PVA, na Laje, cor branco neve, inclusive emassamento e selador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superfícies rebocadas de forro e teto deverão ser </w:t>
      </w:r>
      <w:proofErr w:type="gramStart"/>
      <w:r w:rsidRPr="006D1F71">
        <w:rPr>
          <w:rFonts w:ascii="Arial" w:hAnsi="Arial" w:cs="Arial"/>
          <w:color w:val="000000"/>
          <w:sz w:val="20"/>
          <w:szCs w:val="20"/>
        </w:rPr>
        <w:t>lixadas</w:t>
      </w:r>
      <w:proofErr w:type="gramEnd"/>
      <w:r w:rsidRPr="006D1F71">
        <w:rPr>
          <w:rFonts w:ascii="Arial" w:hAnsi="Arial" w:cs="Arial"/>
          <w:color w:val="000000"/>
          <w:sz w:val="20"/>
          <w:szCs w:val="20"/>
        </w:rPr>
        <w:t xml:space="preserve"> e após remoção de impurezas, aplicado produto preparador de superfície tipo selador PVA em 01 (um) demão ou conforme instruções do fabricante.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lixamento e preparação das superfícies a serem pintadas, as mesmas serão emassadas com massa corrida látex PVA para áreas internas no mínimo em 02 (duas) demãos, ou em quantas forem </w:t>
      </w:r>
      <w:proofErr w:type="gramStart"/>
      <w:r w:rsidRPr="006D1F71">
        <w:rPr>
          <w:rFonts w:ascii="Arial" w:hAnsi="Arial" w:cs="Arial"/>
          <w:color w:val="000000"/>
          <w:sz w:val="20"/>
          <w:szCs w:val="20"/>
        </w:rPr>
        <w:t>necessárias ao perfeito acabamento</w:t>
      </w:r>
      <w:proofErr w:type="gramEnd"/>
      <w:r w:rsidRPr="006D1F71">
        <w:rPr>
          <w:rFonts w:ascii="Arial" w:hAnsi="Arial" w:cs="Arial"/>
          <w:color w:val="000000"/>
          <w:sz w:val="20"/>
          <w:szCs w:val="20"/>
        </w:rPr>
        <w:t xml:space="preserve"> e cobertura da tinta.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Após emassamento as superfícies serão pintadas com tinta PVA na cor Branco Neve para áreas internas no mínimo em 02 (duas) demãos, ou em quantas forem </w:t>
      </w:r>
      <w:proofErr w:type="gramStart"/>
      <w:r w:rsidRPr="00E97B7C">
        <w:rPr>
          <w:rFonts w:ascii="Arial" w:hAnsi="Arial" w:cs="Arial"/>
          <w:color w:val="000000"/>
          <w:sz w:val="20"/>
          <w:szCs w:val="20"/>
        </w:rPr>
        <w:t>necessárias ao perfeito acabamento</w:t>
      </w:r>
      <w:proofErr w:type="gramEnd"/>
      <w:r w:rsidRPr="00E97B7C">
        <w:rPr>
          <w:rFonts w:ascii="Arial" w:hAnsi="Arial" w:cs="Arial"/>
          <w:color w:val="000000"/>
          <w:sz w:val="20"/>
          <w:szCs w:val="20"/>
        </w:rPr>
        <w:t xml:space="preserve"> e cobertura da tinta.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Os serviços serão executados por profissionais de elevada competência e com produtos preparados industrialmente. As superfícies a serem pintadas serão cuidadosamente limpas e convenientemente preparadas para o tipo de pintura a que se destina.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observadas todas as instruções para o uso, fornecidas pelos fabricantes das tintas especificadas.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evitados escorrimentos ou respingos de tinta nas superfícies não destinadas tais como: ferragens, pisos, etc.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Sendo os respingos inevitáveis removidos com solventes adequados quando a tinta ainda estiver fresca, com as seguintes observações: </w:t>
      </w:r>
    </w:p>
    <w:p w:rsidR="006D1F71" w:rsidRPr="006D1F71" w:rsidRDefault="006D1F71" w:rsidP="00E97B7C">
      <w:pPr>
        <w:widowControl/>
        <w:autoSpaceDE w:val="0"/>
        <w:autoSpaceDN w:val="0"/>
        <w:spacing w:after="175" w:line="240" w:lineRule="auto"/>
        <w:textAlignment w:val="auto"/>
        <w:rPr>
          <w:rFonts w:ascii="Arial" w:hAnsi="Arial" w:cs="Arial"/>
          <w:color w:val="000000"/>
          <w:sz w:val="20"/>
          <w:szCs w:val="20"/>
        </w:rPr>
      </w:pPr>
      <w:r w:rsidRPr="006D1F71">
        <w:rPr>
          <w:rFonts w:ascii="Arial" w:hAnsi="Arial" w:cs="Arial"/>
          <w:color w:val="000000"/>
          <w:sz w:val="20"/>
          <w:szCs w:val="20"/>
        </w:rPr>
        <w:t xml:space="preserve"> Evitar a pintura externa em dias chuvosos. </w:t>
      </w:r>
    </w:p>
    <w:p w:rsidR="006D1F71" w:rsidRPr="006D1F71" w:rsidRDefault="006D1F71" w:rsidP="00E97B7C">
      <w:pPr>
        <w:widowControl/>
        <w:autoSpaceDE w:val="0"/>
        <w:autoSpaceDN w:val="0"/>
        <w:spacing w:after="175" w:line="240" w:lineRule="auto"/>
        <w:textAlignment w:val="auto"/>
        <w:rPr>
          <w:rFonts w:ascii="Arial" w:hAnsi="Arial" w:cs="Arial"/>
          <w:color w:val="000000"/>
          <w:sz w:val="20"/>
          <w:szCs w:val="20"/>
        </w:rPr>
      </w:pPr>
      <w:r w:rsidRPr="006D1F71">
        <w:rPr>
          <w:rFonts w:ascii="Arial" w:hAnsi="Arial" w:cs="Arial"/>
          <w:color w:val="000000"/>
          <w:sz w:val="20"/>
          <w:szCs w:val="20"/>
        </w:rPr>
        <w:t xml:space="preserve"> Deverão ser adotadas precauções a fim de evitar respingos de tinta em superfícies não destinadas àquela pintura específica, que dificultarão sua remoção ulterior (proteger superfícies de ferro, alumínio, madeira, vidro, etc.), respingos que não puderem ser evitados deverão ser removidos quando a tinta, ainda, fresca com removedor adequado.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O intervalo mínimo entre demãos de tinta e massa é de 48 horas após cada demão de massa.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 ESQUADRIAS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14.1 PORTAS DE </w:t>
      </w:r>
      <w:proofErr w:type="gramStart"/>
      <w:r w:rsidRPr="006D1F71">
        <w:rPr>
          <w:rFonts w:ascii="Arial" w:hAnsi="Arial" w:cs="Arial"/>
          <w:b/>
          <w:bCs/>
          <w:color w:val="000000"/>
          <w:sz w:val="20"/>
          <w:szCs w:val="20"/>
        </w:rPr>
        <w:t>MDF ,</w:t>
      </w:r>
      <w:proofErr w:type="gramEnd"/>
      <w:r w:rsidRPr="006D1F71">
        <w:rPr>
          <w:rFonts w:ascii="Arial" w:hAnsi="Arial" w:cs="Arial"/>
          <w:b/>
          <w:bCs/>
          <w:color w:val="000000"/>
          <w:sz w:val="20"/>
          <w:szCs w:val="20"/>
        </w:rPr>
        <w:t xml:space="preserve"> LAMINADA, dim. 0,60, 0,70, 0,80 e 0,90x2.10m, e=3cm.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14.1.1 Porta lisa de MDF, Laminada, na </w:t>
      </w:r>
      <w:proofErr w:type="gramStart"/>
      <w:r w:rsidRPr="006D1F71">
        <w:rPr>
          <w:rFonts w:ascii="Arial" w:hAnsi="Arial" w:cs="Arial"/>
          <w:b/>
          <w:bCs/>
          <w:color w:val="000000"/>
          <w:sz w:val="20"/>
          <w:szCs w:val="20"/>
        </w:rPr>
        <w:t>cor Branco, com caixilho, ferragens e fechadura</w:t>
      </w:r>
      <w:proofErr w:type="gramEnd"/>
      <w:r w:rsidRPr="006D1F71">
        <w:rPr>
          <w:rFonts w:ascii="Arial" w:hAnsi="Arial" w:cs="Arial"/>
          <w:b/>
          <w:bCs/>
          <w:color w:val="000000"/>
          <w:sz w:val="20"/>
          <w:szCs w:val="20"/>
        </w:rPr>
        <w:t xml:space="preserve"> (dim. 0,60, 0,70 e 0,80x2,10m)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Nos locais indicados em Projeto Arquitetônico serão instaladas portas de abrir, laminadas, na </w:t>
      </w:r>
      <w:proofErr w:type="gramStart"/>
      <w:r w:rsidRPr="006D1F71">
        <w:rPr>
          <w:rFonts w:ascii="Arial" w:hAnsi="Arial" w:cs="Arial"/>
          <w:color w:val="000000"/>
          <w:sz w:val="20"/>
          <w:szCs w:val="20"/>
        </w:rPr>
        <w:t>cor Branco, com caixilho,</w:t>
      </w:r>
      <w:proofErr w:type="gramEnd"/>
      <w:r w:rsidRPr="006D1F71">
        <w:rPr>
          <w:rFonts w:ascii="Arial" w:hAnsi="Arial" w:cs="Arial"/>
          <w:color w:val="000000"/>
          <w:sz w:val="20"/>
          <w:szCs w:val="20"/>
        </w:rPr>
        <w:t xml:space="preserve"> aduela e alisar.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fechaduras internas e externas com tambor e devem ser em Bronze </w:t>
      </w:r>
      <w:proofErr w:type="spellStart"/>
      <w:r w:rsidRPr="00E97B7C">
        <w:rPr>
          <w:rFonts w:ascii="Arial" w:hAnsi="Arial" w:cs="Arial"/>
          <w:color w:val="000000"/>
          <w:sz w:val="20"/>
          <w:szCs w:val="20"/>
        </w:rPr>
        <w:t>Latonado</w:t>
      </w:r>
      <w:proofErr w:type="spellEnd"/>
      <w:r w:rsidRPr="00E97B7C">
        <w:rPr>
          <w:rFonts w:ascii="Arial" w:hAnsi="Arial" w:cs="Arial"/>
          <w:color w:val="000000"/>
          <w:sz w:val="20"/>
          <w:szCs w:val="20"/>
        </w:rPr>
        <w:t>, especificada conforme o Projeto de Arquitetura.</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14.2 PORTAS DE VIDRO TEMPERADO COM PERFIS DE ALUMÍNIO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14.2.1 Porta de Abrir com uma Folha de Vidro Temperado, Incolor (dim. 0,80</w:t>
      </w:r>
      <w:proofErr w:type="gramStart"/>
      <w:r w:rsidRPr="006D1F71">
        <w:rPr>
          <w:rFonts w:ascii="Arial" w:hAnsi="Arial" w:cs="Arial"/>
          <w:b/>
          <w:bCs/>
          <w:color w:val="000000"/>
          <w:sz w:val="20"/>
          <w:szCs w:val="20"/>
        </w:rPr>
        <w:t>x2,</w:t>
      </w:r>
      <w:proofErr w:type="gramEnd"/>
      <w:r w:rsidRPr="006D1F71">
        <w:rPr>
          <w:rFonts w:ascii="Arial" w:hAnsi="Arial" w:cs="Arial"/>
          <w:b/>
          <w:bCs/>
          <w:color w:val="000000"/>
          <w:sz w:val="20"/>
          <w:szCs w:val="20"/>
        </w:rPr>
        <w:t xml:space="preserve">10m)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Serão fornecidas e instaladas portas de vidro temperado, com perfil de alumínio </w:t>
      </w:r>
      <w:proofErr w:type="spellStart"/>
      <w:r w:rsidRPr="006D1F71">
        <w:rPr>
          <w:rFonts w:ascii="Arial" w:hAnsi="Arial" w:cs="Arial"/>
          <w:color w:val="000000"/>
          <w:sz w:val="20"/>
          <w:szCs w:val="20"/>
        </w:rPr>
        <w:t>anodizado</w:t>
      </w:r>
      <w:proofErr w:type="spellEnd"/>
      <w:r w:rsidRPr="006D1F71">
        <w:rPr>
          <w:rFonts w:ascii="Arial" w:hAnsi="Arial" w:cs="Arial"/>
          <w:color w:val="000000"/>
          <w:sz w:val="20"/>
          <w:szCs w:val="20"/>
        </w:rPr>
        <w:t xml:space="preserve"> ou com pintura eletrostática, incluindo as ferragens, exigindo</w:t>
      </w:r>
      <w:proofErr w:type="gramStart"/>
      <w:r w:rsidRPr="006D1F71">
        <w:rPr>
          <w:rFonts w:ascii="Arial" w:hAnsi="Arial" w:cs="Arial"/>
          <w:color w:val="000000"/>
          <w:sz w:val="20"/>
          <w:szCs w:val="20"/>
        </w:rPr>
        <w:t xml:space="preserve"> portanto</w:t>
      </w:r>
      <w:proofErr w:type="gramEnd"/>
      <w:r w:rsidRPr="006D1F71">
        <w:rPr>
          <w:rFonts w:ascii="Arial" w:hAnsi="Arial" w:cs="Arial"/>
          <w:color w:val="000000"/>
          <w:sz w:val="20"/>
          <w:szCs w:val="20"/>
        </w:rPr>
        <w:t xml:space="preserve"> do construtor o máximo de qualidade da obra principalmente no estabelecimento das folgas e suas tolerâncias.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chapas devem ser inspecionadas no recebimento quanto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presença de bolhas, lentes, ondulações ou empenamentos, fissuras ou trincas, manchas e defeitos de corte.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14.2.2 Porta de Abrir com </w:t>
      </w:r>
      <w:proofErr w:type="gramStart"/>
      <w:r w:rsidRPr="006D1F71">
        <w:rPr>
          <w:rFonts w:ascii="Arial" w:hAnsi="Arial" w:cs="Arial"/>
          <w:b/>
          <w:bCs/>
          <w:color w:val="000000"/>
          <w:sz w:val="20"/>
          <w:szCs w:val="20"/>
        </w:rPr>
        <w:t>duas Folha</w:t>
      </w:r>
      <w:proofErr w:type="gramEnd"/>
      <w:r w:rsidRPr="006D1F71">
        <w:rPr>
          <w:rFonts w:ascii="Arial" w:hAnsi="Arial" w:cs="Arial"/>
          <w:b/>
          <w:bCs/>
          <w:color w:val="000000"/>
          <w:sz w:val="20"/>
          <w:szCs w:val="20"/>
        </w:rPr>
        <w:t xml:space="preserve"> em Vidro Temperado, Incolor (dim. 1,50 x2,10m)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Serão fornecidas e instaladas portas de vidro temperado, com perfil de alumínio </w:t>
      </w:r>
      <w:proofErr w:type="spellStart"/>
      <w:r w:rsidRPr="006D1F71">
        <w:rPr>
          <w:rFonts w:ascii="Arial" w:hAnsi="Arial" w:cs="Arial"/>
          <w:color w:val="000000"/>
          <w:sz w:val="20"/>
          <w:szCs w:val="20"/>
        </w:rPr>
        <w:t>anodizado</w:t>
      </w:r>
      <w:proofErr w:type="spellEnd"/>
      <w:r w:rsidRPr="006D1F71">
        <w:rPr>
          <w:rFonts w:ascii="Arial" w:hAnsi="Arial" w:cs="Arial"/>
          <w:color w:val="000000"/>
          <w:sz w:val="20"/>
          <w:szCs w:val="20"/>
        </w:rPr>
        <w:t xml:space="preserve"> ou com pintura eletrostática, incluindo as ferragens, exigindo</w:t>
      </w:r>
      <w:proofErr w:type="gramStart"/>
      <w:r w:rsidRPr="006D1F71">
        <w:rPr>
          <w:rFonts w:ascii="Arial" w:hAnsi="Arial" w:cs="Arial"/>
          <w:color w:val="000000"/>
          <w:sz w:val="20"/>
          <w:szCs w:val="20"/>
        </w:rPr>
        <w:t xml:space="preserve"> portanto</w:t>
      </w:r>
      <w:proofErr w:type="gramEnd"/>
      <w:r w:rsidRPr="006D1F71">
        <w:rPr>
          <w:rFonts w:ascii="Arial" w:hAnsi="Arial" w:cs="Arial"/>
          <w:color w:val="000000"/>
          <w:sz w:val="20"/>
          <w:szCs w:val="20"/>
        </w:rPr>
        <w:t xml:space="preserve"> do construtor o máximo de qualidade da obra principalmente no estabelecimento das folgas e suas tolerâncias.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chapas devem ser inspecionadas no recebimento quanto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presença de bolhas, lentes, ondulações ou empenamentos, fissuras ou trincas, manchas e defeitos de corte.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14.2.3 Porta de Abrir com </w:t>
      </w:r>
      <w:proofErr w:type="gramStart"/>
      <w:r w:rsidRPr="006D1F71">
        <w:rPr>
          <w:rFonts w:ascii="Arial" w:hAnsi="Arial" w:cs="Arial"/>
          <w:b/>
          <w:bCs/>
          <w:color w:val="000000"/>
          <w:sz w:val="20"/>
          <w:szCs w:val="20"/>
        </w:rPr>
        <w:t>duas Folha</w:t>
      </w:r>
      <w:proofErr w:type="gramEnd"/>
      <w:r w:rsidRPr="006D1F71">
        <w:rPr>
          <w:rFonts w:ascii="Arial" w:hAnsi="Arial" w:cs="Arial"/>
          <w:b/>
          <w:bCs/>
          <w:color w:val="000000"/>
          <w:sz w:val="20"/>
          <w:szCs w:val="20"/>
        </w:rPr>
        <w:t xml:space="preserve"> em Vidro Temperado, Incolor (dim. 2,00 x2,10m) </w:t>
      </w:r>
    </w:p>
    <w:p w:rsidR="006D1F71" w:rsidRPr="00E97B7C" w:rsidRDefault="006D1F71" w:rsidP="00E97B7C">
      <w:pPr>
        <w:pStyle w:val="Default"/>
        <w:jc w:val="both"/>
        <w:rPr>
          <w:rFonts w:eastAsia="Times New Roman"/>
          <w:sz w:val="20"/>
          <w:szCs w:val="20"/>
          <w:lang w:eastAsia="pt-BR"/>
        </w:rPr>
      </w:pPr>
      <w:r w:rsidRPr="00E97B7C">
        <w:rPr>
          <w:sz w:val="20"/>
          <w:szCs w:val="20"/>
        </w:rPr>
        <w:t xml:space="preserve">Serão fornecidas e instaladas portas de vidro temperado, com perfil de alumínio </w:t>
      </w:r>
      <w:proofErr w:type="spellStart"/>
      <w:r w:rsidRPr="00E97B7C">
        <w:rPr>
          <w:sz w:val="20"/>
          <w:szCs w:val="20"/>
        </w:rPr>
        <w:t>anodizado</w:t>
      </w:r>
      <w:proofErr w:type="spellEnd"/>
      <w:r w:rsidRPr="00E97B7C">
        <w:rPr>
          <w:sz w:val="20"/>
          <w:szCs w:val="20"/>
        </w:rPr>
        <w:t xml:space="preserve"> ou com pintura eletrostática, incluindo as ferragens, exigindo</w:t>
      </w:r>
      <w:proofErr w:type="gramStart"/>
      <w:r w:rsidRPr="00E97B7C">
        <w:rPr>
          <w:sz w:val="20"/>
          <w:szCs w:val="20"/>
        </w:rPr>
        <w:t xml:space="preserve"> portanto</w:t>
      </w:r>
      <w:proofErr w:type="gramEnd"/>
      <w:r w:rsidRPr="00E97B7C">
        <w:rPr>
          <w:sz w:val="20"/>
          <w:szCs w:val="20"/>
        </w:rPr>
        <w:t xml:space="preserve"> do </w:t>
      </w:r>
      <w:r w:rsidRPr="00E97B7C">
        <w:rPr>
          <w:rFonts w:eastAsia="Times New Roman"/>
          <w:sz w:val="20"/>
          <w:szCs w:val="20"/>
          <w:lang w:eastAsia="pt-BR"/>
        </w:rPr>
        <w:t xml:space="preserve">construtor o máximo de qualidade da obra principalmente no estabelecimento das folgas e suas tolerâncias.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chapas devem ser inspecionadas no recebimento quanto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presença de bolhas, lentes, ondulações ou empenamentos, fissuras ou trincas, manchas e defeitos de corte.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14.3 JANELAS DE VIDRO TEMPERADO COM PERFIL DE ALUMÍNIO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14.3.1 Janela de Abrir, tipo Max-ar, Vidro Temperado e </w:t>
      </w:r>
      <w:proofErr w:type="gramStart"/>
      <w:r w:rsidRPr="006D1F71">
        <w:rPr>
          <w:rFonts w:ascii="Arial" w:hAnsi="Arial" w:cs="Arial"/>
          <w:b/>
          <w:bCs/>
          <w:color w:val="000000"/>
          <w:sz w:val="20"/>
          <w:szCs w:val="20"/>
        </w:rPr>
        <w:t>Incolor</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Serão fornecidas e instaladas janelas de vidro temperado, incluindo as ferragens, exigindo</w:t>
      </w:r>
      <w:proofErr w:type="gramStart"/>
      <w:r w:rsidRPr="006D1F71">
        <w:rPr>
          <w:rFonts w:ascii="Arial" w:hAnsi="Arial" w:cs="Arial"/>
          <w:color w:val="000000"/>
          <w:sz w:val="20"/>
          <w:szCs w:val="20"/>
        </w:rPr>
        <w:t xml:space="preserve"> portanto</w:t>
      </w:r>
      <w:proofErr w:type="gramEnd"/>
      <w:r w:rsidRPr="006D1F71">
        <w:rPr>
          <w:rFonts w:ascii="Arial" w:hAnsi="Arial" w:cs="Arial"/>
          <w:color w:val="000000"/>
          <w:sz w:val="20"/>
          <w:szCs w:val="20"/>
        </w:rPr>
        <w:t xml:space="preserve"> do construtor o máximo de qualidade da obra principalmente no estabelecimento das folgas e suas tolerâncias, pois estes não podem ser recortados ou sofrer perfurações.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As chapas devem ser inspecionadas no recebimento quanto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presença de bolhas, lentes, ondulações ou empenamentos, fissuras ou trincas, manchas e defeitos de corte.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14.3.2 Balancim de Abrir, tipo Max-ar, de Vidro, </w:t>
      </w:r>
      <w:proofErr w:type="gramStart"/>
      <w:r w:rsidRPr="006D1F71">
        <w:rPr>
          <w:rFonts w:ascii="Arial" w:hAnsi="Arial" w:cs="Arial"/>
          <w:b/>
          <w:bCs/>
          <w:color w:val="000000"/>
          <w:sz w:val="20"/>
          <w:szCs w:val="20"/>
        </w:rPr>
        <w:t>Incolor</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Serão fornecidas e instaladas portas de vidro, incluindo as ferragens, exigindo</w:t>
      </w:r>
      <w:proofErr w:type="gramStart"/>
      <w:r w:rsidRPr="006D1F71">
        <w:rPr>
          <w:rFonts w:ascii="Arial" w:hAnsi="Arial" w:cs="Arial"/>
          <w:color w:val="000000"/>
          <w:sz w:val="20"/>
          <w:szCs w:val="20"/>
        </w:rPr>
        <w:t xml:space="preserve"> portanto</w:t>
      </w:r>
      <w:proofErr w:type="gramEnd"/>
      <w:r w:rsidRPr="006D1F71">
        <w:rPr>
          <w:rFonts w:ascii="Arial" w:hAnsi="Arial" w:cs="Arial"/>
          <w:color w:val="000000"/>
          <w:sz w:val="20"/>
          <w:szCs w:val="20"/>
        </w:rPr>
        <w:t xml:space="preserve"> do construtor o máximo de qualidade da obra principalmente no estabelecimento das folgas e suas tolerâncias, pois estes não podem ser recortados ou sofrer perfurações.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chapas devem ser inspecionadas no recebimento quanto </w:t>
      </w:r>
      <w:proofErr w:type="gramStart"/>
      <w:r w:rsidRPr="00E97B7C">
        <w:rPr>
          <w:rFonts w:ascii="Arial" w:hAnsi="Arial" w:cs="Arial"/>
          <w:color w:val="000000"/>
          <w:sz w:val="20"/>
          <w:szCs w:val="20"/>
        </w:rPr>
        <w:t>a</w:t>
      </w:r>
      <w:proofErr w:type="gramEnd"/>
      <w:r w:rsidRPr="00E97B7C">
        <w:rPr>
          <w:rFonts w:ascii="Arial" w:hAnsi="Arial" w:cs="Arial"/>
          <w:color w:val="000000"/>
          <w:sz w:val="20"/>
          <w:szCs w:val="20"/>
        </w:rPr>
        <w:t xml:space="preserve"> presença de bolhas, lentes, ondulações ou empenamentos, fissuras ou trincas, manchas e defeitos de corte.</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15. SOLEIRAS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15.1 Soleiras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soleiras constituem o elemento da pavimentação utilizado como transição entre um piso de uma área interna e outro de uma área externa, ou entre pisos de características diferentes.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Deverá ser executada, soleiras e peitoris, em Granito, cor a definir, e=</w:t>
      </w:r>
      <w:proofErr w:type="gramStart"/>
      <w:r w:rsidRPr="006D1F71">
        <w:rPr>
          <w:rFonts w:ascii="Arial" w:hAnsi="Arial" w:cs="Arial"/>
          <w:color w:val="000000"/>
          <w:sz w:val="20"/>
          <w:szCs w:val="20"/>
        </w:rPr>
        <w:t>2cm</w:t>
      </w:r>
      <w:proofErr w:type="gram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As soleiras</w:t>
      </w:r>
      <w:proofErr w:type="gramStart"/>
      <w:r w:rsidRPr="006D1F71">
        <w:rPr>
          <w:rFonts w:ascii="Arial" w:hAnsi="Arial" w:cs="Arial"/>
          <w:color w:val="000000"/>
          <w:sz w:val="20"/>
          <w:szCs w:val="20"/>
        </w:rPr>
        <w:t>, deverão</w:t>
      </w:r>
      <w:proofErr w:type="gramEnd"/>
      <w:r w:rsidRPr="006D1F71">
        <w:rPr>
          <w:rFonts w:ascii="Arial" w:hAnsi="Arial" w:cs="Arial"/>
          <w:color w:val="000000"/>
          <w:sz w:val="20"/>
          <w:szCs w:val="20"/>
        </w:rPr>
        <w:t xml:space="preserve"> ter largura igual a da parede para paredes internas entre pisos de mesmo nível. Entre pisos com desnível sua largura será acrescida de 2,5cm, na direção do piso mais baixo. O comprimento corresponderá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mão livre da porta acrescido das espessuras da aduela. </w:t>
      </w:r>
    </w:p>
    <w:p w:rsidR="006D1F71" w:rsidRPr="00E97B7C" w:rsidRDefault="006D1F71" w:rsidP="00E97B7C">
      <w:pPr>
        <w:widowControl/>
        <w:autoSpaceDE w:val="0"/>
        <w:autoSpaceDN w:val="0"/>
        <w:spacing w:line="240" w:lineRule="auto"/>
        <w:textAlignment w:val="auto"/>
        <w:rPr>
          <w:rFonts w:ascii="Arial" w:hAnsi="Arial" w:cs="Arial"/>
          <w:b/>
          <w:bCs/>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16. PINTURA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16.1 PAREDES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16.1.1 Pintura com tinta acrílica, duas/três demãos, com selador, Coral Color Service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superfícies rebocadas deverão ser lixadas e </w:t>
      </w:r>
      <w:proofErr w:type="gramStart"/>
      <w:r w:rsidRPr="006D1F71">
        <w:rPr>
          <w:rFonts w:ascii="Arial" w:hAnsi="Arial" w:cs="Arial"/>
          <w:color w:val="000000"/>
          <w:sz w:val="20"/>
          <w:szCs w:val="20"/>
        </w:rPr>
        <w:t>após</w:t>
      </w:r>
      <w:proofErr w:type="gramEnd"/>
      <w:r w:rsidRPr="006D1F71">
        <w:rPr>
          <w:rFonts w:ascii="Arial" w:hAnsi="Arial" w:cs="Arial"/>
          <w:color w:val="000000"/>
          <w:sz w:val="20"/>
          <w:szCs w:val="20"/>
        </w:rPr>
        <w:t xml:space="preserve"> removido todo o pó e impurezas, deverá ser aplicado produto selador acrílico em 03 (três) demãos, conforme instruções do fabricante.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lixamento e preparação das superfícies a serem pintadas, as mesmas serão emassadas com massa acrílica para áreas internas ou em quantas forem </w:t>
      </w:r>
      <w:proofErr w:type="gramStart"/>
      <w:r w:rsidRPr="006D1F71">
        <w:rPr>
          <w:rFonts w:ascii="Arial" w:hAnsi="Arial" w:cs="Arial"/>
          <w:color w:val="000000"/>
          <w:sz w:val="20"/>
          <w:szCs w:val="20"/>
        </w:rPr>
        <w:t>necessárias ao perfeito acabamento</w:t>
      </w:r>
      <w:proofErr w:type="gramEnd"/>
      <w:r w:rsidRPr="006D1F71">
        <w:rPr>
          <w:rFonts w:ascii="Arial" w:hAnsi="Arial" w:cs="Arial"/>
          <w:color w:val="000000"/>
          <w:sz w:val="20"/>
          <w:szCs w:val="20"/>
        </w:rPr>
        <w:t xml:space="preserve"> e cobertura da tinta.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emassamento, onde indicado em Projeto Arquitetônico, pintura com tinta acrílica </w:t>
      </w:r>
      <w:proofErr w:type="spellStart"/>
      <w:r w:rsidRPr="006D1F71">
        <w:rPr>
          <w:rFonts w:ascii="Arial" w:hAnsi="Arial" w:cs="Arial"/>
          <w:color w:val="000000"/>
          <w:sz w:val="20"/>
          <w:szCs w:val="20"/>
        </w:rPr>
        <w:t>semibrilho</w:t>
      </w:r>
      <w:proofErr w:type="spellEnd"/>
      <w:r w:rsidRPr="006D1F71">
        <w:rPr>
          <w:rFonts w:ascii="Arial" w:hAnsi="Arial" w:cs="Arial"/>
          <w:color w:val="000000"/>
          <w:sz w:val="20"/>
          <w:szCs w:val="20"/>
        </w:rPr>
        <w:t xml:space="preserve">, na </w:t>
      </w:r>
      <w:proofErr w:type="gramStart"/>
      <w:r w:rsidRPr="006D1F71">
        <w:rPr>
          <w:rFonts w:ascii="Arial" w:hAnsi="Arial" w:cs="Arial"/>
          <w:color w:val="000000"/>
          <w:sz w:val="20"/>
          <w:szCs w:val="20"/>
        </w:rPr>
        <w:t>cor branco</w:t>
      </w:r>
      <w:proofErr w:type="gramEnd"/>
      <w:r w:rsidRPr="006D1F71">
        <w:rPr>
          <w:rFonts w:ascii="Arial" w:hAnsi="Arial" w:cs="Arial"/>
          <w:color w:val="000000"/>
          <w:sz w:val="20"/>
          <w:szCs w:val="20"/>
        </w:rPr>
        <w:t xml:space="preserve"> neve, para áreas internas no mínimo em 02 (duas) demãos, ou em quantas forem necessárias ao perfeito acabamento e cobertura da tinta. </w:t>
      </w:r>
    </w:p>
    <w:p w:rsidR="006D1F71" w:rsidRPr="00E97B7C" w:rsidRDefault="006D1F71" w:rsidP="00E97B7C">
      <w:pPr>
        <w:pStyle w:val="Default"/>
        <w:jc w:val="both"/>
        <w:rPr>
          <w:rFonts w:eastAsia="Times New Roman"/>
          <w:sz w:val="20"/>
          <w:szCs w:val="20"/>
          <w:lang w:eastAsia="pt-BR"/>
        </w:rPr>
      </w:pPr>
      <w:r w:rsidRPr="00E97B7C">
        <w:rPr>
          <w:sz w:val="20"/>
          <w:szCs w:val="20"/>
        </w:rPr>
        <w:t xml:space="preserve">Os serviços serão executados por profissionais de elevada competência e com produtos preparados industrialmente. As superfícies a serem pintadas serão </w:t>
      </w:r>
      <w:r w:rsidRPr="00E97B7C">
        <w:rPr>
          <w:rFonts w:eastAsia="Times New Roman"/>
          <w:sz w:val="20"/>
          <w:szCs w:val="20"/>
          <w:lang w:eastAsia="pt-BR"/>
        </w:rPr>
        <w:t xml:space="preserve">cuidadosamente limpas e convenientemente preparadas para o tipo de pintura a que se destina.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observadas todas as instruções para o uso, fornecidas pelos fabricantes das tintas especificadas.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evitados escorrimentos ou respingos de tinta nas superfícies não destinadas tais como: ferragens, pisos, etc.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Sendo os respingos inevitáveis removidos com solventes adequados quando a tinta ainda estiver fresca, com as seguintes observações: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Deverão ser adotadas precauções a fim de evitar respingos de tinta em superfícies não destinadas àquela pintura específica, que dificultarão sua remoção ulterior (proteger superfícies de ferro, alumínio, madeira, vidro, etc...). </w:t>
      </w:r>
      <w:proofErr w:type="gramStart"/>
      <w:r w:rsidRPr="006D1F71">
        <w:rPr>
          <w:rFonts w:ascii="Arial" w:hAnsi="Arial" w:cs="Arial"/>
          <w:color w:val="000000"/>
          <w:sz w:val="20"/>
          <w:szCs w:val="20"/>
        </w:rPr>
        <w:t>respingos</w:t>
      </w:r>
      <w:proofErr w:type="gramEnd"/>
      <w:r w:rsidRPr="006D1F71">
        <w:rPr>
          <w:rFonts w:ascii="Arial" w:hAnsi="Arial" w:cs="Arial"/>
          <w:color w:val="000000"/>
          <w:sz w:val="20"/>
          <w:szCs w:val="20"/>
        </w:rPr>
        <w:t xml:space="preserve"> que não puderem ser evitados deverão ser removidos quando a tinta, ainda, fresca com removedor adequado.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O intervalo mínimo entre demãos de tinta e massa é de 48 horas após cada demão de massa.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OBS: Especificações relativas a cores</w:t>
      </w:r>
      <w:proofErr w:type="gramStart"/>
      <w:r w:rsidRPr="006D1F71">
        <w:rPr>
          <w:rFonts w:ascii="Arial" w:hAnsi="Arial" w:cs="Arial"/>
          <w:color w:val="000000"/>
          <w:sz w:val="20"/>
          <w:szCs w:val="20"/>
        </w:rPr>
        <w:t>, seguirão</w:t>
      </w:r>
      <w:proofErr w:type="gramEnd"/>
      <w:r w:rsidRPr="006D1F71">
        <w:rPr>
          <w:rFonts w:ascii="Arial" w:hAnsi="Arial" w:cs="Arial"/>
          <w:color w:val="000000"/>
          <w:sz w:val="20"/>
          <w:szCs w:val="20"/>
        </w:rPr>
        <w:t xml:space="preserve"> indicações em projeto arquitetônico.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16.1.2 Pintura com tinta PVA, cor branco neve, duas demãos, sem selador, emassamento (30%), </w:t>
      </w:r>
      <w:proofErr w:type="spellStart"/>
      <w:proofErr w:type="gramStart"/>
      <w:r w:rsidRPr="006D1F71">
        <w:rPr>
          <w:rFonts w:ascii="Arial" w:hAnsi="Arial" w:cs="Arial"/>
          <w:b/>
          <w:bCs/>
          <w:color w:val="000000"/>
          <w:sz w:val="20"/>
          <w:szCs w:val="20"/>
        </w:rPr>
        <w:t>fab</w:t>
      </w:r>
      <w:proofErr w:type="spellEnd"/>
      <w:proofErr w:type="gramEnd"/>
      <w:r w:rsidRPr="006D1F71">
        <w:rPr>
          <w:rFonts w:ascii="Arial" w:hAnsi="Arial" w:cs="Arial"/>
          <w:b/>
          <w:bCs/>
          <w:color w:val="000000"/>
          <w:sz w:val="20"/>
          <w:szCs w:val="20"/>
        </w:rPr>
        <w:t xml:space="preserve">. Coral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superfícies rebocadas deverão ser lixadas e </w:t>
      </w:r>
      <w:proofErr w:type="gramStart"/>
      <w:r w:rsidRPr="006D1F71">
        <w:rPr>
          <w:rFonts w:ascii="Arial" w:hAnsi="Arial" w:cs="Arial"/>
          <w:color w:val="000000"/>
          <w:sz w:val="20"/>
          <w:szCs w:val="20"/>
        </w:rPr>
        <w:t>após</w:t>
      </w:r>
      <w:proofErr w:type="gramEnd"/>
      <w:r w:rsidRPr="006D1F71">
        <w:rPr>
          <w:rFonts w:ascii="Arial" w:hAnsi="Arial" w:cs="Arial"/>
          <w:color w:val="000000"/>
          <w:sz w:val="20"/>
          <w:szCs w:val="20"/>
        </w:rPr>
        <w:t xml:space="preserve"> removido todo o pó e impurezas, deverá ser aplicado produto selador acrílico em 02 (duas) demãos, conforme instruções do fabricante.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lixamento e preparação do teto a ser </w:t>
      </w:r>
      <w:proofErr w:type="gramStart"/>
      <w:r w:rsidRPr="006D1F71">
        <w:rPr>
          <w:rFonts w:ascii="Arial" w:hAnsi="Arial" w:cs="Arial"/>
          <w:color w:val="000000"/>
          <w:sz w:val="20"/>
          <w:szCs w:val="20"/>
        </w:rPr>
        <w:t>pintado, a mesma</w:t>
      </w:r>
      <w:proofErr w:type="gramEnd"/>
      <w:r w:rsidRPr="006D1F71">
        <w:rPr>
          <w:rFonts w:ascii="Arial" w:hAnsi="Arial" w:cs="Arial"/>
          <w:color w:val="000000"/>
          <w:sz w:val="20"/>
          <w:szCs w:val="20"/>
        </w:rPr>
        <w:t xml:space="preserve"> será emassada com massa acrílica para área interna ou em quantas forem necessárias ao perfeito acabamento e cobertura da tinta.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Após emassamento, onde indicado em Projeto Arquitetônico, pintura com tinta PVA, na cor branca.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Os serviços serão executados por profissionais de elevada competência e com produtos preparados industrialmente. As superfícies a serem pintadas serão cuidadosamente limpas e convenientemente preparadas para o tipo de pintura a que se destina.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observadas todas as instruções para o uso, fornecidas pelos fabricantes das tintas especificadas.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evitados respingos de tinta nas superfícies não destinadas tais como: ferragens, pisos, etc.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Sendo os respingos inevitáveis removidos com solventes adequados quando a tinta ainda estiver fresca, com as seguintes observações: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Deverão ser adotadas precauções a fim de evitar respingos de tinta em superfícies não destinadas àquela pintura específica, que dificultarão sua remoção ulterior (proteger superfícies de ferro, alumínio, madeira, vidro, etc...). </w:t>
      </w:r>
      <w:proofErr w:type="gramStart"/>
      <w:r w:rsidRPr="006D1F71">
        <w:rPr>
          <w:rFonts w:ascii="Arial" w:hAnsi="Arial" w:cs="Arial"/>
          <w:color w:val="000000"/>
          <w:sz w:val="20"/>
          <w:szCs w:val="20"/>
        </w:rPr>
        <w:t>respingos</w:t>
      </w:r>
      <w:proofErr w:type="gramEnd"/>
      <w:r w:rsidRPr="006D1F71">
        <w:rPr>
          <w:rFonts w:ascii="Arial" w:hAnsi="Arial" w:cs="Arial"/>
          <w:color w:val="000000"/>
          <w:sz w:val="20"/>
          <w:szCs w:val="20"/>
        </w:rPr>
        <w:t xml:space="preserve"> que não puderem ser evitados deverão ser removidos quando a tinta, ainda, fresca com removedor adequado.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 O intervalo mínimo entre demãos de tinta e massa é de 48 horas após cada demão de massa.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17. SERVIÇOS COMPLEMENTARES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17.1 Bancada em Granito, e=2,00</w:t>
      </w:r>
      <w:proofErr w:type="gramStart"/>
      <w:r w:rsidRPr="006D1F71">
        <w:rPr>
          <w:rFonts w:ascii="Arial" w:hAnsi="Arial" w:cs="Arial"/>
          <w:b/>
          <w:bCs/>
          <w:color w:val="000000"/>
          <w:sz w:val="20"/>
          <w:szCs w:val="20"/>
        </w:rPr>
        <w:t>cm</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colocação de bancadas em granito, polido, na cozinha e banheiros.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Deverá ser chumbada na alvenaria (</w:t>
      </w:r>
      <w:proofErr w:type="gramStart"/>
      <w:r w:rsidRPr="006D1F71">
        <w:rPr>
          <w:rFonts w:ascii="Arial" w:hAnsi="Arial" w:cs="Arial"/>
          <w:color w:val="000000"/>
          <w:sz w:val="20"/>
          <w:szCs w:val="20"/>
        </w:rPr>
        <w:t>2cm</w:t>
      </w:r>
      <w:proofErr w:type="gramEnd"/>
      <w:r w:rsidRPr="006D1F71">
        <w:rPr>
          <w:rFonts w:ascii="Arial" w:hAnsi="Arial" w:cs="Arial"/>
          <w:color w:val="000000"/>
          <w:sz w:val="20"/>
          <w:szCs w:val="20"/>
        </w:rPr>
        <w:t xml:space="preserve">) e apoiada em barras de </w:t>
      </w:r>
      <w:proofErr w:type="spellStart"/>
      <w:r w:rsidRPr="006D1F71">
        <w:rPr>
          <w:rFonts w:ascii="Arial" w:hAnsi="Arial" w:cs="Arial"/>
          <w:color w:val="000000"/>
          <w:sz w:val="20"/>
          <w:szCs w:val="20"/>
        </w:rPr>
        <w:t>metalon</w:t>
      </w:r>
      <w:proofErr w:type="spellEnd"/>
      <w:r w:rsidRPr="006D1F71">
        <w:rPr>
          <w:rFonts w:ascii="Arial" w:hAnsi="Arial" w:cs="Arial"/>
          <w:color w:val="000000"/>
          <w:sz w:val="20"/>
          <w:szCs w:val="20"/>
        </w:rPr>
        <w:t xml:space="preserve"> 50 x 30 mm, chapa #18, com fechamento em uma extremidade, chumbadas na alvenaria, conforme projetos executivos de arquitetura. </w:t>
      </w:r>
    </w:p>
    <w:p w:rsidR="006D1F71" w:rsidRPr="00E97B7C" w:rsidRDefault="006D1F71" w:rsidP="00E97B7C">
      <w:pPr>
        <w:widowControl/>
        <w:autoSpaceDE w:val="0"/>
        <w:autoSpaceDN w:val="0"/>
        <w:spacing w:line="240" w:lineRule="auto"/>
        <w:textAlignment w:val="auto"/>
        <w:rPr>
          <w:rFonts w:ascii="Arial" w:hAnsi="Arial" w:cs="Arial"/>
          <w:b/>
          <w:bCs/>
          <w:color w:val="000000"/>
          <w:sz w:val="20"/>
          <w:szCs w:val="20"/>
        </w:rPr>
      </w:pPr>
      <w:r w:rsidRPr="00E97B7C">
        <w:rPr>
          <w:rFonts w:ascii="Arial" w:hAnsi="Arial" w:cs="Arial"/>
          <w:b/>
          <w:bCs/>
          <w:color w:val="000000"/>
          <w:sz w:val="20"/>
          <w:szCs w:val="20"/>
        </w:rPr>
        <w:t>17.2 Guarda-Corpo e Corrimão de Aço Inox</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instalação de guarda-corpo em aço Galvanizado, diâmetro </w:t>
      </w:r>
      <w:proofErr w:type="gramStart"/>
      <w:r w:rsidRPr="006D1F71">
        <w:rPr>
          <w:rFonts w:ascii="Arial" w:hAnsi="Arial" w:cs="Arial"/>
          <w:color w:val="000000"/>
          <w:sz w:val="20"/>
          <w:szCs w:val="20"/>
        </w:rPr>
        <w:t>2</w:t>
      </w:r>
      <w:proofErr w:type="gramEnd"/>
      <w:r w:rsidRPr="006D1F71">
        <w:rPr>
          <w:rFonts w:ascii="Arial" w:hAnsi="Arial" w:cs="Arial"/>
          <w:color w:val="000000"/>
          <w:sz w:val="20"/>
          <w:szCs w:val="20"/>
        </w:rPr>
        <w:t xml:space="preserve">”, com subdivisões em tubos de diâmetro 1”, devendo ter altura de 105 cm. Deverá ser instalado conforme determinado no projeto arquitetônico.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17.3 Espelho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Serão fornecidos e instalados os espelhos, desde que sejam observados alguns critérios como a ausência de bolhas, lentes, ondulações ou empenamentos, fissuras ou trincos, manchas e defeitos de corte.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Os espelhos serão fornecidos nas dimensões que constam conforme o projeto, evitando-se o corte na obra.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17.4 Barras de Apoio para PNE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fornecidas e instaladas, próximas às bacias sanitárias das instalações para portadores de necessidades especiais, parafusadas na alvenaria, </w:t>
      </w:r>
      <w:proofErr w:type="gramStart"/>
      <w:r w:rsidRPr="006D1F71">
        <w:rPr>
          <w:rFonts w:ascii="Arial" w:hAnsi="Arial" w:cs="Arial"/>
          <w:color w:val="000000"/>
          <w:sz w:val="20"/>
          <w:szCs w:val="20"/>
        </w:rPr>
        <w:t>barras</w:t>
      </w:r>
      <w:proofErr w:type="gramEnd"/>
      <w:r w:rsidRPr="006D1F71">
        <w:rPr>
          <w:rFonts w:ascii="Arial" w:hAnsi="Arial" w:cs="Arial"/>
          <w:color w:val="000000"/>
          <w:sz w:val="20"/>
          <w:szCs w:val="20"/>
        </w:rPr>
        <w:t xml:space="preserve"> de apoio em tubo redondo de aço inox, acabamento com flange e </w:t>
      </w:r>
      <w:proofErr w:type="spellStart"/>
      <w:r w:rsidRPr="006D1F71">
        <w:rPr>
          <w:rFonts w:ascii="Arial" w:hAnsi="Arial" w:cs="Arial"/>
          <w:color w:val="000000"/>
          <w:sz w:val="20"/>
          <w:szCs w:val="20"/>
        </w:rPr>
        <w:t>canopla</w:t>
      </w:r>
      <w:proofErr w:type="spellEnd"/>
      <w:r w:rsidRPr="006D1F71">
        <w:rPr>
          <w:rFonts w:ascii="Arial" w:hAnsi="Arial" w:cs="Arial"/>
          <w:color w:val="000000"/>
          <w:sz w:val="20"/>
          <w:szCs w:val="20"/>
        </w:rPr>
        <w:t xml:space="preserve">, conforme detalhamento nos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18. COMUNICAÇÃO VISUAL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18.1 Placa</w:t>
      </w:r>
      <w:proofErr w:type="gramEnd"/>
      <w:r w:rsidRPr="006D1F71">
        <w:rPr>
          <w:rFonts w:ascii="Arial" w:hAnsi="Arial" w:cs="Arial"/>
          <w:b/>
          <w:bCs/>
          <w:color w:val="000000"/>
          <w:sz w:val="20"/>
          <w:szCs w:val="20"/>
        </w:rPr>
        <w:t xml:space="preserve"> de Indicação Externa e Interna de Acrílico Incolor, com Letras em Adesivo </w:t>
      </w:r>
      <w:proofErr w:type="spellStart"/>
      <w:r w:rsidRPr="006D1F71">
        <w:rPr>
          <w:rFonts w:ascii="Arial" w:hAnsi="Arial" w:cs="Arial"/>
          <w:b/>
          <w:bCs/>
          <w:color w:val="000000"/>
          <w:sz w:val="20"/>
          <w:szCs w:val="20"/>
        </w:rPr>
        <w:t>Vinílico</w:t>
      </w:r>
      <w:proofErr w:type="spellEnd"/>
      <w:r w:rsidRPr="006D1F71">
        <w:rPr>
          <w:rFonts w:ascii="Arial" w:hAnsi="Arial" w:cs="Arial"/>
          <w:b/>
          <w:bCs/>
          <w:color w:val="000000"/>
          <w:sz w:val="20"/>
          <w:szCs w:val="20"/>
        </w:rPr>
        <w:t xml:space="preserve">, dim. 30x20cm, e parafusos em Aço Inoxidável, Fornecimento e Instalação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 EXECUTORA deverá fornecer e instalar, </w:t>
      </w:r>
      <w:proofErr w:type="gramStart"/>
      <w:r w:rsidRPr="00E97B7C">
        <w:rPr>
          <w:rFonts w:ascii="Arial" w:hAnsi="Arial" w:cs="Arial"/>
          <w:color w:val="000000"/>
          <w:sz w:val="20"/>
          <w:szCs w:val="20"/>
        </w:rPr>
        <w:t>sob encomenda</w:t>
      </w:r>
      <w:proofErr w:type="gramEnd"/>
      <w:r w:rsidRPr="00E97B7C">
        <w:rPr>
          <w:rFonts w:ascii="Arial" w:hAnsi="Arial" w:cs="Arial"/>
          <w:color w:val="000000"/>
          <w:sz w:val="20"/>
          <w:szCs w:val="20"/>
        </w:rPr>
        <w:t xml:space="preserve">, seguindo os modelos, dimensões e localização especificados nos projetos arquitetônicos, placa de indicação externa e interna em acrílico, com letras em adesivo </w:t>
      </w:r>
      <w:proofErr w:type="spellStart"/>
      <w:r w:rsidRPr="00E97B7C">
        <w:rPr>
          <w:rFonts w:ascii="Arial" w:hAnsi="Arial" w:cs="Arial"/>
          <w:color w:val="000000"/>
          <w:sz w:val="20"/>
          <w:szCs w:val="20"/>
        </w:rPr>
        <w:t>vinílico</w:t>
      </w:r>
      <w:proofErr w:type="spellEnd"/>
      <w:r w:rsidRPr="00E97B7C">
        <w:rPr>
          <w:rFonts w:ascii="Arial" w:hAnsi="Arial" w:cs="Arial"/>
          <w:color w:val="000000"/>
          <w:sz w:val="20"/>
          <w:szCs w:val="20"/>
        </w:rPr>
        <w:t xml:space="preserve"> e parafusos em aço inox, fornecimento e instalação, inclusive ferragens e elementos de fixação.</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 INSTALAÇÕES HIDROSSANITÁRIAS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20.1 INSTALAÇÕES DE ÁGUA FRIA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executados conforme o Projeto de Instalações Hidráulicas.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a medição de consumo de água da edificação será instalado um hidrômetro em local a ser indicado pela CONTRATANTE.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Caberá à EXECUTORA deixar ao lado da edificação, em local definido pelo respectivo projeto, e acomodado em caixa de alvenaria, uma tubulação com registro de gaveta para interligação da alimentação do prédio com a rede externa.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instalações </w:t>
      </w:r>
      <w:proofErr w:type="spellStart"/>
      <w:r w:rsidRPr="006D1F71">
        <w:rPr>
          <w:rFonts w:ascii="Arial" w:hAnsi="Arial" w:cs="Arial"/>
          <w:color w:val="000000"/>
          <w:sz w:val="20"/>
          <w:szCs w:val="20"/>
        </w:rPr>
        <w:t>hidrossanitárias</w:t>
      </w:r>
      <w:proofErr w:type="spellEnd"/>
      <w:r w:rsidRPr="006D1F71">
        <w:rPr>
          <w:rFonts w:ascii="Arial" w:hAnsi="Arial" w:cs="Arial"/>
          <w:color w:val="000000"/>
          <w:sz w:val="20"/>
          <w:szCs w:val="20"/>
        </w:rPr>
        <w:t xml:space="preserve"> deverão obedecer às normas: NBR-5626/1998 e a NBR 8160/1999.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canalizações de água fria não poderão passar dentro de fossas, sumidouros ou caixas de inspeção e nem ser assentadas em valetas de canalização de esgoto.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Todas as instalações deverão estar embutidas nas paredes de alvenaria.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No momento da chegada dos produtos na obra, deve-se efetuar controle de qualidade no recebimento, aferindo os lotes em relação às especificações e aos protótipos comerciais.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Todas as extremidades das tubulações devem ser protegidas e vedadas durante a construção, até a instalação definitiva dos aparelhos.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instalações e respectivos testes das tubulações devem ser executados de acordo com as normas da ABNT e das Concessionárias locais.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deflexões, os ângulos e as derivações necessárias às tubulações devem ser feitos por meio de conexões apropriadas.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Somente poderá ser permitida a instalação de tubulações que atravessem elementos estruturais quando prevista e detalhada nos projetos executivos de estrutura e hidráulica, observando-se as normas específicas.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O alinhamento deve ser corretamente observado para evitar excessos de esforços laterais, diminuindo a possibilidade de infiltração e vazamentos pelas juntas.</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Após a sua instalação, devem ser verificadas a ausência de defeitos e vazamentos, a boa fixação das peças (locação, prumo, alinhamento e nivelamento) e a limpeza do serviço executado.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20.1.1 Tubos e Conexões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tubulações e conexões hidráulicas deverão ser de PVC, Linha Hidráulica Soldável, na cor marrom, Instalações Prediais de Água Fria, de acordo com a Norma da ABNT NBR 5648 (fabricação TIGRE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20.1.2 Registro de Gaveta Bruto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Os registros de gaveta para comando dos ramais serão em bronze com volante </w:t>
      </w:r>
      <w:proofErr w:type="gramStart"/>
      <w:r w:rsidRPr="006D1F71">
        <w:rPr>
          <w:rFonts w:ascii="Arial" w:hAnsi="Arial" w:cs="Arial"/>
          <w:color w:val="000000"/>
          <w:sz w:val="20"/>
          <w:szCs w:val="20"/>
        </w:rPr>
        <w:t>extra reforçado</w:t>
      </w:r>
      <w:proofErr w:type="gramEnd"/>
      <w:r w:rsidRPr="006D1F71">
        <w:rPr>
          <w:rFonts w:ascii="Arial" w:hAnsi="Arial" w:cs="Arial"/>
          <w:color w:val="000000"/>
          <w:sz w:val="20"/>
          <w:szCs w:val="20"/>
        </w:rPr>
        <w:t xml:space="preserve">. Quando externo terá acabamento bruto. Os diâmetros estão indicados no projeto de rede de água fria (fabricação DECA – linha Standard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20.1.3 </w:t>
      </w:r>
      <w:proofErr w:type="gramStart"/>
      <w:r w:rsidRPr="006D1F71">
        <w:rPr>
          <w:rFonts w:ascii="Arial" w:hAnsi="Arial" w:cs="Arial"/>
          <w:b/>
          <w:bCs/>
          <w:color w:val="000000"/>
          <w:sz w:val="20"/>
          <w:szCs w:val="20"/>
        </w:rPr>
        <w:t>Válvula de Retenção de Pé com Clivo – 2”</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Deverá ser fornecida e Instalada a Válvula de Pé, no mínimo a </w:t>
      </w:r>
      <w:proofErr w:type="gramStart"/>
      <w:r w:rsidRPr="006D1F71">
        <w:rPr>
          <w:rFonts w:ascii="Arial" w:hAnsi="Arial" w:cs="Arial"/>
          <w:color w:val="000000"/>
          <w:sz w:val="20"/>
          <w:szCs w:val="20"/>
        </w:rPr>
        <w:t>30cm</w:t>
      </w:r>
      <w:proofErr w:type="gramEnd"/>
      <w:r w:rsidRPr="006D1F71">
        <w:rPr>
          <w:rFonts w:ascii="Arial" w:hAnsi="Arial" w:cs="Arial"/>
          <w:color w:val="000000"/>
          <w:sz w:val="20"/>
          <w:szCs w:val="20"/>
        </w:rPr>
        <w:t xml:space="preserve"> acima do fundo do reservatório, isto evita a sucção de impurezas ou detritos. Esta válvula deve ser usada totalmente imersa, ou seja, debaixo d'água. Procure fixar a extremidade da tubulação, evitando vibrações prejudiciais ao sistema. Libere a instalação para uso após 12 horas.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20.1.4 Automático de Nível Inferior e Superior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color w:val="000000"/>
          <w:sz w:val="20"/>
          <w:szCs w:val="20"/>
        </w:rPr>
        <w:t>Deverá ser</w:t>
      </w:r>
      <w:proofErr w:type="gramEnd"/>
      <w:r w:rsidRPr="006D1F71">
        <w:rPr>
          <w:rFonts w:ascii="Arial" w:hAnsi="Arial" w:cs="Arial"/>
          <w:color w:val="000000"/>
          <w:sz w:val="20"/>
          <w:szCs w:val="20"/>
        </w:rPr>
        <w:t xml:space="preserve"> fornecido e instalado, o equipamento e assegurar-se que a potência do dispositivo a ser controlado é compatível com a capacidade elétrica da </w:t>
      </w:r>
      <w:proofErr w:type="spellStart"/>
      <w:r w:rsidRPr="006D1F71">
        <w:rPr>
          <w:rFonts w:ascii="Arial" w:hAnsi="Arial" w:cs="Arial"/>
          <w:color w:val="000000"/>
          <w:sz w:val="20"/>
          <w:szCs w:val="20"/>
        </w:rPr>
        <w:t>bóia</w:t>
      </w:r>
      <w:proofErr w:type="spellEnd"/>
      <w:r w:rsidRPr="006D1F71">
        <w:rPr>
          <w:rFonts w:ascii="Arial" w:hAnsi="Arial" w:cs="Arial"/>
          <w:color w:val="000000"/>
          <w:sz w:val="20"/>
          <w:szCs w:val="20"/>
        </w:rPr>
        <w:t xml:space="preserve">.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As instalações elétricas devem estar de acordo com a NBR-5410.</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controle de nível em reservatório inferior, utilizar o fio preto em conjunto com o marrom. Para o controle de nível em reservatório superior, utilizar o fio preto em conjunto com o azul.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Encher o reservatório até o nível máximo desejado. Para evitar eventual transbordamento, mantenha uma margem de segurança na borda do tanque.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Mantendo o nível do líquido, descer a </w:t>
      </w:r>
      <w:proofErr w:type="spellStart"/>
      <w:r w:rsidRPr="006D1F71">
        <w:rPr>
          <w:rFonts w:ascii="Arial" w:hAnsi="Arial" w:cs="Arial"/>
          <w:color w:val="000000"/>
          <w:sz w:val="20"/>
          <w:szCs w:val="20"/>
        </w:rPr>
        <w:t>bóia</w:t>
      </w:r>
      <w:proofErr w:type="spellEnd"/>
      <w:r w:rsidRPr="006D1F71">
        <w:rPr>
          <w:rFonts w:ascii="Arial" w:hAnsi="Arial" w:cs="Arial"/>
          <w:color w:val="000000"/>
          <w:sz w:val="20"/>
          <w:szCs w:val="20"/>
        </w:rPr>
        <w:t xml:space="preserve"> no reservatório até que ocorra a comutação da chave. Este ponto determina o nível máximo.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Esvaziar gradualmente o reservatório, até que a chave seja novamente acionada. Este ponto determina o nível mínimo.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diminuir o nível mínimo, o contrapeso deve ser gradualmente afastado da </w:t>
      </w:r>
      <w:proofErr w:type="spellStart"/>
      <w:r w:rsidRPr="006D1F71">
        <w:rPr>
          <w:rFonts w:ascii="Arial" w:hAnsi="Arial" w:cs="Arial"/>
          <w:color w:val="000000"/>
          <w:sz w:val="20"/>
          <w:szCs w:val="20"/>
        </w:rPr>
        <w:t>bóia</w:t>
      </w:r>
      <w:proofErr w:type="spellEnd"/>
      <w:r w:rsidRPr="006D1F71">
        <w:rPr>
          <w:rFonts w:ascii="Arial" w:hAnsi="Arial" w:cs="Arial"/>
          <w:color w:val="000000"/>
          <w:sz w:val="20"/>
          <w:szCs w:val="20"/>
        </w:rPr>
        <w:t xml:space="preserve">. Para aumentar o nível mínimo, o contrapeso deve ser gradualmente aproximado da </w:t>
      </w:r>
      <w:proofErr w:type="spellStart"/>
      <w:r w:rsidRPr="006D1F71">
        <w:rPr>
          <w:rFonts w:ascii="Arial" w:hAnsi="Arial" w:cs="Arial"/>
          <w:color w:val="000000"/>
          <w:sz w:val="20"/>
          <w:szCs w:val="20"/>
        </w:rPr>
        <w:t>bóa</w:t>
      </w:r>
      <w:proofErr w:type="spell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20.1.5 </w:t>
      </w:r>
      <w:proofErr w:type="spellStart"/>
      <w:r w:rsidRPr="006D1F71">
        <w:rPr>
          <w:rFonts w:ascii="Arial" w:hAnsi="Arial" w:cs="Arial"/>
          <w:b/>
          <w:bCs/>
          <w:color w:val="000000"/>
          <w:sz w:val="20"/>
          <w:szCs w:val="20"/>
        </w:rPr>
        <w:t>Motobomba</w:t>
      </w:r>
      <w:proofErr w:type="spellEnd"/>
      <w:r w:rsidRPr="006D1F71">
        <w:rPr>
          <w:rFonts w:ascii="Arial" w:hAnsi="Arial" w:cs="Arial"/>
          <w:b/>
          <w:bCs/>
          <w:color w:val="000000"/>
          <w:sz w:val="20"/>
          <w:szCs w:val="20"/>
        </w:rPr>
        <w:t xml:space="preserve"> Centrífuga </w:t>
      </w:r>
      <w:proofErr w:type="gramStart"/>
      <w:r w:rsidRPr="006D1F71">
        <w:rPr>
          <w:rFonts w:ascii="Arial" w:hAnsi="Arial" w:cs="Arial"/>
          <w:b/>
          <w:bCs/>
          <w:color w:val="000000"/>
          <w:sz w:val="20"/>
          <w:szCs w:val="20"/>
        </w:rPr>
        <w:t>1</w:t>
      </w:r>
      <w:proofErr w:type="gramEnd"/>
      <w:r w:rsidRPr="006D1F71">
        <w:rPr>
          <w:rFonts w:ascii="Arial" w:hAnsi="Arial" w:cs="Arial"/>
          <w:b/>
          <w:bCs/>
          <w:color w:val="000000"/>
          <w:sz w:val="20"/>
          <w:szCs w:val="20"/>
        </w:rPr>
        <w:t xml:space="preserve"> ½ HP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Compreende o fornecimento e a instalação de Bomba Centrífuga, fabricação KSB, mod. HYDOBLOC CN, acoplada a motor de 11/2 HP, tensão 220-</w:t>
      </w:r>
      <w:proofErr w:type="gramStart"/>
      <w:r w:rsidRPr="006D1F71">
        <w:rPr>
          <w:rFonts w:ascii="Arial" w:hAnsi="Arial" w:cs="Arial"/>
          <w:color w:val="000000"/>
          <w:sz w:val="20"/>
          <w:szCs w:val="20"/>
        </w:rPr>
        <w:t>380v</w:t>
      </w:r>
      <w:proofErr w:type="gramEnd"/>
      <w:r w:rsidRPr="006D1F71">
        <w:rPr>
          <w:rFonts w:ascii="Arial" w:hAnsi="Arial" w:cs="Arial"/>
          <w:color w:val="000000"/>
          <w:sz w:val="20"/>
          <w:szCs w:val="20"/>
        </w:rPr>
        <w:t xml:space="preserve">, 60 hertz 3.500 rpm.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21.1 INSTALAÇÕES DE ÁGUA FRIA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21.1.1 Caixa de Alvenaria dim. 40x40x40cm com Tampa em Concreto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As caixas deverão ser construídas em alvenaria rebocada interna e externamente, com tampa de concreto armado, com dimensões de 0,40</w:t>
      </w:r>
      <w:proofErr w:type="gramStart"/>
      <w:r w:rsidRPr="006D1F71">
        <w:rPr>
          <w:rFonts w:ascii="Arial" w:hAnsi="Arial" w:cs="Arial"/>
          <w:color w:val="000000"/>
          <w:sz w:val="20"/>
          <w:szCs w:val="20"/>
        </w:rPr>
        <w:t>x0,</w:t>
      </w:r>
      <w:proofErr w:type="gramEnd"/>
      <w:r w:rsidRPr="006D1F71">
        <w:rPr>
          <w:rFonts w:ascii="Arial" w:hAnsi="Arial" w:cs="Arial"/>
          <w:color w:val="000000"/>
          <w:sz w:val="20"/>
          <w:szCs w:val="20"/>
        </w:rPr>
        <w:t xml:space="preserve">40x0,40m. </w:t>
      </w:r>
    </w:p>
    <w:p w:rsidR="006D1F71" w:rsidRPr="00E97B7C" w:rsidRDefault="006D1F71" w:rsidP="00E97B7C">
      <w:pPr>
        <w:widowControl/>
        <w:autoSpaceDE w:val="0"/>
        <w:autoSpaceDN w:val="0"/>
        <w:spacing w:line="240" w:lineRule="auto"/>
        <w:textAlignment w:val="auto"/>
        <w:rPr>
          <w:rFonts w:ascii="Arial" w:hAnsi="Arial" w:cs="Arial"/>
          <w:b/>
          <w:bCs/>
          <w:color w:val="000000"/>
          <w:sz w:val="20"/>
          <w:szCs w:val="20"/>
        </w:rPr>
      </w:pPr>
      <w:r w:rsidRPr="00E97B7C">
        <w:rPr>
          <w:rFonts w:ascii="Arial" w:hAnsi="Arial" w:cs="Arial"/>
          <w:b/>
          <w:bCs/>
          <w:color w:val="000000"/>
          <w:sz w:val="20"/>
          <w:szCs w:val="20"/>
        </w:rPr>
        <w:t>21.1.2 Caixa de Alvenaria dim. 80x60x60cm com Tampa em Concreto</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As caixas deverão ser construídas em alvenaria rebocada interna e externamente, com tampa de concreto armado, com dimensões de 0,80</w:t>
      </w:r>
      <w:proofErr w:type="gramStart"/>
      <w:r w:rsidRPr="006D1F71">
        <w:rPr>
          <w:rFonts w:ascii="Arial" w:hAnsi="Arial" w:cs="Arial"/>
          <w:color w:val="000000"/>
          <w:sz w:val="20"/>
          <w:szCs w:val="20"/>
        </w:rPr>
        <w:t>x0,</w:t>
      </w:r>
      <w:proofErr w:type="gramEnd"/>
      <w:r w:rsidRPr="006D1F71">
        <w:rPr>
          <w:rFonts w:ascii="Arial" w:hAnsi="Arial" w:cs="Arial"/>
          <w:color w:val="000000"/>
          <w:sz w:val="20"/>
          <w:szCs w:val="20"/>
        </w:rPr>
        <w:t xml:space="preserve">60x0,60m.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21.1.3 Estação de Tratamento de Esgoto Compacta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construído </w:t>
      </w:r>
      <w:proofErr w:type="gramStart"/>
      <w:r w:rsidRPr="006D1F71">
        <w:rPr>
          <w:rFonts w:ascii="Arial" w:hAnsi="Arial" w:cs="Arial"/>
          <w:color w:val="000000"/>
          <w:sz w:val="20"/>
          <w:szCs w:val="20"/>
        </w:rPr>
        <w:t xml:space="preserve">” </w:t>
      </w:r>
      <w:proofErr w:type="spellStart"/>
      <w:proofErr w:type="gramEnd"/>
      <w:r w:rsidRPr="006D1F71">
        <w:rPr>
          <w:rFonts w:ascii="Arial" w:hAnsi="Arial" w:cs="Arial"/>
          <w:color w:val="000000"/>
          <w:sz w:val="20"/>
          <w:szCs w:val="20"/>
        </w:rPr>
        <w:t>ïn</w:t>
      </w:r>
      <w:proofErr w:type="spellEnd"/>
      <w:r w:rsidRPr="006D1F71">
        <w:rPr>
          <w:rFonts w:ascii="Arial" w:hAnsi="Arial" w:cs="Arial"/>
          <w:color w:val="000000"/>
          <w:sz w:val="20"/>
          <w:szCs w:val="20"/>
        </w:rPr>
        <w:t xml:space="preserve"> loco” a estação, que começa pela escavação do buraco, onde vai ficar enterrada no terreno. O fundo do buraco deve ser compactado, nivelado e coberto com uma camada </w:t>
      </w:r>
      <w:proofErr w:type="gramStart"/>
      <w:r w:rsidRPr="006D1F71">
        <w:rPr>
          <w:rFonts w:ascii="Arial" w:hAnsi="Arial" w:cs="Arial"/>
          <w:color w:val="000000"/>
          <w:sz w:val="20"/>
          <w:szCs w:val="20"/>
        </w:rPr>
        <w:t xml:space="preserve">de </w:t>
      </w:r>
      <w:proofErr w:type="spellStart"/>
      <w:r w:rsidRPr="006D1F71">
        <w:rPr>
          <w:rFonts w:ascii="Arial" w:hAnsi="Arial" w:cs="Arial"/>
          <w:color w:val="000000"/>
          <w:sz w:val="20"/>
          <w:szCs w:val="20"/>
        </w:rPr>
        <w:t>de</w:t>
      </w:r>
      <w:proofErr w:type="spellEnd"/>
      <w:proofErr w:type="gramEnd"/>
      <w:r w:rsidRPr="006D1F71">
        <w:rPr>
          <w:rFonts w:ascii="Arial" w:hAnsi="Arial" w:cs="Arial"/>
          <w:color w:val="000000"/>
          <w:sz w:val="20"/>
          <w:szCs w:val="20"/>
        </w:rPr>
        <w:t xml:space="preserve"> 5cm de concreto magro, é feita uma laje de concreto armado de 7cm de espessura.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paredes feitas com blocos de concreto de </w:t>
      </w:r>
      <w:proofErr w:type="gramStart"/>
      <w:r w:rsidRPr="006D1F71">
        <w:rPr>
          <w:rFonts w:ascii="Arial" w:hAnsi="Arial" w:cs="Arial"/>
          <w:color w:val="000000"/>
          <w:sz w:val="20"/>
          <w:szCs w:val="20"/>
        </w:rPr>
        <w:t>15cm</w:t>
      </w:r>
      <w:proofErr w:type="gramEnd"/>
      <w:r w:rsidRPr="006D1F71">
        <w:rPr>
          <w:rFonts w:ascii="Arial" w:hAnsi="Arial" w:cs="Arial"/>
          <w:color w:val="000000"/>
          <w:sz w:val="20"/>
          <w:szCs w:val="20"/>
        </w:rPr>
        <w:t xml:space="preserve"> ou de 20cm de largura. Durante a execução da alvenaria, já devem ser colocados os tubos de limpeza (esgotamento), de entrada e de saída da fossa e deixadas ranhuras para encaixe das placas </w:t>
      </w:r>
      <w:proofErr w:type="gramStart"/>
      <w:r w:rsidRPr="006D1F71">
        <w:rPr>
          <w:rFonts w:ascii="Arial" w:hAnsi="Arial" w:cs="Arial"/>
          <w:color w:val="000000"/>
          <w:sz w:val="20"/>
          <w:szCs w:val="20"/>
        </w:rPr>
        <w:t xml:space="preserve">de </w:t>
      </w:r>
      <w:proofErr w:type="spellStart"/>
      <w:r w:rsidRPr="006D1F71">
        <w:rPr>
          <w:rFonts w:ascii="Arial" w:hAnsi="Arial" w:cs="Arial"/>
          <w:color w:val="000000"/>
          <w:sz w:val="20"/>
          <w:szCs w:val="20"/>
        </w:rPr>
        <w:t>de</w:t>
      </w:r>
      <w:proofErr w:type="spellEnd"/>
      <w:proofErr w:type="gramEnd"/>
      <w:r w:rsidRPr="006D1F71">
        <w:rPr>
          <w:rFonts w:ascii="Arial" w:hAnsi="Arial" w:cs="Arial"/>
          <w:color w:val="000000"/>
          <w:sz w:val="20"/>
          <w:szCs w:val="20"/>
        </w:rPr>
        <w:t xml:space="preserve"> separação das câmaras.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paredes internas devem ser revestidas com argamassas à base de cimento.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paredes internas </w:t>
      </w:r>
      <w:proofErr w:type="gramStart"/>
      <w:r w:rsidRPr="006D1F71">
        <w:rPr>
          <w:rFonts w:ascii="Arial" w:hAnsi="Arial" w:cs="Arial"/>
          <w:color w:val="000000"/>
          <w:sz w:val="20"/>
          <w:szCs w:val="20"/>
        </w:rPr>
        <w:t>das câmara</w:t>
      </w:r>
      <w:proofErr w:type="gramEnd"/>
      <w:r w:rsidRPr="006D1F71">
        <w:rPr>
          <w:rFonts w:ascii="Arial" w:hAnsi="Arial" w:cs="Arial"/>
          <w:color w:val="000000"/>
          <w:sz w:val="20"/>
          <w:szCs w:val="20"/>
        </w:rPr>
        <w:t xml:space="preserve"> serão feitas com placas pré-moldadas de concreto. Para a separação das câmaras são necessárias cinco placas: duas de entrada e três de saída. Essas placas têm </w:t>
      </w:r>
      <w:proofErr w:type="gramStart"/>
      <w:r w:rsidRPr="006D1F71">
        <w:rPr>
          <w:rFonts w:ascii="Arial" w:hAnsi="Arial" w:cs="Arial"/>
          <w:color w:val="000000"/>
          <w:sz w:val="20"/>
          <w:szCs w:val="20"/>
        </w:rPr>
        <w:t>4cm</w:t>
      </w:r>
      <w:proofErr w:type="gramEnd"/>
      <w:r w:rsidRPr="006D1F71">
        <w:rPr>
          <w:rFonts w:ascii="Arial" w:hAnsi="Arial" w:cs="Arial"/>
          <w:color w:val="000000"/>
          <w:sz w:val="20"/>
          <w:szCs w:val="20"/>
        </w:rPr>
        <w:t xml:space="preserve"> de espessura e a armadura em forma de tela.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tampa é subdividida em duas ou mais placas, dependendo do tamanho da fossa para facilitar sua execução e até a sua remoção, em caso de </w:t>
      </w:r>
      <w:proofErr w:type="spellStart"/>
      <w:r w:rsidRPr="006D1F71">
        <w:rPr>
          <w:rFonts w:ascii="Arial" w:hAnsi="Arial" w:cs="Arial"/>
          <w:color w:val="000000"/>
          <w:sz w:val="20"/>
          <w:szCs w:val="20"/>
        </w:rPr>
        <w:t>necesidade</w:t>
      </w:r>
      <w:proofErr w:type="spellEnd"/>
      <w:r w:rsidRPr="006D1F71">
        <w:rPr>
          <w:rFonts w:ascii="Arial" w:hAnsi="Arial" w:cs="Arial"/>
          <w:color w:val="000000"/>
          <w:sz w:val="20"/>
          <w:szCs w:val="20"/>
        </w:rPr>
        <w:t xml:space="preserve">. Essas placas têm </w:t>
      </w:r>
      <w:proofErr w:type="gramStart"/>
      <w:r w:rsidRPr="006D1F71">
        <w:rPr>
          <w:rFonts w:ascii="Arial" w:hAnsi="Arial" w:cs="Arial"/>
          <w:color w:val="000000"/>
          <w:sz w:val="20"/>
          <w:szCs w:val="20"/>
        </w:rPr>
        <w:t>5cm</w:t>
      </w:r>
      <w:proofErr w:type="gramEnd"/>
      <w:r w:rsidRPr="006D1F71">
        <w:rPr>
          <w:rFonts w:ascii="Arial" w:hAnsi="Arial" w:cs="Arial"/>
          <w:color w:val="000000"/>
          <w:sz w:val="20"/>
          <w:szCs w:val="20"/>
        </w:rPr>
        <w:t xml:space="preserve"> de espessura e a sua armadura também é feita em forma de tela.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concretagem das placas deve ser feita sobre uma </w:t>
      </w:r>
      <w:proofErr w:type="spellStart"/>
      <w:r w:rsidRPr="006D1F71">
        <w:rPr>
          <w:rFonts w:ascii="Arial" w:hAnsi="Arial" w:cs="Arial"/>
          <w:color w:val="000000"/>
          <w:sz w:val="20"/>
          <w:szCs w:val="20"/>
        </w:rPr>
        <w:t>supefície</w:t>
      </w:r>
      <w:proofErr w:type="spellEnd"/>
      <w:r w:rsidRPr="006D1F71">
        <w:rPr>
          <w:rFonts w:ascii="Arial" w:hAnsi="Arial" w:cs="Arial"/>
          <w:color w:val="000000"/>
          <w:sz w:val="20"/>
          <w:szCs w:val="20"/>
        </w:rPr>
        <w:t xml:space="preserve"> bem lisa, revestida de papel, para evitar a aderência do concreto ao piso onde é feita a concretagem, uma vez que as fôrmas não têm fundo.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As placas prontas das chicanas são encaixadas nas ranhuras deixadas nas paredes da fossa. As da tampa são simplesmente apoiadas sobre as paredes da fossa.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21.1.4 Caixa Sifonada, </w:t>
      </w:r>
      <w:proofErr w:type="spellStart"/>
      <w:r w:rsidRPr="006D1F71">
        <w:rPr>
          <w:rFonts w:ascii="Arial" w:hAnsi="Arial" w:cs="Arial"/>
          <w:b/>
          <w:bCs/>
          <w:color w:val="000000"/>
          <w:sz w:val="20"/>
          <w:szCs w:val="20"/>
        </w:rPr>
        <w:t>diam</w:t>
      </w:r>
      <w:proofErr w:type="spellEnd"/>
      <w:r w:rsidRPr="006D1F71">
        <w:rPr>
          <w:rFonts w:ascii="Arial" w:hAnsi="Arial" w:cs="Arial"/>
          <w:b/>
          <w:bCs/>
          <w:color w:val="000000"/>
          <w:sz w:val="20"/>
          <w:szCs w:val="20"/>
        </w:rPr>
        <w:t xml:space="preserve">. 100 ou 150x150x50mm, com Grelha </w:t>
      </w:r>
      <w:proofErr w:type="gramStart"/>
      <w:r w:rsidRPr="006D1F71">
        <w:rPr>
          <w:rFonts w:ascii="Arial" w:hAnsi="Arial" w:cs="Arial"/>
          <w:b/>
          <w:bCs/>
          <w:color w:val="000000"/>
          <w:sz w:val="20"/>
          <w:szCs w:val="20"/>
        </w:rPr>
        <w:t>Quadrada</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fornecidas e instaladas, as caixas sifonadas dimensionadas conforme projeto da rede de esgoto, com grelha quadrada cromada a ser instalada nos locais onde estão previstos no projeto arquitetônico.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21.1.5 Ralo Sifonado, </w:t>
      </w:r>
      <w:proofErr w:type="spellStart"/>
      <w:r w:rsidRPr="006D1F71">
        <w:rPr>
          <w:rFonts w:ascii="Arial" w:hAnsi="Arial" w:cs="Arial"/>
          <w:b/>
          <w:bCs/>
          <w:color w:val="000000"/>
          <w:sz w:val="20"/>
          <w:szCs w:val="20"/>
        </w:rPr>
        <w:t>diam</w:t>
      </w:r>
      <w:proofErr w:type="spellEnd"/>
      <w:r w:rsidRPr="006D1F71">
        <w:rPr>
          <w:rFonts w:ascii="Arial" w:hAnsi="Arial" w:cs="Arial"/>
          <w:b/>
          <w:bCs/>
          <w:color w:val="000000"/>
          <w:sz w:val="20"/>
          <w:szCs w:val="20"/>
        </w:rPr>
        <w:t xml:space="preserve">. 100x40mm, com Grelha Quadrada </w:t>
      </w:r>
      <w:proofErr w:type="gramStart"/>
      <w:r w:rsidRPr="006D1F71">
        <w:rPr>
          <w:rFonts w:ascii="Arial" w:hAnsi="Arial" w:cs="Arial"/>
          <w:b/>
          <w:bCs/>
          <w:color w:val="000000"/>
          <w:sz w:val="20"/>
          <w:szCs w:val="20"/>
        </w:rPr>
        <w:t>Cromada</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fornecidos e instalados os ralos quadrados, em PVC, 100 x 40 mm, com grelha e porta grelha em aço inox a ser instalados em todas as instalações sanitárias, conforme projeto da rede de esgoto.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21.1.6 Caixa Sifonada Hermética, </w:t>
      </w:r>
      <w:proofErr w:type="spellStart"/>
      <w:r w:rsidRPr="006D1F71">
        <w:rPr>
          <w:rFonts w:ascii="Arial" w:hAnsi="Arial" w:cs="Arial"/>
          <w:b/>
          <w:bCs/>
          <w:color w:val="000000"/>
          <w:sz w:val="20"/>
          <w:szCs w:val="20"/>
        </w:rPr>
        <w:t>diam</w:t>
      </w:r>
      <w:proofErr w:type="spellEnd"/>
      <w:r w:rsidRPr="006D1F71">
        <w:rPr>
          <w:rFonts w:ascii="Arial" w:hAnsi="Arial" w:cs="Arial"/>
          <w:b/>
          <w:bCs/>
          <w:color w:val="000000"/>
          <w:sz w:val="20"/>
          <w:szCs w:val="20"/>
        </w:rPr>
        <w:t xml:space="preserve">. 150x150x50mm, com Grelha </w:t>
      </w:r>
      <w:proofErr w:type="gramStart"/>
      <w:r w:rsidRPr="006D1F71">
        <w:rPr>
          <w:rFonts w:ascii="Arial" w:hAnsi="Arial" w:cs="Arial"/>
          <w:b/>
          <w:bCs/>
          <w:color w:val="000000"/>
          <w:sz w:val="20"/>
          <w:szCs w:val="20"/>
        </w:rPr>
        <w:t>Quadrada</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fornecidas e instaladas caixas sifonadas, quadrada, em PVC, 150x150x50 mm, com grelha e porta grelha em aço inox fixas a ser instaladas em todas as instalações sanitárias, conforme projeto da rede de esgoto.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22. LOUÇAS E METAIS SANITÁRIOS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Todos os aparelhos sanitários e seus respectivos pertences e acessórios, serão instalados com maior esmero e em restrita observância às indicações do projeto aprovado, às especificações do memorial descritivo dos serviços e às recomendações do fabricante. </w:t>
      </w:r>
    </w:p>
    <w:p w:rsidR="0097639E"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Antes de iniciar os serviços de instalação das louças, a EXECUTORA deverá submeter à aprovação da CONTRATANTE os materiais a serem utilizados. O encanador deverá proceder </w:t>
      </w:r>
      <w:proofErr w:type="gramStart"/>
      <w:r w:rsidRPr="00E97B7C">
        <w:rPr>
          <w:rFonts w:ascii="Arial" w:hAnsi="Arial" w:cs="Arial"/>
          <w:color w:val="000000"/>
          <w:sz w:val="20"/>
          <w:szCs w:val="20"/>
        </w:rPr>
        <w:t>a</w:t>
      </w:r>
      <w:proofErr w:type="gramEnd"/>
      <w:r w:rsidRPr="00E97B7C">
        <w:rPr>
          <w:rFonts w:ascii="Arial" w:hAnsi="Arial" w:cs="Arial"/>
          <w:color w:val="000000"/>
          <w:sz w:val="20"/>
          <w:szCs w:val="20"/>
        </w:rPr>
        <w:t xml:space="preserve"> locação das louças de acordo com pontos de tomada de água e esgoto.</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Nessa atividade, deverá ser garantido que nenhuma tubulação se conecte a peça de maneira forçada, visando impedir futuros rompimentos e vazamentos; os revestimentos de paredes devem estar concluídos, sejam cerâmicos ou em argamassa; as instalações </w:t>
      </w:r>
      <w:proofErr w:type="spellStart"/>
      <w:r w:rsidRPr="006D1F71">
        <w:rPr>
          <w:rFonts w:ascii="Arial" w:hAnsi="Arial" w:cs="Arial"/>
          <w:color w:val="000000"/>
          <w:sz w:val="20"/>
          <w:szCs w:val="20"/>
        </w:rPr>
        <w:t>hidrossanitárias</w:t>
      </w:r>
      <w:proofErr w:type="spellEnd"/>
      <w:r w:rsidRPr="006D1F71">
        <w:rPr>
          <w:rFonts w:ascii="Arial" w:hAnsi="Arial" w:cs="Arial"/>
          <w:color w:val="000000"/>
          <w:sz w:val="20"/>
          <w:szCs w:val="20"/>
        </w:rPr>
        <w:t xml:space="preserve"> deverão estar concluídas e testadas.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obedecidas às seguintes especificações para instalação das bacias sanitárias: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Locar a peça de acordo com os projetos executivos de arquitetura e hidráulica;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Sempre que possível, ligar cada bacia diretamente à caixa de inspeção;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A tubulação de saída deve ser ventilada;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Nivelamento e fixação com parafusos de metal não ferroso, com buchas plásticas expansíveis, em furos previamente abertos na parede ou piso acabados e nunca com cimento;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Instalar adequadamente anel de vedação na saída de esgoto;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proofErr w:type="gramStart"/>
      <w:r w:rsidRPr="006D1F71">
        <w:rPr>
          <w:rFonts w:ascii="Arial" w:hAnsi="Arial" w:cs="Arial"/>
          <w:color w:val="000000"/>
          <w:sz w:val="20"/>
          <w:szCs w:val="20"/>
        </w:rPr>
        <w:t> Ligação de água (engate) em tubos flexíveis com Ø ½”</w:t>
      </w:r>
      <w:proofErr w:type="gramEnd"/>
      <w:r w:rsidRPr="006D1F71">
        <w:rPr>
          <w:rFonts w:ascii="Arial" w:hAnsi="Arial" w:cs="Arial"/>
          <w:color w:val="000000"/>
          <w:sz w:val="20"/>
          <w:szCs w:val="20"/>
        </w:rPr>
        <w:t xml:space="preserve"> e ¾”, de plástico, por meio de conexões apropriadas;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Rejuntar a peça ao piso com argamassa de cimento branco e gesso, ou o rejunte do próprio piso.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Lavatório é em cerâmica esmaltada na cor branca; com furo apontado para instalação da torneira; em conformidade com as normas da ABNT e atendendo as seguintes características: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ausência de defeitos visíveis como: </w:t>
      </w:r>
      <w:proofErr w:type="spellStart"/>
      <w:r w:rsidRPr="006D1F71">
        <w:rPr>
          <w:rFonts w:ascii="Arial" w:hAnsi="Arial" w:cs="Arial"/>
          <w:color w:val="000000"/>
          <w:sz w:val="20"/>
          <w:szCs w:val="20"/>
        </w:rPr>
        <w:t>gretamento</w:t>
      </w:r>
      <w:proofErr w:type="spellEnd"/>
      <w:r w:rsidRPr="006D1F71">
        <w:rPr>
          <w:rFonts w:ascii="Arial" w:hAnsi="Arial" w:cs="Arial"/>
          <w:color w:val="000000"/>
          <w:sz w:val="20"/>
          <w:szCs w:val="20"/>
        </w:rPr>
        <w:t xml:space="preserve">, empenamento da superfície de fixação, </w:t>
      </w:r>
      <w:proofErr w:type="gramStart"/>
      <w:r w:rsidRPr="006D1F71">
        <w:rPr>
          <w:rFonts w:ascii="Arial" w:hAnsi="Arial" w:cs="Arial"/>
          <w:color w:val="000000"/>
          <w:sz w:val="20"/>
          <w:szCs w:val="20"/>
        </w:rPr>
        <w:t>trinca,</w:t>
      </w:r>
      <w:proofErr w:type="gramEnd"/>
      <w:r w:rsidRPr="006D1F71">
        <w:rPr>
          <w:rFonts w:ascii="Arial" w:hAnsi="Arial" w:cs="Arial"/>
          <w:color w:val="000000"/>
          <w:sz w:val="20"/>
          <w:szCs w:val="20"/>
        </w:rPr>
        <w:t xml:space="preserve"> rachadura, ondulação, bolhas, acabamento opaco (esmaltado mal acabado) e corpo exposto (porção não esmaltada), em todas as partes da peça;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o equipamento em repouso (fechado) não deve apresentar vazamentos quando submetido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pressão de água;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o equipamento deve atender aos requisitos estabelecidos pela norma, após os ensaios de resistência ao uso;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propiciar o perfeito automatismo do aparelho em qualquer faixa de pressão especificada pelo fabricante;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o equipamento deve vir acompanhado de instruções, fornecidas pelo fabricante, de instalação, informação dos valores da maior e da menor pressão de funcionamento, dimensões, funcionamento, peças, componentes e manutenção.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lavatório simples será fixado na parede por parafusos aplicados com buchas plásticas expansíveis. A saída de esgoto do lavatório e do tanque poderá ser por sifão ajustável ou ligado diretamente a um ralo sifonado (no caso de lavatório com coluna).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Às peças de louça que estiverem parcial ou totalmente embutidas recomenda-se ter sempre a sua borda superior coincidindo com as juntas horizontais do revestimento de parede.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22.1 Vaso</w:t>
      </w:r>
      <w:proofErr w:type="gramEnd"/>
      <w:r w:rsidRPr="006D1F71">
        <w:rPr>
          <w:rFonts w:ascii="Arial" w:hAnsi="Arial" w:cs="Arial"/>
          <w:b/>
          <w:bCs/>
          <w:color w:val="000000"/>
          <w:sz w:val="20"/>
          <w:szCs w:val="20"/>
        </w:rPr>
        <w:t xml:space="preserve"> Sanitário com Descarga Ecológica Acoplada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Esta descarga reduz de 50 até 75% o desperdício da água, em relação </w:t>
      </w:r>
      <w:proofErr w:type="gramStart"/>
      <w:r w:rsidRPr="006D1F71">
        <w:rPr>
          <w:rFonts w:ascii="Arial" w:hAnsi="Arial" w:cs="Arial"/>
          <w:color w:val="000000"/>
          <w:sz w:val="20"/>
          <w:szCs w:val="20"/>
        </w:rPr>
        <w:t>as</w:t>
      </w:r>
      <w:proofErr w:type="gramEnd"/>
      <w:r w:rsidRPr="006D1F71">
        <w:rPr>
          <w:rFonts w:ascii="Arial" w:hAnsi="Arial" w:cs="Arial"/>
          <w:color w:val="000000"/>
          <w:sz w:val="20"/>
          <w:szCs w:val="20"/>
        </w:rPr>
        <w:t xml:space="preserve"> convencionais.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vantagens de sistema de duplo acionamento é reduzir o volume de água utilizado através do acionamento de duas teclas;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Permite o acionamento parcial: ideal para limpeza de líquidos através de uma descarga econômica com menor volume de água;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Possibilita o acionamento total: ideal para limpeza de sólidos através de uma descarga completo.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instalações e respectivos testes das tubulações devem ser executados de acordo com as normas da ABNT e das Concessionárias de serviços locais, de modo 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permitir fáceis desobstruções;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vedar a passagem de gases e animais das canalizações para o interior dos edifícios; </w:t>
      </w:r>
    </w:p>
    <w:p w:rsidR="006D1F71" w:rsidRPr="006D1F71" w:rsidRDefault="006D1F71" w:rsidP="00E97B7C">
      <w:pPr>
        <w:widowControl/>
        <w:autoSpaceDE w:val="0"/>
        <w:autoSpaceDN w:val="0"/>
        <w:spacing w:after="174" w:line="240" w:lineRule="auto"/>
        <w:textAlignment w:val="auto"/>
        <w:rPr>
          <w:rFonts w:ascii="Arial" w:hAnsi="Arial" w:cs="Arial"/>
          <w:color w:val="000000"/>
          <w:sz w:val="20"/>
          <w:szCs w:val="20"/>
        </w:rPr>
      </w:pPr>
      <w:r w:rsidRPr="006D1F71">
        <w:rPr>
          <w:rFonts w:ascii="Arial" w:hAnsi="Arial" w:cs="Arial"/>
          <w:color w:val="000000"/>
          <w:sz w:val="20"/>
          <w:szCs w:val="20"/>
        </w:rPr>
        <w:t xml:space="preserve"> impedir vazamentos, escapamento de gases ou formação de depósitos no interior das canalizações;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impedir a contaminação da água de consumo e de gêneros alimentícios.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Não se devem lançar águas pluviais nos ramais de esgoto.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coletor de esgoto deve seguir em linha reta, e para os eventuais desvios devem ser empregadas saídas de inspeção.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Os sanitários com bacias sanitárias incluídas devem ter ventiladores auxiliares, paralelos, com prolongamento de no mínimo 0,30m acima da cobertura (conforme NBR 8160).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Todos os pés de coluna de esgoto e os desvios a 90 graus em lajes devem ser providos de dispositivos de inspeção.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Deverão ser executados conforme o Projeto de Instalações Sanitárias.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a execução da obra, deverão ser observadas as soluções propostas pelo projeto de arquitetura e as determinações objeto da Norma NBR-8160 - Instalações Prediais de Esgoto Sanitário.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22.2 Assento</w:t>
      </w:r>
      <w:proofErr w:type="gramEnd"/>
      <w:r w:rsidRPr="006D1F71">
        <w:rPr>
          <w:rFonts w:ascii="Arial" w:hAnsi="Arial" w:cs="Arial"/>
          <w:b/>
          <w:bCs/>
          <w:color w:val="000000"/>
          <w:sz w:val="20"/>
          <w:szCs w:val="20"/>
        </w:rPr>
        <w:t xml:space="preserve"> Sanitário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Serão fornecidos e colocados assentos sanitários em todos os vasos sanitários previstos nos projetos, na cor Branca, conforme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22.3 Lavatório</w:t>
      </w:r>
      <w:proofErr w:type="gramEnd"/>
      <w:r w:rsidRPr="006D1F71">
        <w:rPr>
          <w:rFonts w:ascii="Arial" w:hAnsi="Arial" w:cs="Arial"/>
          <w:b/>
          <w:bCs/>
          <w:color w:val="000000"/>
          <w:sz w:val="20"/>
          <w:szCs w:val="20"/>
        </w:rPr>
        <w:t xml:space="preserve"> Suspenso em Louça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Serão fornecidos e instalados lavatórios suspensos, sem coluna, em louça branca, completo, inclusive conjunto de fixação, conforme projetos executivos de arquitetura.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22.4 Válvula e Sifão de Metal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válvulas e sifões em metal cromado são </w:t>
      </w:r>
      <w:proofErr w:type="gramStart"/>
      <w:r w:rsidRPr="006D1F71">
        <w:rPr>
          <w:rFonts w:ascii="Arial" w:hAnsi="Arial" w:cs="Arial"/>
          <w:color w:val="000000"/>
          <w:sz w:val="20"/>
          <w:szCs w:val="20"/>
        </w:rPr>
        <w:t>fornecidas e instaladas nos lavatórios, de acordo com os projetos executivos de arquitetura</w:t>
      </w:r>
      <w:proofErr w:type="gram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22.5 Torneira</w:t>
      </w:r>
      <w:proofErr w:type="gramEnd"/>
      <w:r w:rsidRPr="006D1F71">
        <w:rPr>
          <w:rFonts w:ascii="Arial" w:hAnsi="Arial" w:cs="Arial"/>
          <w:b/>
          <w:bCs/>
          <w:color w:val="000000"/>
          <w:sz w:val="20"/>
          <w:szCs w:val="20"/>
        </w:rPr>
        <w:t xml:space="preserve"> de Metal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instalação de torneiras para lavagem em metal cromado, para lavatórios e tanques, conforme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22.6 Porta</w:t>
      </w:r>
      <w:proofErr w:type="gramEnd"/>
      <w:r w:rsidRPr="006D1F71">
        <w:rPr>
          <w:rFonts w:ascii="Arial" w:hAnsi="Arial" w:cs="Arial"/>
          <w:b/>
          <w:bCs/>
          <w:color w:val="000000"/>
          <w:sz w:val="20"/>
          <w:szCs w:val="20"/>
        </w:rPr>
        <w:t xml:space="preserve"> Sabão Líquido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instalação de saboneteiras para sabão líquido nas medidas 280 mm (Altura) x 125 mm (Largura) x 120 mm (Profundidade); Cor: Frontal branco e Fundo marfim Material: Plástico ABS; Abertura: Pressão (Laterais superiores na base marfim) Fechamento: Por pressão Sistema de Dosagem: Por pressão (Dispositivo empurre) Utilização: Refil 800 ml, a ser instalada, conforme indicado nos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22.7 Porta</w:t>
      </w:r>
      <w:proofErr w:type="gramEnd"/>
      <w:r w:rsidRPr="006D1F71">
        <w:rPr>
          <w:rFonts w:ascii="Arial" w:hAnsi="Arial" w:cs="Arial"/>
          <w:b/>
          <w:bCs/>
          <w:color w:val="000000"/>
          <w:sz w:val="20"/>
          <w:szCs w:val="20"/>
        </w:rPr>
        <w:t xml:space="preserve"> Toalha de Papel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instalação de toalheiro </w:t>
      </w:r>
      <w:proofErr w:type="spellStart"/>
      <w:r w:rsidRPr="006D1F71">
        <w:rPr>
          <w:rFonts w:ascii="Arial" w:hAnsi="Arial" w:cs="Arial"/>
          <w:color w:val="000000"/>
          <w:sz w:val="20"/>
          <w:szCs w:val="20"/>
        </w:rPr>
        <w:t>interfolhado</w:t>
      </w:r>
      <w:proofErr w:type="spellEnd"/>
      <w:r w:rsidRPr="006D1F71">
        <w:rPr>
          <w:rFonts w:ascii="Arial" w:hAnsi="Arial" w:cs="Arial"/>
          <w:color w:val="000000"/>
          <w:sz w:val="20"/>
          <w:szCs w:val="20"/>
        </w:rPr>
        <w:t xml:space="preserve"> nas dimensões: 320 mm (Altura) x 250 mm (Largura) x 130 mm (Profundidade); Cor: Frontal branco e Fundo marfim; Material Plástico ABS; Abertura: Pressão (Laterais superiores na base marfim); Fechamento: Por pressão; Utilização: Papel toalha de </w:t>
      </w:r>
      <w:proofErr w:type="gramStart"/>
      <w:r w:rsidRPr="006D1F71">
        <w:rPr>
          <w:rFonts w:ascii="Arial" w:hAnsi="Arial" w:cs="Arial"/>
          <w:color w:val="000000"/>
          <w:sz w:val="20"/>
          <w:szCs w:val="20"/>
        </w:rPr>
        <w:t>3</w:t>
      </w:r>
      <w:proofErr w:type="gramEnd"/>
      <w:r w:rsidRPr="006D1F71">
        <w:rPr>
          <w:rFonts w:ascii="Arial" w:hAnsi="Arial" w:cs="Arial"/>
          <w:color w:val="000000"/>
          <w:sz w:val="20"/>
          <w:szCs w:val="20"/>
        </w:rPr>
        <w:t xml:space="preserve"> (três) dobras e 2 (Duas) dobras 23 x 23.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ser instalado conforme indicado nos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22.8 Porta</w:t>
      </w:r>
      <w:proofErr w:type="gramEnd"/>
      <w:r w:rsidRPr="006D1F71">
        <w:rPr>
          <w:rFonts w:ascii="Arial" w:hAnsi="Arial" w:cs="Arial"/>
          <w:b/>
          <w:bCs/>
          <w:color w:val="000000"/>
          <w:sz w:val="20"/>
          <w:szCs w:val="20"/>
        </w:rPr>
        <w:t xml:space="preserve"> Papel Higiênico de Acrílico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Fornecimento e instalação de Porta Papel Higiênico em Acrílico, transparente, em todas as unidades sanitárias, conforme projetos executivos de arquitetura.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22.9 Lavatório</w:t>
      </w:r>
      <w:proofErr w:type="gramEnd"/>
      <w:r w:rsidRPr="006D1F71">
        <w:rPr>
          <w:rFonts w:ascii="Arial" w:hAnsi="Arial" w:cs="Arial"/>
          <w:b/>
          <w:bCs/>
          <w:color w:val="000000"/>
          <w:sz w:val="20"/>
          <w:szCs w:val="20"/>
        </w:rPr>
        <w:t xml:space="preserve"> de Sobrepor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instalação de lavatórios de sobrepor, em louça branca, completo, válvula em metal cromado, ligação flexível em metal cromado, sifão em metal cromado, torneira temporizadora, de bancada, com acabamento cromado, bica longa, </w:t>
      </w:r>
      <w:proofErr w:type="spellStart"/>
      <w:r w:rsidRPr="006D1F71">
        <w:rPr>
          <w:rFonts w:ascii="Arial" w:hAnsi="Arial" w:cs="Arial"/>
          <w:color w:val="000000"/>
          <w:sz w:val="20"/>
          <w:szCs w:val="20"/>
        </w:rPr>
        <w:t>antivandalismo</w:t>
      </w:r>
      <w:proofErr w:type="spellEnd"/>
      <w:r w:rsidRPr="006D1F71">
        <w:rPr>
          <w:rFonts w:ascii="Arial" w:hAnsi="Arial" w:cs="Arial"/>
          <w:color w:val="000000"/>
          <w:sz w:val="20"/>
          <w:szCs w:val="20"/>
        </w:rPr>
        <w:t xml:space="preserve">, a ser instalado nos locais determinados, conforme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22.10 Cuba</w:t>
      </w:r>
      <w:proofErr w:type="gramEnd"/>
      <w:r w:rsidRPr="006D1F71">
        <w:rPr>
          <w:rFonts w:ascii="Arial" w:hAnsi="Arial" w:cs="Arial"/>
          <w:b/>
          <w:bCs/>
          <w:color w:val="000000"/>
          <w:sz w:val="20"/>
          <w:szCs w:val="20"/>
        </w:rPr>
        <w:t xml:space="preserve"> de Aço Inox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Fornecimento e colocação de cubas em aço inox AISI 304, a serem instaladas nas bancadas em granito, conforme indicado nos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22.11 Saboneteira</w:t>
      </w:r>
      <w:proofErr w:type="gramEnd"/>
      <w:r w:rsidRPr="006D1F71">
        <w:rPr>
          <w:rFonts w:ascii="Arial" w:hAnsi="Arial" w:cs="Arial"/>
          <w:b/>
          <w:bCs/>
          <w:color w:val="000000"/>
          <w:sz w:val="20"/>
          <w:szCs w:val="20"/>
        </w:rPr>
        <w:t xml:space="preserve"> de Sobrepor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saboneteiras são de sobrepor em metal cromado, serão fornecidas e colocadas nas instalações sanitárias, conforme projetos executivos de arquitetura.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23.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23.1.1 Caixa de Passagem Metálica, dim. 100x100x80mm, 200x200x100mm de </w:t>
      </w:r>
      <w:proofErr w:type="gramStart"/>
      <w:r w:rsidRPr="006D1F71">
        <w:rPr>
          <w:rFonts w:ascii="Arial" w:hAnsi="Arial" w:cs="Arial"/>
          <w:b/>
          <w:bCs/>
          <w:color w:val="000000"/>
          <w:sz w:val="20"/>
          <w:szCs w:val="20"/>
        </w:rPr>
        <w:t>embutir</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utilizadas caixas de passagens metálicas,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CEMAR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23.1.2 Caixa de Passagem de Alumínio, dim. </w:t>
      </w:r>
      <w:proofErr w:type="gramStart"/>
      <w:r w:rsidRPr="006D1F71">
        <w:rPr>
          <w:rFonts w:ascii="Arial" w:hAnsi="Arial" w:cs="Arial"/>
          <w:b/>
          <w:bCs/>
          <w:color w:val="000000"/>
          <w:sz w:val="20"/>
          <w:szCs w:val="20"/>
        </w:rPr>
        <w:t>300x300x130mm</w:t>
      </w:r>
      <w:proofErr w:type="gramEnd"/>
      <w:r w:rsidRPr="006D1F71">
        <w:rPr>
          <w:rFonts w:ascii="Arial" w:hAnsi="Arial" w:cs="Arial"/>
          <w:b/>
          <w:bCs/>
          <w:color w:val="000000"/>
          <w:sz w:val="20"/>
          <w:szCs w:val="20"/>
        </w:rPr>
        <w:t xml:space="preserve">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Caixa de Passagem para instalações elétricas, construídas totalmente em alumínio fundido. Entre o corpo e a tampa possui uma junta de vedação. Estas características associadas proporcionam a durabilidade do conjunto e a possibilidade de exposição ao tempo com garantia de integridade das partes instaladas em seu interior.</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Mantenha a Caixa de Passagem devidamente fechada e as tubulações de acesso sempre vedadas a fim de evitar o transporte de líquidos entre reservatórios a elas interligados. Este produto não deve ser considerado como equipamento a prova de explosão.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23.1.3 Caixa Polifásica de Padrão Celpa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instalado o novo padrão de ligação que é composto de Caixa de Medição, Sistema de Aterramento, Condutores.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24.1.4 Centro de Distribuição (QGBT-1) Embutir S/ Barramento, conforme especif. no projeto, </w:t>
      </w:r>
      <w:proofErr w:type="spellStart"/>
      <w:proofErr w:type="gramStart"/>
      <w:r w:rsidRPr="006D1F71">
        <w:rPr>
          <w:rFonts w:ascii="Arial" w:hAnsi="Arial" w:cs="Arial"/>
          <w:b/>
          <w:bCs/>
          <w:color w:val="000000"/>
          <w:sz w:val="20"/>
          <w:szCs w:val="20"/>
        </w:rPr>
        <w:t>fab</w:t>
      </w:r>
      <w:proofErr w:type="spellEnd"/>
      <w:proofErr w:type="gramEnd"/>
      <w:r w:rsidRPr="006D1F71">
        <w:rPr>
          <w:rFonts w:ascii="Arial" w:hAnsi="Arial" w:cs="Arial"/>
          <w:b/>
          <w:bCs/>
          <w:color w:val="000000"/>
          <w:sz w:val="20"/>
          <w:szCs w:val="20"/>
        </w:rPr>
        <w:t xml:space="preserve">. </w:t>
      </w:r>
      <w:proofErr w:type="spellStart"/>
      <w:r w:rsidRPr="006D1F71">
        <w:rPr>
          <w:rFonts w:ascii="Arial" w:hAnsi="Arial" w:cs="Arial"/>
          <w:b/>
          <w:bCs/>
          <w:color w:val="000000"/>
          <w:sz w:val="20"/>
          <w:szCs w:val="20"/>
        </w:rPr>
        <w:t>Cemar</w:t>
      </w:r>
      <w:proofErr w:type="spellEnd"/>
      <w:r w:rsidRPr="006D1F71">
        <w:rPr>
          <w:rFonts w:ascii="Arial" w:hAnsi="Arial" w:cs="Arial"/>
          <w:b/>
          <w:bCs/>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fornecido e instalado Centro de Distribuição de embutir contendo proteção em acrílico, confeccionado em chapa de aço galvanizado nº 16/18 </w:t>
      </w:r>
      <w:proofErr w:type="spellStart"/>
      <w:r w:rsidRPr="006D1F71">
        <w:rPr>
          <w:rFonts w:ascii="Arial" w:hAnsi="Arial" w:cs="Arial"/>
          <w:color w:val="000000"/>
          <w:sz w:val="20"/>
          <w:szCs w:val="20"/>
        </w:rPr>
        <w:t>mgs</w:t>
      </w:r>
      <w:proofErr w:type="spellEnd"/>
      <w:r w:rsidRPr="006D1F71">
        <w:rPr>
          <w:rFonts w:ascii="Arial" w:hAnsi="Arial" w:cs="Arial"/>
          <w:color w:val="000000"/>
          <w:sz w:val="20"/>
          <w:szCs w:val="20"/>
        </w:rPr>
        <w:t xml:space="preserve">, com acabamento final em pintura eletrostática, na cor cinza RAL 7032, grau de proteção IP 50,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Cemar</w:t>
      </w:r>
      <w:proofErr w:type="spellEnd"/>
      <w:r w:rsidRPr="006D1F71">
        <w:rPr>
          <w:rFonts w:ascii="Arial" w:hAnsi="Arial" w:cs="Arial"/>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de oficial eletricista,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materiais, ferramentas e equipamentos necessários à execução do serviço. Não serão aceitos em nenhuma hipótese materiais usados / reaproveitados.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24.1.5 Quadro de Medição Trifásico, </w:t>
      </w:r>
      <w:proofErr w:type="spellStart"/>
      <w:proofErr w:type="gramStart"/>
      <w:r w:rsidRPr="006D1F71">
        <w:rPr>
          <w:rFonts w:ascii="Arial" w:hAnsi="Arial" w:cs="Arial"/>
          <w:b/>
          <w:bCs/>
          <w:color w:val="000000"/>
          <w:sz w:val="20"/>
          <w:szCs w:val="20"/>
        </w:rPr>
        <w:t>fab</w:t>
      </w:r>
      <w:proofErr w:type="spellEnd"/>
      <w:proofErr w:type="gramEnd"/>
      <w:r w:rsidRPr="006D1F71">
        <w:rPr>
          <w:rFonts w:ascii="Arial" w:hAnsi="Arial" w:cs="Arial"/>
          <w:b/>
          <w:bCs/>
          <w:color w:val="000000"/>
          <w:sz w:val="20"/>
          <w:szCs w:val="20"/>
        </w:rPr>
        <w:t xml:space="preserve">. </w:t>
      </w:r>
      <w:proofErr w:type="spellStart"/>
      <w:r w:rsidRPr="006D1F71">
        <w:rPr>
          <w:rFonts w:ascii="Arial" w:hAnsi="Arial" w:cs="Arial"/>
          <w:b/>
          <w:bCs/>
          <w:color w:val="000000"/>
          <w:sz w:val="20"/>
          <w:szCs w:val="20"/>
        </w:rPr>
        <w:t>Cemar</w:t>
      </w:r>
      <w:proofErr w:type="spellEnd"/>
      <w:r w:rsidRPr="006D1F71">
        <w:rPr>
          <w:rFonts w:ascii="Arial" w:hAnsi="Arial" w:cs="Arial"/>
          <w:b/>
          <w:bCs/>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color w:val="000000"/>
          <w:sz w:val="20"/>
          <w:szCs w:val="20"/>
        </w:rPr>
        <w:lastRenderedPageBreak/>
        <w:t>Destina-se</w:t>
      </w:r>
      <w:proofErr w:type="gramEnd"/>
      <w:r w:rsidRPr="006D1F71">
        <w:rPr>
          <w:rFonts w:ascii="Arial" w:hAnsi="Arial" w:cs="Arial"/>
          <w:color w:val="000000"/>
          <w:sz w:val="20"/>
          <w:szCs w:val="20"/>
        </w:rPr>
        <w:t xml:space="preserve"> a alojar medidor de energia e disjuntor de proteção de ramal em edificações com múltiplas unidades de consumo, tais como, prédios residenciais, centros comerciais, mercados públicos, etc. Atende a DT- 117 da Coelce. Pintura eletrostática a pó a base de epóxi-poliéster na cor cinza </w:t>
      </w:r>
      <w:proofErr w:type="gramStart"/>
      <w:r w:rsidRPr="006D1F71">
        <w:rPr>
          <w:rFonts w:ascii="Arial" w:hAnsi="Arial" w:cs="Arial"/>
          <w:color w:val="000000"/>
          <w:sz w:val="20"/>
          <w:szCs w:val="20"/>
        </w:rPr>
        <w:t>N-6,</w:t>
      </w:r>
      <w:proofErr w:type="gramEnd"/>
      <w:r w:rsidRPr="006D1F71">
        <w:rPr>
          <w:rFonts w:ascii="Arial" w:hAnsi="Arial" w:cs="Arial"/>
          <w:color w:val="000000"/>
          <w:sz w:val="20"/>
          <w:szCs w:val="20"/>
        </w:rPr>
        <w:t xml:space="preserve">5. </w:t>
      </w:r>
    </w:p>
    <w:p w:rsidR="006D1F71" w:rsidRPr="00E97B7C" w:rsidRDefault="006D1F71" w:rsidP="00E97B7C">
      <w:pPr>
        <w:pStyle w:val="Default"/>
        <w:jc w:val="both"/>
        <w:rPr>
          <w:rFonts w:eastAsia="Times New Roman"/>
          <w:sz w:val="20"/>
          <w:szCs w:val="20"/>
          <w:lang w:eastAsia="pt-BR"/>
        </w:rPr>
      </w:pPr>
      <w:r w:rsidRPr="00E97B7C">
        <w:rPr>
          <w:sz w:val="20"/>
          <w:szCs w:val="20"/>
        </w:rPr>
        <w:t xml:space="preserve">Caixa em chapa de aço 16 ou alumínio 16 com tampa de policarbonato transparente, dotado de dispositivos que permite acionamento opcional do disjuntor </w:t>
      </w:r>
      <w:r w:rsidRPr="00E97B7C">
        <w:rPr>
          <w:rFonts w:eastAsia="Times New Roman"/>
          <w:sz w:val="20"/>
          <w:szCs w:val="20"/>
          <w:lang w:eastAsia="pt-BR"/>
        </w:rPr>
        <w:t xml:space="preserve">pelo lado interno ou externo da unidade consumidora, janela de acesso ao disjuntor e orifício roscado para parafuso de segurança. Pode ser fornecido completo com </w:t>
      </w:r>
      <w:proofErr w:type="spellStart"/>
      <w:r w:rsidRPr="00E97B7C">
        <w:rPr>
          <w:rFonts w:eastAsia="Times New Roman"/>
          <w:sz w:val="20"/>
          <w:szCs w:val="20"/>
          <w:lang w:eastAsia="pt-BR"/>
        </w:rPr>
        <w:t>disjuntore</w:t>
      </w:r>
      <w:proofErr w:type="spellEnd"/>
      <w:r w:rsidRPr="00E97B7C">
        <w:rPr>
          <w:rFonts w:eastAsia="Times New Roman"/>
          <w:sz w:val="20"/>
          <w:szCs w:val="20"/>
          <w:lang w:eastAsia="pt-BR"/>
        </w:rPr>
        <w:t xml:space="preserve">, barramento e cabeção </w:t>
      </w:r>
      <w:proofErr w:type="gramStart"/>
      <w:r w:rsidRPr="00E97B7C">
        <w:rPr>
          <w:rFonts w:eastAsia="Times New Roman"/>
          <w:sz w:val="20"/>
          <w:szCs w:val="20"/>
          <w:lang w:eastAsia="pt-BR"/>
        </w:rPr>
        <w:t>obedecendo</w:t>
      </w:r>
      <w:proofErr w:type="gramEnd"/>
      <w:r w:rsidRPr="00E97B7C">
        <w:rPr>
          <w:rFonts w:eastAsia="Times New Roman"/>
          <w:sz w:val="20"/>
          <w:szCs w:val="20"/>
          <w:lang w:eastAsia="pt-BR"/>
        </w:rPr>
        <w:t xml:space="preserve"> projeto executivo do cliente ou vazio (somente estrutura e barramento).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24.1.6 Disjuntor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Todos os disjuntores, modelo europeu, </w:t>
      </w:r>
      <w:proofErr w:type="gramStart"/>
      <w:r w:rsidRPr="006D1F71">
        <w:rPr>
          <w:rFonts w:ascii="Arial" w:hAnsi="Arial" w:cs="Arial"/>
          <w:color w:val="000000"/>
          <w:sz w:val="20"/>
          <w:szCs w:val="20"/>
        </w:rPr>
        <w:t>serão do tipo termomagnéticos</w:t>
      </w:r>
      <w:proofErr w:type="gramEnd"/>
      <w:r w:rsidRPr="006D1F71">
        <w:rPr>
          <w:rFonts w:ascii="Arial" w:hAnsi="Arial" w:cs="Arial"/>
          <w:color w:val="000000"/>
          <w:sz w:val="20"/>
          <w:szCs w:val="20"/>
        </w:rPr>
        <w:t xml:space="preserve"> e as chaves conforme especificação, </w:t>
      </w:r>
      <w:proofErr w:type="spellStart"/>
      <w:r w:rsidRPr="006D1F71">
        <w:rPr>
          <w:rFonts w:ascii="Arial" w:hAnsi="Arial" w:cs="Arial"/>
          <w:color w:val="000000"/>
          <w:sz w:val="20"/>
          <w:szCs w:val="20"/>
        </w:rPr>
        <w:t>fab</w:t>
      </w:r>
      <w:proofErr w:type="spellEnd"/>
      <w:r w:rsidRPr="006D1F71">
        <w:rPr>
          <w:rFonts w:ascii="Arial" w:hAnsi="Arial" w:cs="Arial"/>
          <w:color w:val="000000"/>
          <w:sz w:val="20"/>
          <w:szCs w:val="20"/>
        </w:rPr>
        <w:t xml:space="preserve">. Siemens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24.1.7 </w:t>
      </w:r>
      <w:proofErr w:type="spellStart"/>
      <w:r w:rsidRPr="006D1F71">
        <w:rPr>
          <w:rFonts w:ascii="Arial" w:hAnsi="Arial" w:cs="Arial"/>
          <w:b/>
          <w:bCs/>
          <w:color w:val="000000"/>
          <w:sz w:val="20"/>
          <w:szCs w:val="20"/>
        </w:rPr>
        <w:t>Eletroduto</w:t>
      </w:r>
      <w:proofErr w:type="spellEnd"/>
      <w:r w:rsidRPr="006D1F71">
        <w:rPr>
          <w:rFonts w:ascii="Arial" w:hAnsi="Arial" w:cs="Arial"/>
          <w:b/>
          <w:bCs/>
          <w:color w:val="000000"/>
          <w:sz w:val="20"/>
          <w:szCs w:val="20"/>
        </w:rPr>
        <w:t xml:space="preserve"> rígido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tubulações internas embutidas na parede ou no piso da edificação poderão ser com </w:t>
      </w:r>
      <w:proofErr w:type="spellStart"/>
      <w:r w:rsidRPr="006D1F71">
        <w:rPr>
          <w:rFonts w:ascii="Arial" w:hAnsi="Arial" w:cs="Arial"/>
          <w:color w:val="000000"/>
          <w:sz w:val="20"/>
          <w:szCs w:val="20"/>
        </w:rPr>
        <w:t>eletroduto</w:t>
      </w:r>
      <w:proofErr w:type="spellEnd"/>
      <w:r w:rsidRPr="006D1F71">
        <w:rPr>
          <w:rFonts w:ascii="Arial" w:hAnsi="Arial" w:cs="Arial"/>
          <w:color w:val="000000"/>
          <w:sz w:val="20"/>
          <w:szCs w:val="20"/>
        </w:rPr>
        <w:t xml:space="preserve"> rígido,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de boa qualidade quanto à resistência mecânica, conforme NBR 5624/1988.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Nos lances com mais de uma curva, instalar caixa de passagem para facilitar o lançamento do condutor.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24.1.8 Cabo de cobre nu </w:t>
      </w:r>
      <w:proofErr w:type="gramStart"/>
      <w:r w:rsidRPr="006D1F71">
        <w:rPr>
          <w:rFonts w:ascii="Arial" w:hAnsi="Arial" w:cs="Arial"/>
          <w:b/>
          <w:bCs/>
          <w:color w:val="000000"/>
          <w:sz w:val="20"/>
          <w:szCs w:val="20"/>
        </w:rPr>
        <w:t>10mm</w:t>
      </w:r>
      <w:proofErr w:type="gramEnd"/>
      <w:r w:rsidRPr="006D1F71">
        <w:rPr>
          <w:rFonts w:ascii="Arial" w:hAnsi="Arial" w:cs="Arial"/>
          <w:b/>
          <w:bCs/>
          <w:color w:val="000000"/>
          <w:sz w:val="20"/>
          <w:szCs w:val="20"/>
        </w:rPr>
        <w:t xml:space="preserve">² - 1KV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nu </w:t>
      </w:r>
      <w:proofErr w:type="gramStart"/>
      <w:r w:rsidRPr="006D1F71">
        <w:rPr>
          <w:rFonts w:ascii="Arial" w:hAnsi="Arial" w:cs="Arial"/>
          <w:color w:val="000000"/>
          <w:sz w:val="20"/>
          <w:szCs w:val="20"/>
        </w:rPr>
        <w:t>10mm</w:t>
      </w:r>
      <w:proofErr w:type="gramEnd"/>
      <w:r w:rsidRPr="006D1F71">
        <w:rPr>
          <w:rFonts w:ascii="Arial" w:hAnsi="Arial" w:cs="Arial"/>
          <w:color w:val="000000"/>
          <w:sz w:val="20"/>
          <w:szCs w:val="20"/>
        </w:rPr>
        <w:t xml:space="preserve">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Lance de tubulação maior que 15 metros instalar caixa de passagem intermediária, para facilitar o lançamento dos cabos elétricos. </w:t>
      </w:r>
    </w:p>
    <w:p w:rsidR="006D1F71" w:rsidRPr="00E97B7C" w:rsidRDefault="006D1F71" w:rsidP="00E97B7C">
      <w:pPr>
        <w:spacing w:line="240" w:lineRule="auto"/>
        <w:rPr>
          <w:rFonts w:ascii="Arial" w:hAnsi="Arial" w:cs="Arial"/>
          <w:b/>
          <w:bCs/>
          <w:color w:val="000000"/>
          <w:sz w:val="20"/>
          <w:szCs w:val="20"/>
        </w:rPr>
      </w:pPr>
      <w:r w:rsidRPr="00E97B7C">
        <w:rPr>
          <w:rFonts w:ascii="Arial" w:hAnsi="Arial" w:cs="Arial"/>
          <w:b/>
          <w:bCs/>
          <w:color w:val="000000"/>
          <w:sz w:val="20"/>
          <w:szCs w:val="20"/>
        </w:rPr>
        <w:t xml:space="preserve">24.1.9 Cabo de cobre nu </w:t>
      </w:r>
      <w:proofErr w:type="gramStart"/>
      <w:r w:rsidRPr="00E97B7C">
        <w:rPr>
          <w:rFonts w:ascii="Arial" w:hAnsi="Arial" w:cs="Arial"/>
          <w:b/>
          <w:bCs/>
          <w:color w:val="000000"/>
          <w:sz w:val="20"/>
          <w:szCs w:val="20"/>
        </w:rPr>
        <w:t>16mm</w:t>
      </w:r>
      <w:proofErr w:type="gramEnd"/>
      <w:r w:rsidRPr="00E97B7C">
        <w:rPr>
          <w:rFonts w:ascii="Arial" w:hAnsi="Arial" w:cs="Arial"/>
          <w:b/>
          <w:bCs/>
          <w:color w:val="000000"/>
          <w:sz w:val="20"/>
          <w:szCs w:val="20"/>
        </w:rPr>
        <w:t>² - 1KV</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nu </w:t>
      </w:r>
      <w:proofErr w:type="gramStart"/>
      <w:r w:rsidRPr="006D1F71">
        <w:rPr>
          <w:rFonts w:ascii="Arial" w:hAnsi="Arial" w:cs="Arial"/>
          <w:color w:val="000000"/>
          <w:sz w:val="20"/>
          <w:szCs w:val="20"/>
        </w:rPr>
        <w:t>16mm</w:t>
      </w:r>
      <w:proofErr w:type="gramEnd"/>
      <w:r w:rsidRPr="006D1F71">
        <w:rPr>
          <w:rFonts w:ascii="Arial" w:hAnsi="Arial" w:cs="Arial"/>
          <w:color w:val="000000"/>
          <w:sz w:val="20"/>
          <w:szCs w:val="20"/>
        </w:rPr>
        <w:t xml:space="preserve">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24.1.10 Cabo de cobre #2,5mm², </w:t>
      </w:r>
      <w:proofErr w:type="gramStart"/>
      <w:r w:rsidRPr="006D1F71">
        <w:rPr>
          <w:rFonts w:ascii="Arial" w:hAnsi="Arial" w:cs="Arial"/>
          <w:b/>
          <w:bCs/>
          <w:color w:val="000000"/>
          <w:sz w:val="20"/>
          <w:szCs w:val="20"/>
        </w:rPr>
        <w:t>750V</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 2,5mm²,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19mmx5m,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24.1.11 Cabo de cobre #</w:t>
      </w:r>
      <w:proofErr w:type="gramStart"/>
      <w:r w:rsidRPr="006D1F71">
        <w:rPr>
          <w:rFonts w:ascii="Arial" w:hAnsi="Arial" w:cs="Arial"/>
          <w:b/>
          <w:bCs/>
          <w:color w:val="000000"/>
          <w:sz w:val="20"/>
          <w:szCs w:val="20"/>
        </w:rPr>
        <w:t>35mm</w:t>
      </w:r>
      <w:proofErr w:type="gramEnd"/>
      <w:r w:rsidRPr="006D1F71">
        <w:rPr>
          <w:rFonts w:ascii="Arial" w:hAnsi="Arial" w:cs="Arial"/>
          <w:b/>
          <w:bCs/>
          <w:color w:val="000000"/>
          <w:sz w:val="20"/>
          <w:szCs w:val="20"/>
        </w:rPr>
        <w:t xml:space="preserve">², 750V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–35mm²,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19mmx5m,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24.1.12 Cabo de cobre #4,0mm², </w:t>
      </w:r>
      <w:proofErr w:type="gramStart"/>
      <w:r w:rsidRPr="006D1F71">
        <w:rPr>
          <w:rFonts w:ascii="Arial" w:hAnsi="Arial" w:cs="Arial"/>
          <w:b/>
          <w:bCs/>
          <w:color w:val="000000"/>
          <w:sz w:val="20"/>
          <w:szCs w:val="20"/>
        </w:rPr>
        <w:t>750V</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–4,0mm², nos circuitos e quantidades indicados em Projeto Executivo de Instalações Elétricas.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Deverá ser utilizada mão-de-obra qualificada de oficial eletricista para o serviço, </w:t>
      </w:r>
      <w:proofErr w:type="spellStart"/>
      <w:r w:rsidRPr="00E97B7C">
        <w:rPr>
          <w:rFonts w:ascii="Arial" w:hAnsi="Arial" w:cs="Arial"/>
          <w:color w:val="000000"/>
          <w:sz w:val="20"/>
          <w:szCs w:val="20"/>
        </w:rPr>
        <w:t>EPI’s</w:t>
      </w:r>
      <w:proofErr w:type="spellEnd"/>
      <w:r w:rsidRPr="00E97B7C">
        <w:rPr>
          <w:rFonts w:ascii="Arial" w:hAnsi="Arial" w:cs="Arial"/>
          <w:color w:val="000000"/>
          <w:sz w:val="20"/>
          <w:szCs w:val="20"/>
        </w:rPr>
        <w:t xml:space="preserve">, fita isolante </w:t>
      </w:r>
      <w:proofErr w:type="spellStart"/>
      <w:r w:rsidRPr="00E97B7C">
        <w:rPr>
          <w:rFonts w:ascii="Arial" w:hAnsi="Arial" w:cs="Arial"/>
          <w:color w:val="000000"/>
          <w:sz w:val="20"/>
          <w:szCs w:val="20"/>
        </w:rPr>
        <w:t>antichama</w:t>
      </w:r>
      <w:proofErr w:type="spellEnd"/>
      <w:r w:rsidRPr="00E97B7C">
        <w:rPr>
          <w:rFonts w:ascii="Arial" w:hAnsi="Arial" w:cs="Arial"/>
          <w:color w:val="000000"/>
          <w:sz w:val="20"/>
          <w:szCs w:val="20"/>
        </w:rPr>
        <w:t xml:space="preserve"> 19mmx5m, materiais, equipamentos e ferramentas necessárias.</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24.1.13 Cabo de cobre #</w:t>
      </w:r>
      <w:proofErr w:type="gramStart"/>
      <w:r w:rsidRPr="006D1F71">
        <w:rPr>
          <w:rFonts w:ascii="Arial" w:hAnsi="Arial" w:cs="Arial"/>
          <w:b/>
          <w:bCs/>
          <w:color w:val="000000"/>
          <w:sz w:val="20"/>
          <w:szCs w:val="20"/>
        </w:rPr>
        <w:t>10mm</w:t>
      </w:r>
      <w:proofErr w:type="gramEnd"/>
      <w:r w:rsidRPr="006D1F71">
        <w:rPr>
          <w:rFonts w:ascii="Arial" w:hAnsi="Arial" w:cs="Arial"/>
          <w:b/>
          <w:bCs/>
          <w:color w:val="000000"/>
          <w:sz w:val="20"/>
          <w:szCs w:val="20"/>
        </w:rPr>
        <w:t xml:space="preserve">², 750V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–10mm²,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19mmx5m,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24.1.14 Cabo de cobre #6,0mm², </w:t>
      </w:r>
      <w:proofErr w:type="gramStart"/>
      <w:r w:rsidRPr="006D1F71">
        <w:rPr>
          <w:rFonts w:ascii="Arial" w:hAnsi="Arial" w:cs="Arial"/>
          <w:b/>
          <w:bCs/>
          <w:color w:val="000000"/>
          <w:sz w:val="20"/>
          <w:szCs w:val="20"/>
        </w:rPr>
        <w:t>750V</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–6mm²,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19mmx5m,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24.1.15 Perfilados e </w:t>
      </w:r>
      <w:proofErr w:type="spellStart"/>
      <w:r w:rsidRPr="006D1F71">
        <w:rPr>
          <w:rFonts w:ascii="Arial" w:hAnsi="Arial" w:cs="Arial"/>
          <w:b/>
          <w:bCs/>
          <w:color w:val="000000"/>
          <w:sz w:val="20"/>
          <w:szCs w:val="20"/>
        </w:rPr>
        <w:t>Eletrocalhas</w:t>
      </w:r>
      <w:proofErr w:type="spell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perfilados e </w:t>
      </w:r>
      <w:proofErr w:type="spellStart"/>
      <w:r w:rsidRPr="006D1F71">
        <w:rPr>
          <w:rFonts w:ascii="Arial" w:hAnsi="Arial" w:cs="Arial"/>
          <w:color w:val="000000"/>
          <w:sz w:val="20"/>
          <w:szCs w:val="20"/>
        </w:rPr>
        <w:t>eletrocalhas</w:t>
      </w:r>
      <w:proofErr w:type="spellEnd"/>
      <w:r w:rsidRPr="006D1F71">
        <w:rPr>
          <w:rFonts w:ascii="Arial" w:hAnsi="Arial" w:cs="Arial"/>
          <w:color w:val="000000"/>
          <w:sz w:val="20"/>
          <w:szCs w:val="20"/>
        </w:rPr>
        <w:t xml:space="preserve"> metálicos, linha </w:t>
      </w:r>
      <w:proofErr w:type="spellStart"/>
      <w:proofErr w:type="gramStart"/>
      <w:r w:rsidRPr="006D1F71">
        <w:rPr>
          <w:rFonts w:ascii="Arial" w:hAnsi="Arial" w:cs="Arial"/>
          <w:color w:val="000000"/>
          <w:sz w:val="20"/>
          <w:szCs w:val="20"/>
        </w:rPr>
        <w:t>semi-pesada</w:t>
      </w:r>
      <w:proofErr w:type="spellEnd"/>
      <w:proofErr w:type="gramEnd"/>
      <w:r w:rsidRPr="006D1F71">
        <w:rPr>
          <w:rFonts w:ascii="Arial" w:hAnsi="Arial" w:cs="Arial"/>
          <w:color w:val="000000"/>
          <w:sz w:val="20"/>
          <w:szCs w:val="20"/>
        </w:rPr>
        <w:t xml:space="preserve"> lisos galvanização eletrolítica ou chapa </w:t>
      </w:r>
      <w:proofErr w:type="spellStart"/>
      <w:r w:rsidRPr="006D1F71">
        <w:rPr>
          <w:rFonts w:ascii="Arial" w:hAnsi="Arial" w:cs="Arial"/>
          <w:color w:val="000000"/>
          <w:sz w:val="20"/>
          <w:szCs w:val="20"/>
        </w:rPr>
        <w:t>pré</w:t>
      </w:r>
      <w:proofErr w:type="spellEnd"/>
      <w:r w:rsidRPr="006D1F71">
        <w:rPr>
          <w:rFonts w:ascii="Arial" w:hAnsi="Arial" w:cs="Arial"/>
          <w:color w:val="000000"/>
          <w:sz w:val="20"/>
          <w:szCs w:val="20"/>
        </w:rPr>
        <w:t xml:space="preserve">-zincada, com tampas e fixação adequadas, de fabricação </w:t>
      </w:r>
      <w:proofErr w:type="spellStart"/>
      <w:r w:rsidRPr="006D1F71">
        <w:rPr>
          <w:rFonts w:ascii="Arial" w:hAnsi="Arial" w:cs="Arial"/>
          <w:color w:val="000000"/>
          <w:sz w:val="20"/>
          <w:szCs w:val="20"/>
        </w:rPr>
        <w:t>Mopa</w:t>
      </w:r>
      <w:proofErr w:type="spellEnd"/>
      <w:r w:rsidRPr="006D1F71">
        <w:rPr>
          <w:rFonts w:ascii="Arial" w:hAnsi="Arial" w:cs="Arial"/>
          <w:color w:val="000000"/>
          <w:sz w:val="20"/>
          <w:szCs w:val="20"/>
        </w:rPr>
        <w:t xml:space="preserve">, Sisa ou </w:t>
      </w:r>
      <w:proofErr w:type="spellStart"/>
      <w:r w:rsidRPr="006D1F71">
        <w:rPr>
          <w:rFonts w:ascii="Arial" w:hAnsi="Arial" w:cs="Arial"/>
          <w:color w:val="000000"/>
          <w:sz w:val="20"/>
          <w:szCs w:val="20"/>
        </w:rPr>
        <w:t>Marvitec</w:t>
      </w:r>
      <w:proofErr w:type="spellEnd"/>
      <w:r w:rsidRPr="006D1F71">
        <w:rPr>
          <w:rFonts w:ascii="Arial" w:hAnsi="Arial" w:cs="Arial"/>
          <w:color w:val="000000"/>
          <w:sz w:val="20"/>
          <w:szCs w:val="20"/>
        </w:rPr>
        <w:t xml:space="preserve">. Todas as deflexões e terminações deverão ser feitas por conexão apropriadas ou caixas de passagens.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 chapas estampadas esmaltadas # 18, quando embutidas, conforme indicadas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19mmx5m, materiais, equipamentos e ferramentas necessárias. </w:t>
      </w:r>
    </w:p>
    <w:p w:rsidR="006D1F71" w:rsidRPr="00E97B7C" w:rsidRDefault="006D1F71" w:rsidP="00E97B7C">
      <w:pPr>
        <w:spacing w:line="240" w:lineRule="auto"/>
        <w:rPr>
          <w:rFonts w:ascii="Arial" w:hAnsi="Arial" w:cs="Arial"/>
          <w:b/>
          <w:bCs/>
          <w:color w:val="000000"/>
          <w:sz w:val="20"/>
          <w:szCs w:val="20"/>
        </w:rPr>
      </w:pPr>
      <w:r w:rsidRPr="00E97B7C">
        <w:rPr>
          <w:rFonts w:ascii="Arial" w:hAnsi="Arial" w:cs="Arial"/>
          <w:b/>
          <w:bCs/>
          <w:color w:val="000000"/>
          <w:sz w:val="20"/>
          <w:szCs w:val="20"/>
        </w:rPr>
        <w:t xml:space="preserve">24.1.16 </w:t>
      </w:r>
      <w:proofErr w:type="gramStart"/>
      <w:r w:rsidRPr="00E97B7C">
        <w:rPr>
          <w:rFonts w:ascii="Arial" w:hAnsi="Arial" w:cs="Arial"/>
          <w:b/>
          <w:bCs/>
          <w:color w:val="000000"/>
          <w:sz w:val="20"/>
          <w:szCs w:val="20"/>
        </w:rPr>
        <w:t>Interruptor simples de 1, 2 e 3 Teclas, 4x2”</w:t>
      </w:r>
      <w:proofErr w:type="gramEnd"/>
      <w:r w:rsidRPr="00E97B7C">
        <w:rPr>
          <w:rFonts w:ascii="Arial" w:hAnsi="Arial" w:cs="Arial"/>
          <w:b/>
          <w:bCs/>
          <w:color w:val="000000"/>
          <w:sz w:val="20"/>
          <w:szCs w:val="20"/>
        </w:rPr>
        <w:t>, 10A – 250W</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Todos os interruptores deverão ter tampa conforme a caixa de passagem / alojamento do equipamento, capacidade para 10 A- </w:t>
      </w:r>
      <w:proofErr w:type="gramStart"/>
      <w:r w:rsidRPr="006D1F71">
        <w:rPr>
          <w:rFonts w:ascii="Arial" w:hAnsi="Arial" w:cs="Arial"/>
          <w:color w:val="000000"/>
          <w:sz w:val="20"/>
          <w:szCs w:val="20"/>
        </w:rPr>
        <w:t>250Volts</w:t>
      </w:r>
      <w:proofErr w:type="gram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No ato da instalação, conferir com o projeto o número de alavancas e posição.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Quando instalar interruptor de forma aparente, verificar a questão de acabamento quanto ao alinhamento dos interruptores,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Pial</w:t>
      </w:r>
      <w:proofErr w:type="spellEnd"/>
      <w:r w:rsidRPr="006D1F71">
        <w:rPr>
          <w:rFonts w:ascii="Arial" w:hAnsi="Arial" w:cs="Arial"/>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450/</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 16mm²,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anicham 19mmx5m,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Será fornecido e instalado Cabo de cobre isolamento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450/</w:t>
      </w:r>
      <w:proofErr w:type="gramStart"/>
      <w:r w:rsidRPr="006D1F71">
        <w:rPr>
          <w:rFonts w:ascii="Arial" w:hAnsi="Arial" w:cs="Arial"/>
          <w:color w:val="000000"/>
          <w:sz w:val="20"/>
          <w:szCs w:val="20"/>
        </w:rPr>
        <w:t>750V</w:t>
      </w:r>
      <w:proofErr w:type="gramEnd"/>
      <w:r w:rsidRPr="006D1F71">
        <w:rPr>
          <w:rFonts w:ascii="Arial" w:hAnsi="Arial" w:cs="Arial"/>
          <w:color w:val="000000"/>
          <w:sz w:val="20"/>
          <w:szCs w:val="20"/>
        </w:rPr>
        <w:t xml:space="preserve"> – 16mm², nos circuitos e quantidades indicados em Projeto Executivo de Instalações Elétricas.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qualificada de oficial eletricista para o serviço,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fita isolante anicham 19mmx5m, materiais, equipamentos e ferramentas necessárias.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24.1.17 Cabo de cobre isolado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utilizados cabos singelos, isolamento conforme especificado em projeto elétrico, </w:t>
      </w:r>
      <w:proofErr w:type="spellStart"/>
      <w:r w:rsidRPr="006D1F71">
        <w:rPr>
          <w:rFonts w:ascii="Arial" w:hAnsi="Arial" w:cs="Arial"/>
          <w:color w:val="000000"/>
          <w:sz w:val="20"/>
          <w:szCs w:val="20"/>
        </w:rPr>
        <w:t>extra-flexível</w:t>
      </w:r>
      <w:proofErr w:type="spellEnd"/>
      <w:r w:rsidRPr="006D1F71">
        <w:rPr>
          <w:rFonts w:ascii="Arial" w:hAnsi="Arial" w:cs="Arial"/>
          <w:color w:val="000000"/>
          <w:sz w:val="20"/>
          <w:szCs w:val="20"/>
        </w:rPr>
        <w:t xml:space="preserve"> (classe </w:t>
      </w:r>
      <w:proofErr w:type="gramStart"/>
      <w:r w:rsidRPr="006D1F71">
        <w:rPr>
          <w:rFonts w:ascii="Arial" w:hAnsi="Arial" w:cs="Arial"/>
          <w:color w:val="000000"/>
          <w:sz w:val="20"/>
          <w:szCs w:val="20"/>
        </w:rPr>
        <w:t>5</w:t>
      </w:r>
      <w:proofErr w:type="gramEnd"/>
      <w:r w:rsidRPr="006D1F71">
        <w:rPr>
          <w:rFonts w:ascii="Arial" w:hAnsi="Arial" w:cs="Arial"/>
          <w:color w:val="000000"/>
          <w:sz w:val="20"/>
          <w:szCs w:val="20"/>
        </w:rPr>
        <w:t xml:space="preserve">), não propagação e </w:t>
      </w:r>
      <w:proofErr w:type="spellStart"/>
      <w:r w:rsidRPr="006D1F71">
        <w:rPr>
          <w:rFonts w:ascii="Arial" w:hAnsi="Arial" w:cs="Arial"/>
          <w:color w:val="000000"/>
          <w:sz w:val="20"/>
          <w:szCs w:val="20"/>
        </w:rPr>
        <w:t>auto-extinção</w:t>
      </w:r>
      <w:proofErr w:type="spellEnd"/>
      <w:r w:rsidRPr="006D1F71">
        <w:rPr>
          <w:rFonts w:ascii="Arial" w:hAnsi="Arial" w:cs="Arial"/>
          <w:color w:val="000000"/>
          <w:sz w:val="20"/>
          <w:szCs w:val="20"/>
        </w:rPr>
        <w:t xml:space="preserve"> do fogo, conforme NBR 7288/7299, para alimentação dos quadros e cabos em áreas externas (condensadores e iluminação externa), </w:t>
      </w:r>
      <w:proofErr w:type="spellStart"/>
      <w:r w:rsidRPr="006D1F71">
        <w:rPr>
          <w:rFonts w:ascii="Arial" w:hAnsi="Arial" w:cs="Arial"/>
          <w:color w:val="000000"/>
          <w:sz w:val="20"/>
          <w:szCs w:val="20"/>
        </w:rPr>
        <w:t>fab</w:t>
      </w:r>
      <w:proofErr w:type="spell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Reiplas</w:t>
      </w:r>
      <w:proofErr w:type="spellEnd"/>
      <w:r w:rsidRPr="006D1F71">
        <w:rPr>
          <w:rFonts w:ascii="Arial" w:hAnsi="Arial" w:cs="Arial"/>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Para o sistema de iluminação e tomadas internas, deverão ser utilizados cabos singelos, não propagação e </w:t>
      </w:r>
      <w:proofErr w:type="spellStart"/>
      <w:r w:rsidRPr="006D1F71">
        <w:rPr>
          <w:rFonts w:ascii="Arial" w:hAnsi="Arial" w:cs="Arial"/>
          <w:color w:val="000000"/>
          <w:sz w:val="20"/>
          <w:szCs w:val="20"/>
        </w:rPr>
        <w:t>auto-extinção</w:t>
      </w:r>
      <w:proofErr w:type="spellEnd"/>
      <w:r w:rsidRPr="006D1F71">
        <w:rPr>
          <w:rFonts w:ascii="Arial" w:hAnsi="Arial" w:cs="Arial"/>
          <w:color w:val="000000"/>
          <w:sz w:val="20"/>
          <w:szCs w:val="20"/>
        </w:rPr>
        <w:t xml:space="preserve"> do fogo, conforme bitolas indicadas em projeto,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Reiplas</w:t>
      </w:r>
      <w:proofErr w:type="spellEnd"/>
      <w:r w:rsidRPr="006D1F71">
        <w:rPr>
          <w:rFonts w:ascii="Arial" w:hAnsi="Arial" w:cs="Arial"/>
          <w:color w:val="000000"/>
          <w:sz w:val="20"/>
          <w:szCs w:val="20"/>
        </w:rPr>
        <w:t xml:space="preserve"> ou similar. </w:t>
      </w:r>
    </w:p>
    <w:p w:rsidR="006D1F71" w:rsidRPr="00E97B7C" w:rsidRDefault="006D1F71" w:rsidP="00E97B7C">
      <w:pPr>
        <w:spacing w:line="240" w:lineRule="auto"/>
        <w:rPr>
          <w:rFonts w:ascii="Arial" w:hAnsi="Arial" w:cs="Arial"/>
          <w:b/>
          <w:bCs/>
          <w:color w:val="000000"/>
          <w:sz w:val="20"/>
          <w:szCs w:val="20"/>
        </w:rPr>
      </w:pPr>
      <w:r w:rsidRPr="00E97B7C">
        <w:rPr>
          <w:rFonts w:ascii="Arial" w:hAnsi="Arial" w:cs="Arial"/>
          <w:b/>
          <w:bCs/>
          <w:color w:val="000000"/>
          <w:sz w:val="20"/>
          <w:szCs w:val="20"/>
        </w:rPr>
        <w:t xml:space="preserve">24.1.18 Dispositivo de proteção contra surtos e </w:t>
      </w:r>
      <w:proofErr w:type="spellStart"/>
      <w:r w:rsidRPr="00E97B7C">
        <w:rPr>
          <w:rFonts w:ascii="Arial" w:hAnsi="Arial" w:cs="Arial"/>
          <w:b/>
          <w:bCs/>
          <w:color w:val="000000"/>
          <w:sz w:val="20"/>
          <w:szCs w:val="20"/>
        </w:rPr>
        <w:t>sobretensões</w:t>
      </w:r>
      <w:proofErr w:type="spellEnd"/>
      <w:r w:rsidRPr="00E97B7C">
        <w:rPr>
          <w:rFonts w:ascii="Arial" w:hAnsi="Arial" w:cs="Arial"/>
          <w:b/>
          <w:bCs/>
          <w:color w:val="000000"/>
          <w:sz w:val="20"/>
          <w:szCs w:val="20"/>
        </w:rPr>
        <w:t xml:space="preserve"> VCL 175 18 KA</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Sua ligação deve incluir todas as fases do quadro, além do neutro. Deve ter capacidade mínima para absorção de correntes de surto de 18 KA. O supressor de surto deve suportar pulsos de nível </w:t>
      </w:r>
      <w:proofErr w:type="gramStart"/>
      <w:r w:rsidRPr="006D1F71">
        <w:rPr>
          <w:rFonts w:ascii="Arial" w:hAnsi="Arial" w:cs="Arial"/>
          <w:color w:val="000000"/>
          <w:sz w:val="20"/>
          <w:szCs w:val="20"/>
        </w:rPr>
        <w:t>1</w:t>
      </w:r>
      <w:proofErr w:type="gramEnd"/>
      <w:r w:rsidRPr="006D1F71">
        <w:rPr>
          <w:rFonts w:ascii="Arial" w:hAnsi="Arial" w:cs="Arial"/>
          <w:color w:val="000000"/>
          <w:sz w:val="20"/>
          <w:szCs w:val="20"/>
        </w:rPr>
        <w:t xml:space="preserve">, de característica 10/350 </w:t>
      </w:r>
      <w:proofErr w:type="spellStart"/>
      <w:r w:rsidRPr="006D1F71">
        <w:rPr>
          <w:rFonts w:ascii="Arial" w:hAnsi="Arial" w:cs="Arial"/>
          <w:color w:val="000000"/>
          <w:sz w:val="20"/>
          <w:szCs w:val="20"/>
        </w:rPr>
        <w:t>ms</w:t>
      </w:r>
      <w:proofErr w:type="spellEnd"/>
      <w:r w:rsidRPr="006D1F71">
        <w:rPr>
          <w:rFonts w:ascii="Arial" w:hAnsi="Arial" w:cs="Arial"/>
          <w:color w:val="000000"/>
          <w:sz w:val="20"/>
          <w:szCs w:val="20"/>
        </w:rPr>
        <w:t xml:space="preserve">, e de nível 2, de característica 8/20 </w:t>
      </w:r>
      <w:proofErr w:type="spellStart"/>
      <w:r w:rsidRPr="006D1F71">
        <w:rPr>
          <w:rFonts w:ascii="Arial" w:hAnsi="Arial" w:cs="Arial"/>
          <w:color w:val="000000"/>
          <w:sz w:val="20"/>
          <w:szCs w:val="20"/>
        </w:rPr>
        <w:t>ms</w:t>
      </w:r>
      <w:proofErr w:type="spellEnd"/>
      <w:r w:rsidRPr="006D1F71">
        <w:rPr>
          <w:rFonts w:ascii="Arial" w:hAnsi="Arial" w:cs="Arial"/>
          <w:color w:val="000000"/>
          <w:sz w:val="20"/>
          <w:szCs w:val="20"/>
        </w:rPr>
        <w:t xml:space="preserve">, na tensão compatível de cada instalação. O supressor de surto deve ser fabricado seguindo as recomendações da norma NBR 5410 da ABNT,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Clamper</w:t>
      </w:r>
      <w:proofErr w:type="spellEnd"/>
      <w:r w:rsidRPr="006D1F71">
        <w:rPr>
          <w:rFonts w:ascii="Arial" w:hAnsi="Arial" w:cs="Arial"/>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24.1.19 Caixa de inspeção para aterramento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Serão fornecidos e instalados Aterramentos completos para para-raios, incluindo caixa de inspeção em ferro fundido com tampa, hastes de cobre tipo </w:t>
      </w:r>
      <w:proofErr w:type="spellStart"/>
      <w:r w:rsidRPr="006D1F71">
        <w:rPr>
          <w:rFonts w:ascii="Arial" w:hAnsi="Arial" w:cs="Arial"/>
          <w:color w:val="000000"/>
          <w:sz w:val="20"/>
          <w:szCs w:val="20"/>
        </w:rPr>
        <w:t>Copperweld</w:t>
      </w:r>
      <w:proofErr w:type="spellEnd"/>
      <w:r w:rsidRPr="006D1F71">
        <w:rPr>
          <w:rFonts w:ascii="Arial" w:hAnsi="Arial" w:cs="Arial"/>
          <w:color w:val="000000"/>
          <w:sz w:val="20"/>
          <w:szCs w:val="20"/>
        </w:rPr>
        <w:t xml:space="preserve"> 3/4"x 3m, inclusive proteção em PVC e emendas em solda </w:t>
      </w:r>
      <w:proofErr w:type="gramStart"/>
      <w:r w:rsidRPr="006D1F71">
        <w:rPr>
          <w:rFonts w:ascii="Arial" w:hAnsi="Arial" w:cs="Arial"/>
          <w:color w:val="000000"/>
          <w:sz w:val="20"/>
          <w:szCs w:val="20"/>
        </w:rPr>
        <w:t>exotérmica, inclusive conectores</w:t>
      </w:r>
      <w:proofErr w:type="gramEnd"/>
      <w:r w:rsidRPr="006D1F71">
        <w:rPr>
          <w:rFonts w:ascii="Arial" w:hAnsi="Arial" w:cs="Arial"/>
          <w:color w:val="000000"/>
          <w:sz w:val="20"/>
          <w:szCs w:val="20"/>
        </w:rPr>
        <w:t xml:space="preserve">, conforme projeto executivo elétrico.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utilizada mão-de-obra de oficial eletricista, </w:t>
      </w:r>
      <w:proofErr w:type="spellStart"/>
      <w:r w:rsidRPr="006D1F71">
        <w:rPr>
          <w:rFonts w:ascii="Arial" w:hAnsi="Arial" w:cs="Arial"/>
          <w:color w:val="000000"/>
          <w:sz w:val="20"/>
          <w:szCs w:val="20"/>
        </w:rPr>
        <w:t>EPI’s</w:t>
      </w:r>
      <w:proofErr w:type="spellEnd"/>
      <w:r w:rsidRPr="006D1F71">
        <w:rPr>
          <w:rFonts w:ascii="Arial" w:hAnsi="Arial" w:cs="Arial"/>
          <w:color w:val="000000"/>
          <w:sz w:val="20"/>
          <w:szCs w:val="20"/>
        </w:rPr>
        <w:t xml:space="preserve">, materiais, ferramentas e equipamentos necessários à execução do serviço. Não serão aceitos em nenhuma hipótese materiais usados / reaproveitados.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24.1.20 Haste de aterramento cobreada </w:t>
      </w:r>
      <w:proofErr w:type="gramStart"/>
      <w:r w:rsidRPr="006D1F71">
        <w:rPr>
          <w:rFonts w:ascii="Arial" w:hAnsi="Arial" w:cs="Arial"/>
          <w:color w:val="000000"/>
          <w:sz w:val="20"/>
          <w:szCs w:val="20"/>
        </w:rPr>
        <w:t xml:space="preserve"> </w:t>
      </w:r>
      <w:r w:rsidRPr="006D1F71">
        <w:rPr>
          <w:rFonts w:ascii="Arial" w:hAnsi="Arial" w:cs="Arial"/>
          <w:b/>
          <w:bCs/>
          <w:color w:val="000000"/>
          <w:sz w:val="20"/>
          <w:szCs w:val="20"/>
        </w:rPr>
        <w:t>3/4"</w:t>
      </w:r>
      <w:proofErr w:type="gramEnd"/>
      <w:r w:rsidRPr="006D1F71">
        <w:rPr>
          <w:rFonts w:ascii="Arial" w:hAnsi="Arial" w:cs="Arial"/>
          <w:b/>
          <w:bCs/>
          <w:color w:val="000000"/>
          <w:sz w:val="20"/>
          <w:szCs w:val="20"/>
        </w:rPr>
        <w:t xml:space="preserve"> por 3m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Adotar aterramento único, conforme recomendação da NBR-5410, usar eletrodo de aço cobreado de 3/4”-3,00m, conexões com solda exotérmica, e cabo de cobre nu no aterramento principal de seção conforme indicado no projeto. Distribuir o aterramento interno, usando um cabo de cobre de </w:t>
      </w:r>
      <w:proofErr w:type="gramStart"/>
      <w:r w:rsidRPr="006D1F71">
        <w:rPr>
          <w:rFonts w:ascii="Arial" w:hAnsi="Arial" w:cs="Arial"/>
          <w:color w:val="000000"/>
          <w:sz w:val="20"/>
          <w:szCs w:val="20"/>
        </w:rPr>
        <w:t>6mm</w:t>
      </w:r>
      <w:proofErr w:type="gramEnd"/>
      <w:r w:rsidRPr="006D1F71">
        <w:rPr>
          <w:rFonts w:ascii="Arial" w:hAnsi="Arial" w:cs="Arial"/>
          <w:color w:val="000000"/>
          <w:sz w:val="20"/>
          <w:szCs w:val="20"/>
        </w:rPr>
        <w:t xml:space="preserve">² sobre o perfilado, derivando do BEP no QGFL, e as derivações para os pontos elétricos com cabo de 2,5mm², esquema TNS.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Deverá ser utilizada mão-de-obra de oficial eletricista, </w:t>
      </w:r>
      <w:proofErr w:type="spellStart"/>
      <w:r w:rsidRPr="00E97B7C">
        <w:rPr>
          <w:rFonts w:ascii="Arial" w:hAnsi="Arial" w:cs="Arial"/>
          <w:color w:val="000000"/>
          <w:sz w:val="20"/>
          <w:szCs w:val="20"/>
        </w:rPr>
        <w:t>EPI’s</w:t>
      </w:r>
      <w:proofErr w:type="spellEnd"/>
      <w:r w:rsidRPr="00E97B7C">
        <w:rPr>
          <w:rFonts w:ascii="Arial" w:hAnsi="Arial" w:cs="Arial"/>
          <w:color w:val="000000"/>
          <w:sz w:val="20"/>
          <w:szCs w:val="20"/>
        </w:rPr>
        <w:t>, materiais, ferramentas e equipamentos necessários à execução do serviço. Não serão aceitos em nenhuma hipótese materiais usados / reaproveitados.</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24.1.21 Conector para haste </w:t>
      </w:r>
      <w:proofErr w:type="gramStart"/>
      <w:r w:rsidRPr="006D1F71">
        <w:rPr>
          <w:rFonts w:ascii="Arial" w:hAnsi="Arial" w:cs="Arial"/>
          <w:color w:val="000000"/>
          <w:sz w:val="20"/>
          <w:szCs w:val="20"/>
        </w:rPr>
        <w:t xml:space="preserve"> </w:t>
      </w:r>
      <w:r w:rsidRPr="006D1F71">
        <w:rPr>
          <w:rFonts w:ascii="Arial" w:hAnsi="Arial" w:cs="Arial"/>
          <w:b/>
          <w:bCs/>
          <w:color w:val="000000"/>
          <w:sz w:val="20"/>
          <w:szCs w:val="20"/>
        </w:rPr>
        <w:t>5/8"</w:t>
      </w:r>
      <w:proofErr w:type="gramEnd"/>
      <w:r w:rsidRPr="006D1F71">
        <w:rPr>
          <w:rFonts w:ascii="Arial" w:hAnsi="Arial" w:cs="Arial"/>
          <w:b/>
          <w:bCs/>
          <w:color w:val="000000"/>
          <w:sz w:val="20"/>
          <w:szCs w:val="20"/>
        </w:rPr>
        <w:t xml:space="preserve"> reforçada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Utilizado na ligação ao condutor de terra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haste de aterramento. Fabricado em bronze de alta condutividade elétrica e resistência mecânica, parafuso, porca e arruela em bronze ou aço zincado.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24.1.22 Caixa de inspeção de alvenaria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Serão fornecidos e instalados caixa de alvenaria com tampa de concreto, conforme projeto elétrico.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 LUMINÁRIAS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24.2.1 Luminária tipo Arandela para Lâmpada Incandescente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w:t>
      </w:r>
      <w:proofErr w:type="gramStart"/>
      <w:r w:rsidRPr="006D1F71">
        <w:rPr>
          <w:rFonts w:ascii="Arial" w:hAnsi="Arial" w:cs="Arial"/>
          <w:color w:val="000000"/>
          <w:sz w:val="20"/>
          <w:szCs w:val="20"/>
        </w:rPr>
        <w:t>fornecido e instalados</w:t>
      </w:r>
      <w:proofErr w:type="gramEnd"/>
      <w:r w:rsidRPr="006D1F71">
        <w:rPr>
          <w:rFonts w:ascii="Arial" w:hAnsi="Arial" w:cs="Arial"/>
          <w:color w:val="000000"/>
          <w:sz w:val="20"/>
          <w:szCs w:val="20"/>
        </w:rPr>
        <w:t xml:space="preserve">, as arandelas de iluminação, conforme especificado no projeto.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24.2.2 Luminária fluorescente 2x8w, </w:t>
      </w:r>
      <w:proofErr w:type="spellStart"/>
      <w:proofErr w:type="gramStart"/>
      <w:r w:rsidRPr="006D1F71">
        <w:rPr>
          <w:rFonts w:ascii="Arial" w:hAnsi="Arial" w:cs="Arial"/>
          <w:b/>
          <w:bCs/>
          <w:color w:val="000000"/>
          <w:sz w:val="20"/>
          <w:szCs w:val="20"/>
        </w:rPr>
        <w:t>fab</w:t>
      </w:r>
      <w:proofErr w:type="spellEnd"/>
      <w:proofErr w:type="gramEnd"/>
      <w:r w:rsidRPr="006D1F71">
        <w:rPr>
          <w:rFonts w:ascii="Arial" w:hAnsi="Arial" w:cs="Arial"/>
          <w:b/>
          <w:bCs/>
          <w:color w:val="000000"/>
          <w:sz w:val="20"/>
          <w:szCs w:val="20"/>
        </w:rPr>
        <w:t xml:space="preserve">. </w:t>
      </w:r>
      <w:proofErr w:type="spellStart"/>
      <w:r w:rsidRPr="006D1F71">
        <w:rPr>
          <w:rFonts w:ascii="Arial" w:hAnsi="Arial" w:cs="Arial"/>
          <w:b/>
          <w:bCs/>
          <w:color w:val="000000"/>
          <w:sz w:val="20"/>
          <w:szCs w:val="20"/>
        </w:rPr>
        <w:t>Lumicenter</w:t>
      </w:r>
      <w:proofErr w:type="spellEnd"/>
      <w:r w:rsidRPr="006D1F71">
        <w:rPr>
          <w:rFonts w:ascii="Arial" w:hAnsi="Arial" w:cs="Arial"/>
          <w:b/>
          <w:bCs/>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Caixa branca, de sobrepor com reator eletrônico </w:t>
      </w:r>
      <w:proofErr w:type="gramStart"/>
      <w:r w:rsidRPr="006D1F71">
        <w:rPr>
          <w:rFonts w:ascii="Arial" w:hAnsi="Arial" w:cs="Arial"/>
          <w:color w:val="000000"/>
          <w:sz w:val="20"/>
          <w:szCs w:val="20"/>
        </w:rPr>
        <w:t>220V</w:t>
      </w:r>
      <w:proofErr w:type="gramEnd"/>
      <w:r w:rsidRPr="006D1F71">
        <w:rPr>
          <w:rFonts w:ascii="Arial" w:hAnsi="Arial" w:cs="Arial"/>
          <w:color w:val="000000"/>
          <w:sz w:val="20"/>
          <w:szCs w:val="20"/>
        </w:rPr>
        <w:t xml:space="preserve"> para lâmpada fluorescente 2X8W, com acendimento de partida pré-aquecido. Tolerância em relação </w:t>
      </w:r>
      <w:proofErr w:type="gramStart"/>
      <w:r w:rsidRPr="006D1F71">
        <w:rPr>
          <w:rFonts w:ascii="Arial" w:hAnsi="Arial" w:cs="Arial"/>
          <w:color w:val="000000"/>
          <w:sz w:val="20"/>
          <w:szCs w:val="20"/>
        </w:rPr>
        <w:t>a</w:t>
      </w:r>
      <w:proofErr w:type="gramEnd"/>
      <w:r w:rsidRPr="006D1F71">
        <w:rPr>
          <w:rFonts w:ascii="Arial" w:hAnsi="Arial" w:cs="Arial"/>
          <w:color w:val="000000"/>
          <w:sz w:val="20"/>
          <w:szCs w:val="20"/>
        </w:rPr>
        <w:t xml:space="preserve"> tensão de ± 10%. Fator de potência mínimo de 0,98 e fator de reator igual 1,00. THD máximo de 10%. Potência de entrada máxima de </w:t>
      </w:r>
      <w:proofErr w:type="gramStart"/>
      <w:r w:rsidRPr="006D1F71">
        <w:rPr>
          <w:rFonts w:ascii="Arial" w:hAnsi="Arial" w:cs="Arial"/>
          <w:color w:val="000000"/>
          <w:sz w:val="20"/>
          <w:szCs w:val="20"/>
        </w:rPr>
        <w:t>65W</w:t>
      </w:r>
      <w:proofErr w:type="gram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24.2.3 Luminária fluorescente 2x32w, </w:t>
      </w:r>
      <w:proofErr w:type="spellStart"/>
      <w:proofErr w:type="gramStart"/>
      <w:r w:rsidRPr="006D1F71">
        <w:rPr>
          <w:rFonts w:ascii="Arial" w:hAnsi="Arial" w:cs="Arial"/>
          <w:b/>
          <w:bCs/>
          <w:color w:val="000000"/>
          <w:sz w:val="20"/>
          <w:szCs w:val="20"/>
        </w:rPr>
        <w:t>fab</w:t>
      </w:r>
      <w:proofErr w:type="spellEnd"/>
      <w:proofErr w:type="gramEnd"/>
      <w:r w:rsidRPr="006D1F71">
        <w:rPr>
          <w:rFonts w:ascii="Arial" w:hAnsi="Arial" w:cs="Arial"/>
          <w:b/>
          <w:bCs/>
          <w:color w:val="000000"/>
          <w:sz w:val="20"/>
          <w:szCs w:val="20"/>
        </w:rPr>
        <w:t xml:space="preserve">. </w:t>
      </w:r>
      <w:proofErr w:type="spellStart"/>
      <w:r w:rsidRPr="006D1F71">
        <w:rPr>
          <w:rFonts w:ascii="Arial" w:hAnsi="Arial" w:cs="Arial"/>
          <w:b/>
          <w:bCs/>
          <w:color w:val="000000"/>
          <w:sz w:val="20"/>
          <w:szCs w:val="20"/>
        </w:rPr>
        <w:t>Lumicenter</w:t>
      </w:r>
      <w:proofErr w:type="spellEnd"/>
      <w:r w:rsidRPr="006D1F71">
        <w:rPr>
          <w:rFonts w:ascii="Arial" w:hAnsi="Arial" w:cs="Arial"/>
          <w:b/>
          <w:bCs/>
          <w:color w:val="000000"/>
          <w:sz w:val="20"/>
          <w:szCs w:val="20"/>
        </w:rPr>
        <w:t xml:space="preserve"> ou similar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Caixa branca, de sobrepor com reator eletrônico </w:t>
      </w:r>
      <w:proofErr w:type="gramStart"/>
      <w:r w:rsidRPr="00E97B7C">
        <w:rPr>
          <w:rFonts w:ascii="Arial" w:hAnsi="Arial" w:cs="Arial"/>
          <w:color w:val="000000"/>
          <w:sz w:val="20"/>
          <w:szCs w:val="20"/>
        </w:rPr>
        <w:t>220V</w:t>
      </w:r>
      <w:proofErr w:type="gramEnd"/>
      <w:r w:rsidRPr="00E97B7C">
        <w:rPr>
          <w:rFonts w:ascii="Arial" w:hAnsi="Arial" w:cs="Arial"/>
          <w:color w:val="000000"/>
          <w:sz w:val="20"/>
          <w:szCs w:val="20"/>
        </w:rPr>
        <w:t xml:space="preserve"> para lâmpada fluorescente 2X32W, com acendimento de partida pré-aquecido. Tolerância em relação </w:t>
      </w:r>
      <w:proofErr w:type="gramStart"/>
      <w:r w:rsidRPr="00E97B7C">
        <w:rPr>
          <w:rFonts w:ascii="Arial" w:hAnsi="Arial" w:cs="Arial"/>
          <w:color w:val="000000"/>
          <w:sz w:val="20"/>
          <w:szCs w:val="20"/>
        </w:rPr>
        <w:t>a</w:t>
      </w:r>
      <w:proofErr w:type="gramEnd"/>
      <w:r w:rsidRPr="00E97B7C">
        <w:rPr>
          <w:rFonts w:ascii="Arial" w:hAnsi="Arial" w:cs="Arial"/>
          <w:color w:val="000000"/>
          <w:sz w:val="20"/>
          <w:szCs w:val="20"/>
        </w:rPr>
        <w:t xml:space="preserve"> tensão de ± 10%. Fator de potência mínimo de 0,98 e fator de reator igual 1,00. THD máximo de 10%. Potência de entrada máxima de </w:t>
      </w:r>
      <w:proofErr w:type="gramStart"/>
      <w:r w:rsidRPr="00E97B7C">
        <w:rPr>
          <w:rFonts w:ascii="Arial" w:hAnsi="Arial" w:cs="Arial"/>
          <w:color w:val="000000"/>
          <w:sz w:val="20"/>
          <w:szCs w:val="20"/>
        </w:rPr>
        <w:t>65W</w:t>
      </w:r>
      <w:proofErr w:type="gramEnd"/>
      <w:r w:rsidRPr="00E97B7C">
        <w:rPr>
          <w:rFonts w:ascii="Arial" w:hAnsi="Arial" w:cs="Arial"/>
          <w:color w:val="000000"/>
          <w:sz w:val="20"/>
          <w:szCs w:val="20"/>
        </w:rPr>
        <w:t>.</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24.2.4 Transformador em Poste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w:t>
      </w:r>
      <w:proofErr w:type="spellStart"/>
      <w:r w:rsidRPr="006D1F71">
        <w:rPr>
          <w:rFonts w:ascii="Arial" w:hAnsi="Arial" w:cs="Arial"/>
          <w:color w:val="000000"/>
          <w:sz w:val="20"/>
          <w:szCs w:val="20"/>
        </w:rPr>
        <w:t>seqüência</w:t>
      </w:r>
      <w:proofErr w:type="spellEnd"/>
      <w:r w:rsidRPr="006D1F71">
        <w:rPr>
          <w:rFonts w:ascii="Arial" w:hAnsi="Arial" w:cs="Arial"/>
          <w:color w:val="000000"/>
          <w:sz w:val="20"/>
          <w:szCs w:val="20"/>
        </w:rPr>
        <w:t xml:space="preserve"> dos serviços necessários à instalação do conjunto referente à Subestação Transformadora em Poste </w:t>
      </w:r>
      <w:proofErr w:type="gramStart"/>
      <w:r w:rsidRPr="006D1F71">
        <w:rPr>
          <w:rFonts w:ascii="Arial" w:hAnsi="Arial" w:cs="Arial"/>
          <w:color w:val="000000"/>
          <w:sz w:val="20"/>
          <w:szCs w:val="20"/>
        </w:rPr>
        <w:t>compreenderá :</w:t>
      </w:r>
      <w:proofErr w:type="gram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Serviços de construção civil e escavação (manual ou mecânica) para a base do poste;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Assentamento de poste de concreto, inclusive </w:t>
      </w:r>
      <w:proofErr w:type="spellStart"/>
      <w:r w:rsidRPr="006D1F71">
        <w:rPr>
          <w:rFonts w:ascii="Arial" w:hAnsi="Arial" w:cs="Arial"/>
          <w:color w:val="000000"/>
          <w:sz w:val="20"/>
          <w:szCs w:val="20"/>
        </w:rPr>
        <w:t>chumbação</w:t>
      </w:r>
      <w:proofErr w:type="spellEnd"/>
      <w:r w:rsidRPr="006D1F71">
        <w:rPr>
          <w:rFonts w:ascii="Arial" w:hAnsi="Arial" w:cs="Arial"/>
          <w:color w:val="000000"/>
          <w:sz w:val="20"/>
          <w:szCs w:val="20"/>
        </w:rPr>
        <w:t xml:space="preserve"> e </w:t>
      </w:r>
      <w:proofErr w:type="spellStart"/>
      <w:r w:rsidRPr="006D1F71">
        <w:rPr>
          <w:rFonts w:ascii="Arial" w:hAnsi="Arial" w:cs="Arial"/>
          <w:color w:val="000000"/>
          <w:sz w:val="20"/>
          <w:szCs w:val="20"/>
        </w:rPr>
        <w:t>estaiamento</w:t>
      </w:r>
      <w:proofErr w:type="spellEnd"/>
      <w:r w:rsidRPr="006D1F71">
        <w:rPr>
          <w:rFonts w:ascii="Arial" w:hAnsi="Arial" w:cs="Arial"/>
          <w:color w:val="000000"/>
          <w:sz w:val="20"/>
          <w:szCs w:val="20"/>
        </w:rPr>
        <w:t xml:space="preserve">, quando necessário;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localizadas junto ao alinhamento da propriedade particular com a via pública, salvo Antes da montagem deverá ser feita a inspeção recuo estabelecido por posturas governamentais;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conjunto de Proteção / Medição / Transformação, antes da energização, deverá ser verificado, até o limite máximo de 50m do alinhamento.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As conexões ao sistema deverão ser efetuadas do transformador instalado no poste assegurando o bom contato e não gerar esforços na plataforma</w:t>
      </w:r>
      <w:proofErr w:type="gramStart"/>
      <w:r w:rsidRPr="006D1F71">
        <w:rPr>
          <w:rFonts w:ascii="Arial" w:hAnsi="Arial" w:cs="Arial"/>
          <w:color w:val="000000"/>
          <w:sz w:val="20"/>
          <w:szCs w:val="20"/>
        </w:rPr>
        <w:t>, deverá</w:t>
      </w:r>
      <w:proofErr w:type="gramEnd"/>
      <w:r w:rsidRPr="006D1F71">
        <w:rPr>
          <w:rFonts w:ascii="Arial" w:hAnsi="Arial" w:cs="Arial"/>
          <w:color w:val="000000"/>
          <w:sz w:val="20"/>
          <w:szCs w:val="20"/>
        </w:rPr>
        <w:t xml:space="preserve"> também estar no mínimo de 2,5m dos mecânicos </w:t>
      </w:r>
      <w:r w:rsidRPr="006D1F71">
        <w:rPr>
          <w:rFonts w:ascii="Arial" w:hAnsi="Arial" w:cs="Arial"/>
          <w:color w:val="000000"/>
          <w:sz w:val="20"/>
          <w:szCs w:val="20"/>
        </w:rPr>
        <w:lastRenderedPageBreak/>
        <w:t xml:space="preserve">das buchas do transformador e distância horizontal de janelas, sacadas, telhados e rede elétrica existente ou outros pontos de eventual acesso de pessoas.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24.2.5 Chave Fusível de Distribuição 15KV L 100A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fornecida e instalada a Chave Fusível, primeiramente, fixando-a e ligando no quadro, preparação e abertura no </w:t>
      </w:r>
      <w:proofErr w:type="spellStart"/>
      <w:proofErr w:type="gramStart"/>
      <w:r w:rsidRPr="006D1F71">
        <w:rPr>
          <w:rFonts w:ascii="Arial" w:hAnsi="Arial" w:cs="Arial"/>
          <w:color w:val="000000"/>
          <w:sz w:val="20"/>
          <w:szCs w:val="20"/>
        </w:rPr>
        <w:t>contra-espelho</w:t>
      </w:r>
      <w:proofErr w:type="spellEnd"/>
      <w:proofErr w:type="gramEnd"/>
      <w:r w:rsidRPr="006D1F71">
        <w:rPr>
          <w:rFonts w:ascii="Arial" w:hAnsi="Arial" w:cs="Arial"/>
          <w:color w:val="000000"/>
          <w:sz w:val="20"/>
          <w:szCs w:val="20"/>
        </w:rPr>
        <w:t xml:space="preserve"> e montagem do mesmo e por último, montagem da alavanca de manobra e seu indicador.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Antes da energização, deverá ser verificado o perfeito encaixe entre as partes macho da chave e a parte fêmea da alavanca, além da perfeita movimentação do conjunto. </w:t>
      </w:r>
    </w:p>
    <w:p w:rsidR="006D1F71" w:rsidRPr="00E97B7C" w:rsidRDefault="006D1F71" w:rsidP="00E97B7C">
      <w:pPr>
        <w:spacing w:line="240" w:lineRule="auto"/>
        <w:rPr>
          <w:rFonts w:ascii="Arial" w:hAnsi="Arial" w:cs="Arial"/>
          <w:b/>
          <w:bCs/>
          <w:color w:val="000000"/>
          <w:sz w:val="20"/>
          <w:szCs w:val="20"/>
        </w:rPr>
      </w:pPr>
      <w:r w:rsidRPr="00E97B7C">
        <w:rPr>
          <w:rFonts w:ascii="Arial" w:hAnsi="Arial" w:cs="Arial"/>
          <w:b/>
          <w:bCs/>
          <w:color w:val="000000"/>
          <w:sz w:val="20"/>
          <w:szCs w:val="20"/>
        </w:rPr>
        <w:t>24.2.6 Fusível NH 300A a 630ª</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fornecido e instalado, seguindo a orientação do fabricante e do projeto. Começa a instalação da fixação da base dos fusíveis no painel, montagem da base dos fusíveis, conexão dos fios ou cabos a suas extremidades e teste do mesmo.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base deverá ser corretamente fixada de modo a manter o alinhamento, nivelando e os espaços recomendados.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Antes da energização deverá ser verificado o perfeito alinhamento, nivelamento e espaçamentos recomendados pelas normas e pelo fabricante.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24.2.7 </w:t>
      </w:r>
      <w:proofErr w:type="spellStart"/>
      <w:r w:rsidRPr="006D1F71">
        <w:rPr>
          <w:rFonts w:ascii="Arial" w:hAnsi="Arial" w:cs="Arial"/>
          <w:b/>
          <w:bCs/>
          <w:color w:val="000000"/>
          <w:sz w:val="20"/>
          <w:szCs w:val="20"/>
        </w:rPr>
        <w:t>Pára</w:t>
      </w:r>
      <w:proofErr w:type="spellEnd"/>
      <w:r w:rsidRPr="006D1F71">
        <w:rPr>
          <w:rFonts w:ascii="Arial" w:hAnsi="Arial" w:cs="Arial"/>
          <w:b/>
          <w:bCs/>
          <w:color w:val="000000"/>
          <w:sz w:val="20"/>
          <w:szCs w:val="20"/>
        </w:rPr>
        <w:t xml:space="preserve"> Raio de Distribuição de Tensão 12 KV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fornecido o mastro em ferro galvanizado, com diâmetro e localização definidos no projeto.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ter sua extremidade sempre acima do ponto mais alto da edificação, bem como de qualquer instalação complementar como luzes de advertência, antenas de rádio ou de </w:t>
      </w:r>
      <w:proofErr w:type="spellStart"/>
      <w:r w:rsidRPr="006D1F71">
        <w:rPr>
          <w:rFonts w:ascii="Arial" w:hAnsi="Arial" w:cs="Arial"/>
          <w:color w:val="000000"/>
          <w:sz w:val="20"/>
          <w:szCs w:val="20"/>
        </w:rPr>
        <w:t>Tv’s</w:t>
      </w:r>
      <w:proofErr w:type="spellEnd"/>
      <w:r w:rsidRPr="006D1F71">
        <w:rPr>
          <w:rFonts w:ascii="Arial" w:hAnsi="Arial" w:cs="Arial"/>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Na sua extremidade superior será instalado o captor de raios.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cordoalha, de cobre </w:t>
      </w:r>
      <w:proofErr w:type="spellStart"/>
      <w:r w:rsidRPr="006D1F71">
        <w:rPr>
          <w:rFonts w:ascii="Arial" w:hAnsi="Arial" w:cs="Arial"/>
          <w:color w:val="000000"/>
          <w:sz w:val="20"/>
          <w:szCs w:val="20"/>
        </w:rPr>
        <w:t>nú</w:t>
      </w:r>
      <w:proofErr w:type="spellEnd"/>
      <w:r w:rsidRPr="006D1F71">
        <w:rPr>
          <w:rFonts w:ascii="Arial" w:hAnsi="Arial" w:cs="Arial"/>
          <w:color w:val="000000"/>
          <w:sz w:val="20"/>
          <w:szCs w:val="20"/>
        </w:rPr>
        <w:t xml:space="preserve">, tem função de levar a energia de uma possível descarga até o solo, será conectada ao captor e descerá ao longo do mastro, passando pelos isoladores.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Sua seção será definida em projeto e geralmente é utilizada com seções de 35 ou </w:t>
      </w:r>
      <w:proofErr w:type="gramStart"/>
      <w:r w:rsidRPr="006D1F71">
        <w:rPr>
          <w:rFonts w:ascii="Arial" w:hAnsi="Arial" w:cs="Arial"/>
          <w:color w:val="000000"/>
          <w:sz w:val="20"/>
          <w:szCs w:val="20"/>
        </w:rPr>
        <w:t>70mm</w:t>
      </w:r>
      <w:proofErr w:type="gramEnd"/>
      <w:r w:rsidRPr="006D1F71">
        <w:rPr>
          <w:rFonts w:ascii="Arial" w:hAnsi="Arial" w:cs="Arial"/>
          <w:color w:val="000000"/>
          <w:sz w:val="20"/>
          <w:szCs w:val="20"/>
        </w:rPr>
        <w:t xml:space="preserve">².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Em todo seu percurso até o solo, a cordoalha será fixada à alvenaria da edificação através de suportes galvanizados com isoladores. Os suportes deverão estar afastados da edificação no mínimo </w:t>
      </w:r>
      <w:proofErr w:type="gramStart"/>
      <w:r w:rsidRPr="006D1F71">
        <w:rPr>
          <w:rFonts w:ascii="Arial" w:hAnsi="Arial" w:cs="Arial"/>
          <w:color w:val="000000"/>
          <w:sz w:val="20"/>
          <w:szCs w:val="20"/>
        </w:rPr>
        <w:t>20cm</w:t>
      </w:r>
      <w:proofErr w:type="gramEnd"/>
      <w:r w:rsidRPr="006D1F71">
        <w:rPr>
          <w:rFonts w:ascii="Arial" w:hAnsi="Arial" w:cs="Arial"/>
          <w:color w:val="000000"/>
          <w:sz w:val="20"/>
          <w:szCs w:val="20"/>
        </w:rPr>
        <w:t xml:space="preserve"> e distanciados entre si em 2,00m. Serão fixados de modo a proteger o condutor contra oscilações e desgastes. </w:t>
      </w:r>
    </w:p>
    <w:p w:rsidR="006D1F71" w:rsidRPr="00E97B7C" w:rsidRDefault="006D1F71" w:rsidP="00E97B7C">
      <w:pPr>
        <w:spacing w:line="240" w:lineRule="auto"/>
        <w:rPr>
          <w:rFonts w:ascii="Arial" w:hAnsi="Arial" w:cs="Arial"/>
          <w:color w:val="000000"/>
          <w:sz w:val="20"/>
          <w:szCs w:val="20"/>
        </w:rPr>
      </w:pPr>
      <w:r w:rsidRPr="00E97B7C">
        <w:rPr>
          <w:rFonts w:ascii="Arial" w:hAnsi="Arial" w:cs="Arial"/>
          <w:color w:val="000000"/>
          <w:sz w:val="20"/>
          <w:szCs w:val="20"/>
        </w:rPr>
        <w:t xml:space="preserve">De uma altura de 2,80m, acima do solo até 0,20 abaixo, o condutor deverá ser protegido por um tubo de PVC rígido de </w:t>
      </w:r>
      <w:proofErr w:type="gramStart"/>
      <w:r w:rsidRPr="00E97B7C">
        <w:rPr>
          <w:rFonts w:ascii="Arial" w:hAnsi="Arial" w:cs="Arial"/>
          <w:color w:val="000000"/>
          <w:sz w:val="20"/>
          <w:szCs w:val="20"/>
        </w:rPr>
        <w:t>50mm</w:t>
      </w:r>
      <w:proofErr w:type="gramEnd"/>
      <w:r w:rsidRPr="00E97B7C">
        <w:rPr>
          <w:rFonts w:ascii="Arial" w:hAnsi="Arial" w:cs="Arial"/>
          <w:color w:val="000000"/>
          <w:sz w:val="20"/>
          <w:szCs w:val="20"/>
        </w:rPr>
        <w:t>, também fixado à alvenaria por suportes galvanizados.</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aterramento será feito com a utilização de eletrodos de terra com alma tipo COPPERWELD, </w:t>
      </w:r>
      <w:proofErr w:type="spellStart"/>
      <w:r w:rsidRPr="006D1F71">
        <w:rPr>
          <w:rFonts w:ascii="Arial" w:hAnsi="Arial" w:cs="Arial"/>
          <w:color w:val="000000"/>
          <w:sz w:val="20"/>
          <w:szCs w:val="20"/>
        </w:rPr>
        <w:t>esterrados</w:t>
      </w:r>
      <w:proofErr w:type="spellEnd"/>
      <w:r w:rsidRPr="006D1F71">
        <w:rPr>
          <w:rFonts w:ascii="Arial" w:hAnsi="Arial" w:cs="Arial"/>
          <w:color w:val="000000"/>
          <w:sz w:val="20"/>
          <w:szCs w:val="20"/>
        </w:rPr>
        <w:t xml:space="preserve"> no solo.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color w:val="000000"/>
          <w:sz w:val="20"/>
          <w:szCs w:val="20"/>
        </w:rPr>
        <w:t>O comprimento e o número de eletrodos de terra dependerá</w:t>
      </w:r>
      <w:proofErr w:type="gramEnd"/>
      <w:r w:rsidRPr="006D1F71">
        <w:rPr>
          <w:rFonts w:ascii="Arial" w:hAnsi="Arial" w:cs="Arial"/>
          <w:color w:val="000000"/>
          <w:sz w:val="20"/>
          <w:szCs w:val="20"/>
        </w:rPr>
        <w:t xml:space="preserve"> da característica do solo, sendo definido em projeto. O enterramento da haste deverá ser total e se fará por percussão.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instalados distante da circulação de pessoas.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aterramento deverá ser constituído de, no mínimo, </w:t>
      </w:r>
      <w:proofErr w:type="gramStart"/>
      <w:r w:rsidRPr="006D1F71">
        <w:rPr>
          <w:rFonts w:ascii="Arial" w:hAnsi="Arial" w:cs="Arial"/>
          <w:color w:val="000000"/>
          <w:sz w:val="20"/>
          <w:szCs w:val="20"/>
        </w:rPr>
        <w:t>3</w:t>
      </w:r>
      <w:proofErr w:type="gramEnd"/>
      <w:r w:rsidRPr="006D1F71">
        <w:rPr>
          <w:rFonts w:ascii="Arial" w:hAnsi="Arial" w:cs="Arial"/>
          <w:color w:val="000000"/>
          <w:sz w:val="20"/>
          <w:szCs w:val="20"/>
        </w:rPr>
        <w:t xml:space="preserve"> eletrodos distantes 3,00m entre si e a 0,50m de qualquer estrutura.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A cabeça do eletrodo deverá ser protegida por uma manilha de barro e estar enterrada, no máximo 0,30m, para facilitar a inspeção. Não deverá ser recoberta com material isolante de qualquer tipo.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24.2.8 Poste de Concreto Circular </w:t>
      </w:r>
      <w:proofErr w:type="spellStart"/>
      <w:r w:rsidRPr="006D1F71">
        <w:rPr>
          <w:rFonts w:ascii="Arial" w:hAnsi="Arial" w:cs="Arial"/>
          <w:b/>
          <w:bCs/>
          <w:color w:val="000000"/>
          <w:sz w:val="20"/>
          <w:szCs w:val="20"/>
        </w:rPr>
        <w:t>diam</w:t>
      </w:r>
      <w:proofErr w:type="spellEnd"/>
      <w:r w:rsidRPr="006D1F71">
        <w:rPr>
          <w:rFonts w:ascii="Arial" w:hAnsi="Arial" w:cs="Arial"/>
          <w:b/>
          <w:bCs/>
          <w:color w:val="000000"/>
          <w:sz w:val="20"/>
          <w:szCs w:val="20"/>
        </w:rPr>
        <w:t xml:space="preserve">. 600 DAN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Esta padronização se aplica as redes de distribuição primárias e secundárias das concessionárias de energia.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O poste deve ter superfície externa suficientemente lisa, sem fendas ou fraturas e sem armadura aparente, não sendo permitida a pintura.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assentado nos locais indicados, devendo ser chumbados em base de concreto armado </w:t>
      </w:r>
      <w:proofErr w:type="spellStart"/>
      <w:r w:rsidRPr="006D1F71">
        <w:rPr>
          <w:rFonts w:ascii="Arial" w:hAnsi="Arial" w:cs="Arial"/>
          <w:color w:val="000000"/>
          <w:sz w:val="20"/>
          <w:szCs w:val="20"/>
        </w:rPr>
        <w:t>fck</w:t>
      </w:r>
      <w:proofErr w:type="spellEnd"/>
      <w:r w:rsidRPr="006D1F71">
        <w:rPr>
          <w:rFonts w:ascii="Arial" w:hAnsi="Arial" w:cs="Arial"/>
          <w:color w:val="000000"/>
          <w:sz w:val="20"/>
          <w:szCs w:val="20"/>
        </w:rPr>
        <w:t xml:space="preserve"> = 15 Mpa, em ao menos, 10% da sua altura.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24.2.9 Transformador de 225 KVA – 15 KV-60HZ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Deverá ser fornecido e instalado, o transformador, conforme especificado no projeto elétrico.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25. INSTALAÇÕES DE REDE DE TELECOMUNICAÇÕES </w:t>
      </w:r>
    </w:p>
    <w:p w:rsidR="006D1F71" w:rsidRPr="00E97B7C" w:rsidRDefault="006D1F71" w:rsidP="00E97B7C">
      <w:pPr>
        <w:pStyle w:val="Default"/>
        <w:jc w:val="both"/>
        <w:rPr>
          <w:rFonts w:eastAsia="Times New Roman"/>
          <w:sz w:val="20"/>
          <w:szCs w:val="20"/>
          <w:lang w:eastAsia="pt-BR"/>
        </w:rPr>
      </w:pPr>
      <w:r w:rsidRPr="00E97B7C">
        <w:rPr>
          <w:sz w:val="20"/>
          <w:szCs w:val="20"/>
        </w:rPr>
        <w:t xml:space="preserve">Os pontos de utilização estão localizados na parede, para esses pontos serão utilizados </w:t>
      </w:r>
      <w:proofErr w:type="spellStart"/>
      <w:r w:rsidRPr="00E97B7C">
        <w:rPr>
          <w:sz w:val="20"/>
          <w:szCs w:val="20"/>
        </w:rPr>
        <w:t>eletrodutos</w:t>
      </w:r>
      <w:proofErr w:type="spellEnd"/>
      <w:r w:rsidRPr="00E97B7C">
        <w:rPr>
          <w:sz w:val="20"/>
          <w:szCs w:val="20"/>
        </w:rPr>
        <w:t xml:space="preserve"> de PVC e caixas de PVC (</w:t>
      </w:r>
      <w:proofErr w:type="gramStart"/>
      <w:r w:rsidRPr="00E97B7C">
        <w:rPr>
          <w:sz w:val="20"/>
          <w:szCs w:val="20"/>
        </w:rPr>
        <w:t>4x4”</w:t>
      </w:r>
      <w:proofErr w:type="gramEnd"/>
      <w:r w:rsidRPr="00E97B7C">
        <w:rPr>
          <w:sz w:val="20"/>
          <w:szCs w:val="20"/>
        </w:rPr>
        <w:t xml:space="preserve">). A alimentação dos pontos dar- </w:t>
      </w:r>
      <w:proofErr w:type="spellStart"/>
      <w:r w:rsidRPr="00E97B7C">
        <w:rPr>
          <w:rFonts w:eastAsia="Times New Roman"/>
          <w:sz w:val="20"/>
          <w:szCs w:val="20"/>
          <w:lang w:eastAsia="pt-BR"/>
        </w:rPr>
        <w:t>se-á</w:t>
      </w:r>
      <w:proofErr w:type="spellEnd"/>
      <w:r w:rsidRPr="00E97B7C">
        <w:rPr>
          <w:rFonts w:eastAsia="Times New Roman"/>
          <w:sz w:val="20"/>
          <w:szCs w:val="20"/>
          <w:lang w:eastAsia="pt-BR"/>
        </w:rPr>
        <w:t xml:space="preserve"> pelo piso, em </w:t>
      </w:r>
      <w:proofErr w:type="spellStart"/>
      <w:r w:rsidRPr="00E97B7C">
        <w:rPr>
          <w:rFonts w:eastAsia="Times New Roman"/>
          <w:sz w:val="20"/>
          <w:szCs w:val="20"/>
          <w:lang w:eastAsia="pt-BR"/>
        </w:rPr>
        <w:t>conduítes</w:t>
      </w:r>
      <w:proofErr w:type="spellEnd"/>
      <w:r w:rsidRPr="00E97B7C">
        <w:rPr>
          <w:rFonts w:eastAsia="Times New Roman"/>
          <w:sz w:val="20"/>
          <w:szCs w:val="20"/>
          <w:lang w:eastAsia="pt-BR"/>
        </w:rPr>
        <w:t xml:space="preserve"> flexíveis, alcançando a caixa pela parte inferior da mesma, onde estão localizados os furos de acesso previstos para esse fim. Os cabos sobem do piso para os pontos protegidos por </w:t>
      </w:r>
      <w:proofErr w:type="spellStart"/>
      <w:r w:rsidRPr="00E97B7C">
        <w:rPr>
          <w:rFonts w:eastAsia="Times New Roman"/>
          <w:sz w:val="20"/>
          <w:szCs w:val="20"/>
          <w:lang w:eastAsia="pt-BR"/>
        </w:rPr>
        <w:t>eletrodutos</w:t>
      </w:r>
      <w:proofErr w:type="spellEnd"/>
      <w:r w:rsidRPr="00E97B7C">
        <w:rPr>
          <w:rFonts w:eastAsia="Times New Roman"/>
          <w:sz w:val="20"/>
          <w:szCs w:val="20"/>
          <w:lang w:eastAsia="pt-BR"/>
        </w:rPr>
        <w:t xml:space="preserve"> até o ponto de conexão.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b/>
          <w:bCs/>
          <w:color w:val="000000"/>
          <w:sz w:val="20"/>
          <w:szCs w:val="20"/>
        </w:rPr>
        <w:t xml:space="preserve">25.1 </w:t>
      </w:r>
      <w:proofErr w:type="spellStart"/>
      <w:r w:rsidRPr="006D1F71">
        <w:rPr>
          <w:rFonts w:ascii="Arial" w:hAnsi="Arial" w:cs="Arial"/>
          <w:b/>
          <w:bCs/>
          <w:color w:val="000000"/>
          <w:sz w:val="20"/>
          <w:szCs w:val="20"/>
        </w:rPr>
        <w:t>Eletroduto</w:t>
      </w:r>
      <w:proofErr w:type="spellEnd"/>
      <w:r w:rsidRPr="006D1F71">
        <w:rPr>
          <w:rFonts w:ascii="Arial" w:hAnsi="Arial" w:cs="Arial"/>
          <w:b/>
          <w:bCs/>
          <w:color w:val="000000"/>
          <w:sz w:val="20"/>
          <w:szCs w:val="20"/>
        </w:rPr>
        <w:t xml:space="preserve"> Rígido ou Flexível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spellStart"/>
      <w:r w:rsidRPr="006D1F71">
        <w:rPr>
          <w:rFonts w:ascii="Arial" w:hAnsi="Arial" w:cs="Arial"/>
          <w:color w:val="000000"/>
          <w:sz w:val="20"/>
          <w:szCs w:val="20"/>
        </w:rPr>
        <w:t>Eletrodutos</w:t>
      </w:r>
      <w:proofErr w:type="spellEnd"/>
      <w:r w:rsidRPr="006D1F71">
        <w:rPr>
          <w:rFonts w:ascii="Arial" w:hAnsi="Arial" w:cs="Arial"/>
          <w:color w:val="000000"/>
          <w:sz w:val="20"/>
          <w:szCs w:val="20"/>
        </w:rPr>
        <w:t xml:space="preserve"> de PVC, rígido rosqueado / flexível, </w:t>
      </w:r>
      <w:proofErr w:type="spellStart"/>
      <w:r w:rsidRPr="006D1F71">
        <w:rPr>
          <w:rFonts w:ascii="Arial" w:hAnsi="Arial" w:cs="Arial"/>
          <w:color w:val="000000"/>
          <w:sz w:val="20"/>
          <w:szCs w:val="20"/>
        </w:rPr>
        <w:t>antichama</w:t>
      </w:r>
      <w:proofErr w:type="spellEnd"/>
      <w:r w:rsidRPr="006D1F71">
        <w:rPr>
          <w:rFonts w:ascii="Arial" w:hAnsi="Arial" w:cs="Arial"/>
          <w:color w:val="000000"/>
          <w:sz w:val="20"/>
          <w:szCs w:val="20"/>
        </w:rPr>
        <w:t xml:space="preserve">, conforme norma NBR - 6150.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Tigre, </w:t>
      </w:r>
      <w:proofErr w:type="spellStart"/>
      <w:r w:rsidRPr="006D1F71">
        <w:rPr>
          <w:rFonts w:ascii="Arial" w:hAnsi="Arial" w:cs="Arial"/>
          <w:color w:val="000000"/>
          <w:sz w:val="20"/>
          <w:szCs w:val="20"/>
        </w:rPr>
        <w:t>Fortilit</w:t>
      </w:r>
      <w:proofErr w:type="spellEnd"/>
      <w:r w:rsidRPr="006D1F71">
        <w:rPr>
          <w:rFonts w:ascii="Arial" w:hAnsi="Arial" w:cs="Arial"/>
          <w:color w:val="000000"/>
          <w:sz w:val="20"/>
          <w:szCs w:val="20"/>
        </w:rPr>
        <w:t xml:space="preserve">, </w:t>
      </w:r>
      <w:proofErr w:type="spellStart"/>
      <w:r w:rsidRPr="006D1F71">
        <w:rPr>
          <w:rFonts w:ascii="Arial" w:hAnsi="Arial" w:cs="Arial"/>
          <w:color w:val="000000"/>
          <w:sz w:val="20"/>
          <w:szCs w:val="20"/>
        </w:rPr>
        <w:t>Plascon</w:t>
      </w:r>
      <w:proofErr w:type="spellEnd"/>
      <w:r w:rsidRPr="006D1F71">
        <w:rPr>
          <w:rFonts w:ascii="Arial" w:hAnsi="Arial" w:cs="Arial"/>
          <w:color w:val="000000"/>
          <w:sz w:val="20"/>
          <w:szCs w:val="20"/>
        </w:rPr>
        <w:t xml:space="preserve">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25.2 Caixa</w:t>
      </w:r>
      <w:proofErr w:type="gramEnd"/>
      <w:r w:rsidRPr="006D1F71">
        <w:rPr>
          <w:rFonts w:ascii="Arial" w:hAnsi="Arial" w:cs="Arial"/>
          <w:b/>
          <w:bCs/>
          <w:color w:val="000000"/>
          <w:sz w:val="20"/>
          <w:szCs w:val="20"/>
        </w:rPr>
        <w:t xml:space="preserve"> de PVC, dim. 4x4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utilizadas caixas de passagens em PVC, do tipo para embutir em parede de alvenaria.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CEMAR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25.3 Caixa</w:t>
      </w:r>
      <w:proofErr w:type="gramEnd"/>
      <w:r w:rsidRPr="006D1F71">
        <w:rPr>
          <w:rFonts w:ascii="Arial" w:hAnsi="Arial" w:cs="Arial"/>
          <w:b/>
          <w:bCs/>
          <w:color w:val="000000"/>
          <w:sz w:val="20"/>
          <w:szCs w:val="20"/>
        </w:rPr>
        <w:t xml:space="preserve"> Metálica, dim. 45x4, de embutir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Deverão ser utilizadas caixas de passagens metálica, do tipo para embutir em parede de alvenaria, tamanho conforme especificado no projeto executivo de rede lógica, CFTV e Telecomunicações, </w:t>
      </w:r>
      <w:proofErr w:type="spellStart"/>
      <w:proofErr w:type="gramStart"/>
      <w:r w:rsidRPr="006D1F71">
        <w:rPr>
          <w:rFonts w:ascii="Arial" w:hAnsi="Arial" w:cs="Arial"/>
          <w:color w:val="000000"/>
          <w:sz w:val="20"/>
          <w:szCs w:val="20"/>
        </w:rPr>
        <w:t>Fab</w:t>
      </w:r>
      <w:proofErr w:type="spellEnd"/>
      <w:proofErr w:type="gramEnd"/>
      <w:r w:rsidRPr="006D1F71">
        <w:rPr>
          <w:rFonts w:ascii="Arial" w:hAnsi="Arial" w:cs="Arial"/>
          <w:color w:val="000000"/>
          <w:sz w:val="20"/>
          <w:szCs w:val="20"/>
        </w:rPr>
        <w:t xml:space="preserve"> CEMAR ou similar.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proofErr w:type="gramStart"/>
      <w:r w:rsidRPr="006D1F71">
        <w:rPr>
          <w:rFonts w:ascii="Arial" w:hAnsi="Arial" w:cs="Arial"/>
          <w:b/>
          <w:bCs/>
          <w:color w:val="000000"/>
          <w:sz w:val="20"/>
          <w:szCs w:val="20"/>
        </w:rPr>
        <w:t>25.4 Tomada para Telecomunicações</w:t>
      </w:r>
      <w:proofErr w:type="gramEnd"/>
      <w:r w:rsidRPr="006D1F71">
        <w:rPr>
          <w:rFonts w:ascii="Arial" w:hAnsi="Arial" w:cs="Arial"/>
          <w:b/>
          <w:bCs/>
          <w:color w:val="000000"/>
          <w:sz w:val="20"/>
          <w:szCs w:val="20"/>
        </w:rPr>
        <w:t xml:space="preserve"> </w:t>
      </w:r>
    </w:p>
    <w:p w:rsidR="006D1F71" w:rsidRPr="006D1F71"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lastRenderedPageBreak/>
        <w:t xml:space="preserve">Para atender os pontos de dados e voz do </w:t>
      </w:r>
      <w:proofErr w:type="spellStart"/>
      <w:r w:rsidRPr="006D1F71">
        <w:rPr>
          <w:rFonts w:ascii="Arial" w:hAnsi="Arial" w:cs="Arial"/>
          <w:color w:val="000000"/>
          <w:sz w:val="20"/>
          <w:szCs w:val="20"/>
        </w:rPr>
        <w:t>Ceamazon</w:t>
      </w:r>
      <w:proofErr w:type="spellEnd"/>
      <w:r w:rsidRPr="006D1F71">
        <w:rPr>
          <w:rFonts w:ascii="Arial" w:hAnsi="Arial" w:cs="Arial"/>
          <w:color w:val="000000"/>
          <w:sz w:val="20"/>
          <w:szCs w:val="20"/>
        </w:rPr>
        <w:t xml:space="preserve">, deverão ser instalados três tipos de tomadas de telecomunicações, em função da maneira de instalar: embutida na parede, embutida no piso e no rodapé técnico. Basicamente estas tomadas deverão possuir: </w:t>
      </w:r>
    </w:p>
    <w:p w:rsidR="006D1F71" w:rsidRPr="00E97B7C" w:rsidRDefault="006D1F71" w:rsidP="00E97B7C">
      <w:pPr>
        <w:widowControl/>
        <w:autoSpaceDE w:val="0"/>
        <w:autoSpaceDN w:val="0"/>
        <w:spacing w:line="240" w:lineRule="auto"/>
        <w:textAlignment w:val="auto"/>
        <w:rPr>
          <w:rFonts w:ascii="Arial" w:hAnsi="Arial" w:cs="Arial"/>
          <w:color w:val="000000"/>
          <w:sz w:val="20"/>
          <w:szCs w:val="20"/>
        </w:rPr>
      </w:pPr>
      <w:r w:rsidRPr="006D1F71">
        <w:rPr>
          <w:rFonts w:ascii="Arial" w:hAnsi="Arial" w:cs="Arial"/>
          <w:color w:val="000000"/>
          <w:sz w:val="20"/>
          <w:szCs w:val="20"/>
        </w:rPr>
        <w:t xml:space="preserve"> Um ou dois conectores RJ-45 fêmea (vide projeto), M8V, categoria </w:t>
      </w:r>
      <w:proofErr w:type="gramStart"/>
      <w:r w:rsidRPr="006D1F71">
        <w:rPr>
          <w:rFonts w:ascii="Arial" w:hAnsi="Arial" w:cs="Arial"/>
          <w:color w:val="000000"/>
          <w:sz w:val="20"/>
          <w:szCs w:val="20"/>
        </w:rPr>
        <w:t>6</w:t>
      </w:r>
      <w:proofErr w:type="gramEnd"/>
      <w:r w:rsidRPr="006D1F71">
        <w:rPr>
          <w:rFonts w:ascii="Arial" w:hAnsi="Arial" w:cs="Arial"/>
          <w:color w:val="000000"/>
          <w:sz w:val="20"/>
          <w:szCs w:val="20"/>
        </w:rPr>
        <w:t xml:space="preserve">, com vias de contato banhadas a ouro, terminais de conexão padrão 110 IDC com </w:t>
      </w:r>
      <w:proofErr w:type="spellStart"/>
      <w:r w:rsidRPr="006D1F71">
        <w:rPr>
          <w:rFonts w:ascii="Arial" w:hAnsi="Arial" w:cs="Arial"/>
          <w:color w:val="000000"/>
          <w:sz w:val="20"/>
          <w:szCs w:val="20"/>
        </w:rPr>
        <w:t>pinagem</w:t>
      </w:r>
      <w:proofErr w:type="spellEnd"/>
      <w:r w:rsidRPr="006D1F71">
        <w:rPr>
          <w:rFonts w:ascii="Arial" w:hAnsi="Arial" w:cs="Arial"/>
          <w:color w:val="000000"/>
          <w:sz w:val="20"/>
          <w:szCs w:val="20"/>
        </w:rPr>
        <w:t xml:space="preserve"> 568 A e tampa de proteção de contatos frontal;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
    <w:p w:rsidR="00187B85" w:rsidRPr="00187B85" w:rsidRDefault="00187B85" w:rsidP="00E97B7C">
      <w:pPr>
        <w:widowControl/>
        <w:autoSpaceDE w:val="0"/>
        <w:autoSpaceDN w:val="0"/>
        <w:spacing w:after="176" w:line="240" w:lineRule="auto"/>
        <w:textAlignment w:val="auto"/>
        <w:rPr>
          <w:rFonts w:ascii="Arial" w:hAnsi="Arial" w:cs="Arial"/>
          <w:color w:val="000000"/>
          <w:sz w:val="20"/>
          <w:szCs w:val="20"/>
        </w:rPr>
      </w:pPr>
      <w:r w:rsidRPr="00187B85">
        <w:rPr>
          <w:rFonts w:ascii="Arial" w:hAnsi="Arial" w:cs="Arial"/>
          <w:color w:val="000000"/>
          <w:sz w:val="20"/>
          <w:szCs w:val="20"/>
        </w:rPr>
        <w:t xml:space="preserve"> Espelho plano no formato </w:t>
      </w:r>
      <w:proofErr w:type="gramStart"/>
      <w:r w:rsidRPr="00187B85">
        <w:rPr>
          <w:rFonts w:ascii="Arial" w:hAnsi="Arial" w:cs="Arial"/>
          <w:color w:val="000000"/>
          <w:sz w:val="20"/>
          <w:szCs w:val="20"/>
        </w:rPr>
        <w:t>4</w:t>
      </w:r>
      <w:proofErr w:type="gramEnd"/>
      <w:r w:rsidRPr="00187B85">
        <w:rPr>
          <w:rFonts w:ascii="Arial" w:hAnsi="Arial" w:cs="Arial"/>
          <w:color w:val="000000"/>
          <w:sz w:val="20"/>
          <w:szCs w:val="20"/>
        </w:rPr>
        <w:t xml:space="preserve">”x2” (vide projeto) para instalação de dois módulos de 8 vias, com corpo em material termoplástico de alto impacto não </w:t>
      </w:r>
      <w:proofErr w:type="spellStart"/>
      <w:r w:rsidRPr="00187B85">
        <w:rPr>
          <w:rFonts w:ascii="Arial" w:hAnsi="Arial" w:cs="Arial"/>
          <w:color w:val="000000"/>
          <w:sz w:val="20"/>
          <w:szCs w:val="20"/>
        </w:rPr>
        <w:t>propagante</w:t>
      </w:r>
      <w:proofErr w:type="spellEnd"/>
      <w:r w:rsidRPr="00187B85">
        <w:rPr>
          <w:rFonts w:ascii="Arial" w:hAnsi="Arial" w:cs="Arial"/>
          <w:color w:val="000000"/>
          <w:sz w:val="20"/>
          <w:szCs w:val="20"/>
        </w:rPr>
        <w:t xml:space="preserve"> a chama e porta etiquetas de identificação; </w:t>
      </w:r>
    </w:p>
    <w:p w:rsidR="00187B85" w:rsidRPr="00187B85" w:rsidRDefault="00187B85" w:rsidP="00E97B7C">
      <w:pPr>
        <w:widowControl/>
        <w:autoSpaceDE w:val="0"/>
        <w:autoSpaceDN w:val="0"/>
        <w:spacing w:after="176" w:line="240" w:lineRule="auto"/>
        <w:textAlignment w:val="auto"/>
        <w:rPr>
          <w:rFonts w:ascii="Arial" w:hAnsi="Arial" w:cs="Arial"/>
          <w:color w:val="000000"/>
          <w:sz w:val="20"/>
          <w:szCs w:val="20"/>
        </w:rPr>
      </w:pPr>
      <w:r w:rsidRPr="00187B85">
        <w:rPr>
          <w:rFonts w:ascii="Arial" w:hAnsi="Arial" w:cs="Arial"/>
          <w:color w:val="000000"/>
          <w:sz w:val="20"/>
          <w:szCs w:val="20"/>
        </w:rPr>
        <w:t xml:space="preserve"> No piso, o espelho deverá ser de latão com caixa de alumínio com espaço para dois conectores do tipo RJ-45;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 No rodapé técnico, as caixas de deverão </w:t>
      </w:r>
      <w:proofErr w:type="gramStart"/>
      <w:r w:rsidRPr="00187B85">
        <w:rPr>
          <w:rFonts w:ascii="Arial" w:hAnsi="Arial" w:cs="Arial"/>
          <w:color w:val="000000"/>
          <w:sz w:val="20"/>
          <w:szCs w:val="20"/>
        </w:rPr>
        <w:t>ser</w:t>
      </w:r>
      <w:proofErr w:type="gramEnd"/>
      <w:r w:rsidRPr="00187B85">
        <w:rPr>
          <w:rFonts w:ascii="Arial" w:hAnsi="Arial" w:cs="Arial"/>
          <w:color w:val="000000"/>
          <w:sz w:val="20"/>
          <w:szCs w:val="20"/>
        </w:rPr>
        <w:t xml:space="preserve"> do tipo de encaixe com dois furos para a colocação de dois conectores fêmea do tipo RJ-45.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25.5 Cabo CCI – 1P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Cabo de Cobre Eletrolítico estanhado, diâmetros de 2,80 mm, isolamento com Composto de Cloreto de </w:t>
      </w:r>
      <w:proofErr w:type="spellStart"/>
      <w:r w:rsidRPr="00187B85">
        <w:rPr>
          <w:rFonts w:ascii="Arial" w:hAnsi="Arial" w:cs="Arial"/>
          <w:color w:val="000000"/>
          <w:sz w:val="20"/>
          <w:szCs w:val="20"/>
        </w:rPr>
        <w:t>Polivinila</w:t>
      </w:r>
      <w:proofErr w:type="spellEnd"/>
      <w:r w:rsidRPr="00187B85">
        <w:rPr>
          <w:rFonts w:ascii="Arial" w:hAnsi="Arial" w:cs="Arial"/>
          <w:color w:val="000000"/>
          <w:sz w:val="20"/>
          <w:szCs w:val="20"/>
        </w:rPr>
        <w:t xml:space="preserve"> (PVC).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26. INTALAÇÕES DE COMBATE A INCÊNDIO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26.1 Extintor de Pó ABC – </w:t>
      </w:r>
      <w:proofErr w:type="gramStart"/>
      <w:r w:rsidRPr="00187B85">
        <w:rPr>
          <w:rFonts w:ascii="Arial" w:hAnsi="Arial" w:cs="Arial"/>
          <w:b/>
          <w:bCs/>
          <w:color w:val="000000"/>
          <w:sz w:val="20"/>
          <w:szCs w:val="20"/>
        </w:rPr>
        <w:t>4KG</w:t>
      </w:r>
      <w:proofErr w:type="gramEnd"/>
      <w:r w:rsidRPr="00187B85">
        <w:rPr>
          <w:rFonts w:ascii="Arial" w:hAnsi="Arial" w:cs="Arial"/>
          <w:b/>
          <w:bCs/>
          <w:color w:val="000000"/>
          <w:sz w:val="20"/>
          <w:szCs w:val="20"/>
        </w:rPr>
        <w:t xml:space="preserv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edificação será provida de Preventivos por Extintores portáteis do tipo ABC com 6 kg de capacidade fornecidos pela EXECUTORA.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Localização: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Em local protegido contra intempéries e danos físicos;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Em local visível e de fácil acesso;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Parte superior a 1,60 m do piso;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Com a identificação do fabricante;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Com etiqueta plástica adesiva com a identificação do posto: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Nome do estabelecimento;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Endereço do estabelecimento.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Com selo de marca de vistoria ou inspeção; </w:t>
      </w:r>
    </w:p>
    <w:p w:rsidR="00187B85" w:rsidRPr="00187B85" w:rsidRDefault="00187B85" w:rsidP="00E97B7C">
      <w:pPr>
        <w:widowControl/>
        <w:autoSpaceDE w:val="0"/>
        <w:autoSpaceDN w:val="0"/>
        <w:spacing w:after="173" w:line="240" w:lineRule="auto"/>
        <w:textAlignment w:val="auto"/>
        <w:rPr>
          <w:rFonts w:ascii="Arial" w:hAnsi="Arial" w:cs="Arial"/>
          <w:color w:val="000000"/>
          <w:sz w:val="20"/>
          <w:szCs w:val="20"/>
        </w:rPr>
      </w:pPr>
      <w:r w:rsidRPr="00187B85">
        <w:rPr>
          <w:rFonts w:ascii="Arial" w:hAnsi="Arial" w:cs="Arial"/>
          <w:color w:val="000000"/>
          <w:sz w:val="20"/>
          <w:szCs w:val="20"/>
        </w:rPr>
        <w:t xml:space="preserve"> Com data de vigência;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 Devidamente lacrados.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Os locais destinados aos extintores serão sinalizados por uma seta pintada conforme a seguir: </w:t>
      </w:r>
    </w:p>
    <w:p w:rsidR="00187B85" w:rsidRPr="00187B85" w:rsidRDefault="00187B85" w:rsidP="00E97B7C">
      <w:pPr>
        <w:widowControl/>
        <w:autoSpaceDE w:val="0"/>
        <w:autoSpaceDN w:val="0"/>
        <w:spacing w:after="174" w:line="240" w:lineRule="auto"/>
        <w:textAlignment w:val="auto"/>
        <w:rPr>
          <w:rFonts w:ascii="Arial" w:hAnsi="Arial" w:cs="Arial"/>
          <w:color w:val="000000"/>
          <w:sz w:val="20"/>
          <w:szCs w:val="20"/>
        </w:rPr>
      </w:pPr>
      <w:r w:rsidRPr="00187B85">
        <w:rPr>
          <w:rFonts w:ascii="Arial" w:hAnsi="Arial" w:cs="Arial"/>
          <w:color w:val="000000"/>
          <w:sz w:val="20"/>
          <w:szCs w:val="20"/>
        </w:rPr>
        <w:t xml:space="preserve"> Com esmalte sintético brilhante na cor VERMELHA, cor bordas na cor AMARELA;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 Localizada acima do equipamento, apontando para baixo.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26.2 Luminária</w:t>
      </w:r>
      <w:proofErr w:type="gramEnd"/>
      <w:r w:rsidRPr="00187B85">
        <w:rPr>
          <w:rFonts w:ascii="Arial" w:hAnsi="Arial" w:cs="Arial"/>
          <w:b/>
          <w:bCs/>
          <w:color w:val="000000"/>
          <w:sz w:val="20"/>
          <w:szCs w:val="20"/>
        </w:rPr>
        <w:t xml:space="preserve"> de Emergência de Led, autonomia 120min.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Luminárias para Iluminação de emergência tipo com bateria autônoma para 120 minutos de duração, instaladas conforme o projeto.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26.3 Placa</w:t>
      </w:r>
      <w:proofErr w:type="gramEnd"/>
      <w:r w:rsidRPr="00187B85">
        <w:rPr>
          <w:rFonts w:ascii="Arial" w:hAnsi="Arial" w:cs="Arial"/>
          <w:b/>
          <w:bCs/>
          <w:color w:val="000000"/>
          <w:sz w:val="20"/>
          <w:szCs w:val="20"/>
        </w:rPr>
        <w:t xml:space="preserve"> de Sinalização nº 23 – Extintor de Incêndio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Placa Fotoluminescente (ou fosforescente). Continua sinalizando mesmo no escuro, permanece com o efeito de acesa por 6 horas em caso de falta de iluminação.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26.4 Placa</w:t>
      </w:r>
      <w:proofErr w:type="gramEnd"/>
      <w:r w:rsidRPr="00187B85">
        <w:rPr>
          <w:rFonts w:ascii="Arial" w:hAnsi="Arial" w:cs="Arial"/>
          <w:b/>
          <w:bCs/>
          <w:color w:val="000000"/>
          <w:sz w:val="20"/>
          <w:szCs w:val="20"/>
        </w:rPr>
        <w:t xml:space="preserve"> de Sinalização nº 16 – Escada de Emergência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Placa Fotoluminescente (ou fosforescente). Continua sinalizando mesmo no escuro, permanece com o efeito de acesa por 6 horas em caso de falta de iluminação.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26.5 Placa</w:t>
      </w:r>
      <w:proofErr w:type="gramEnd"/>
      <w:r w:rsidRPr="00187B85">
        <w:rPr>
          <w:rFonts w:ascii="Arial" w:hAnsi="Arial" w:cs="Arial"/>
          <w:b/>
          <w:bCs/>
          <w:color w:val="000000"/>
          <w:sz w:val="20"/>
          <w:szCs w:val="20"/>
        </w:rPr>
        <w:t xml:space="preserve"> de Sinalização nº 17 – Saída de Emergência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Placa Fotoluminescente (ou fosforescente). Continua sinalizando mesmo no escuro, permanece com o efeito de acesa por 6 horas em caso de falta de iluminação.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26.6 Placa de Sinalização nº 1 – Proibido</w:t>
      </w:r>
      <w:proofErr w:type="gramEnd"/>
      <w:r w:rsidRPr="00187B85">
        <w:rPr>
          <w:rFonts w:ascii="Arial" w:hAnsi="Arial" w:cs="Arial"/>
          <w:b/>
          <w:bCs/>
          <w:color w:val="000000"/>
          <w:sz w:val="20"/>
          <w:szCs w:val="20"/>
        </w:rPr>
        <w:t xml:space="preserve"> Fumar </w:t>
      </w:r>
    </w:p>
    <w:p w:rsidR="00187B85" w:rsidRPr="00E97B7C" w:rsidRDefault="00187B85"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Placa Fotoluminescente (ou fosforescente). Continua sinalizando mesmo no escuro, permanece com o efeito de acesa por 6 horas em caso de falta de iluminação.</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26.7 Placa</w:t>
      </w:r>
      <w:proofErr w:type="gramEnd"/>
      <w:r w:rsidRPr="00187B85">
        <w:rPr>
          <w:rFonts w:ascii="Arial" w:hAnsi="Arial" w:cs="Arial"/>
          <w:b/>
          <w:bCs/>
          <w:color w:val="000000"/>
          <w:sz w:val="20"/>
          <w:szCs w:val="20"/>
        </w:rPr>
        <w:t xml:space="preserve"> de Sinalização nº21 – Comando Manual de Alarme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Placa Fotoluminescente (ou fosforescente). Continua sinalizando mesmo no escuro, permanece com o efeito de acesa por 6 horas em caso de falta de iluminação.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26.8 Placa</w:t>
      </w:r>
      <w:proofErr w:type="gramEnd"/>
      <w:r w:rsidRPr="00187B85">
        <w:rPr>
          <w:rFonts w:ascii="Arial" w:hAnsi="Arial" w:cs="Arial"/>
          <w:b/>
          <w:bCs/>
          <w:color w:val="000000"/>
          <w:sz w:val="20"/>
          <w:szCs w:val="20"/>
        </w:rPr>
        <w:t xml:space="preserve"> de Sinalização nº24 – </w:t>
      </w:r>
      <w:proofErr w:type="spellStart"/>
      <w:r w:rsidRPr="00187B85">
        <w:rPr>
          <w:rFonts w:ascii="Arial" w:hAnsi="Arial" w:cs="Arial"/>
          <w:b/>
          <w:bCs/>
          <w:color w:val="000000"/>
          <w:sz w:val="20"/>
          <w:szCs w:val="20"/>
        </w:rPr>
        <w:t>Mangotinho</w:t>
      </w:r>
      <w:proofErr w:type="spellEnd"/>
      <w:r w:rsidRPr="00187B85">
        <w:rPr>
          <w:rFonts w:ascii="Arial" w:hAnsi="Arial" w:cs="Arial"/>
          <w:b/>
          <w:bCs/>
          <w:color w:val="000000"/>
          <w:sz w:val="20"/>
          <w:szCs w:val="20"/>
        </w:rPr>
        <w:t xml:space="preserv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Placa Fotoluminescente (ou fosforescente). Continua sinalizando mesmo no escuro, permanece com o efeito de acesa por 6 horas em caso de falta de </w:t>
      </w:r>
      <w:proofErr w:type="gramStart"/>
      <w:r w:rsidRPr="00187B85">
        <w:rPr>
          <w:rFonts w:ascii="Arial" w:hAnsi="Arial" w:cs="Arial"/>
          <w:color w:val="000000"/>
          <w:sz w:val="20"/>
          <w:szCs w:val="20"/>
        </w:rPr>
        <w:t>iluminação</w:t>
      </w:r>
      <w:proofErr w:type="gramEnd"/>
      <w:r w:rsidRPr="00187B85">
        <w:rPr>
          <w:rFonts w:ascii="Arial" w:hAnsi="Arial" w:cs="Arial"/>
          <w:color w:val="000000"/>
          <w:sz w:val="20"/>
          <w:szCs w:val="20"/>
        </w:rPr>
        <w:t xml:space="preserv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lastRenderedPageBreak/>
        <w:t xml:space="preserve">26.9 Equipamentos, Metais e </w:t>
      </w:r>
      <w:proofErr w:type="gramStart"/>
      <w:r w:rsidRPr="00187B85">
        <w:rPr>
          <w:rFonts w:ascii="Arial" w:hAnsi="Arial" w:cs="Arial"/>
          <w:b/>
          <w:bCs/>
          <w:color w:val="000000"/>
          <w:sz w:val="20"/>
          <w:szCs w:val="20"/>
        </w:rPr>
        <w:t>Acessórios</w:t>
      </w:r>
      <w:proofErr w:type="gramEnd"/>
      <w:r w:rsidRPr="00187B85">
        <w:rPr>
          <w:rFonts w:ascii="Arial" w:hAnsi="Arial" w:cs="Arial"/>
          <w:b/>
          <w:bCs/>
          <w:color w:val="000000"/>
          <w:sz w:val="20"/>
          <w:szCs w:val="20"/>
        </w:rPr>
        <w:t xml:space="preserv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Serão fornecidas e instaladas Válvulas e Acessórios, que deverão ser conectados à tubulação com fio de sisal e zarcão ou vedante para rosca Tupy em tubos de aço galvanizado, e com fita de teflon (veda rosca) em tubos e montados de modo a ficar o volante na posição lógica de manobra. Todos os equipamentos deverão ser aprovados pelo Corpo de Bombeiros, pela ABNT e possuir certificado de conformidade INMETRO.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As válvulas devem ser montadas totalmente fechadas e acionadas somente após a limpeza da tubulação.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 montador deverá prever a proteção adequada para que as válvulas durante a instalação não sejam danificadas e nem que qualquer sujeira atinja a sede da mesma.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26.10 Tubos e Conexões </w:t>
      </w:r>
    </w:p>
    <w:p w:rsidR="00187B85" w:rsidRPr="00E97B7C" w:rsidRDefault="00187B85"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Serão fornecidas e instaladas, todas as tubulações de forma a atender ao sistema conforme representado em projeto de prevenção de combate a incêndio.</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Todos os equipamentos deverão ser aprovados pelo Corpo de Bombeiros, pela ABNT e possuir certificado de conformidade INMETRO.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As tubulações </w:t>
      </w:r>
      <w:proofErr w:type="gramStart"/>
      <w:r w:rsidRPr="00187B85">
        <w:rPr>
          <w:rFonts w:ascii="Arial" w:hAnsi="Arial" w:cs="Arial"/>
          <w:color w:val="000000"/>
          <w:sz w:val="20"/>
          <w:szCs w:val="20"/>
        </w:rPr>
        <w:t>sob comando</w:t>
      </w:r>
      <w:proofErr w:type="gramEnd"/>
      <w:r w:rsidRPr="00187B85">
        <w:rPr>
          <w:rFonts w:ascii="Arial" w:hAnsi="Arial" w:cs="Arial"/>
          <w:color w:val="000000"/>
          <w:sz w:val="20"/>
          <w:szCs w:val="20"/>
        </w:rPr>
        <w:t xml:space="preserve"> serão submetidas à pressão de trabalho acrescida de 5,0kg/cm², durante 1 hora, sem qualquer vazamento.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Durante as montagens, se necessário, devem ser previstos pela EXECUTORA, suportes provisórios, de modo que as linhas não sofram deflexões exageradas, nem que esforços apreciáveis sejam transmitidos aos equipamentos, mesmo que por pouco tempo.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Todo o sistema de tubulação será limpo internamente antes dos testes. A limpeza deverá ser feita com água ou ar.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Toda a tubulação deverá estar livre de escórias, rebarbas, ferrugem e demais materiais ao seu funcionamento.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As conexões nos tubos de aço galvanizado serão vedadas com fio apropriado de sisal e massa de zarcão, ou calafetador a base de resina sintética, ou vedante para roscas Tupy. Todos os equipamentos deverão ser aprovados pelo Corpo de Bombeiros, pela ABNT e possuir certificado de conformidade INMETRO.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26.11 Alarme</w:t>
      </w:r>
      <w:proofErr w:type="gramEnd"/>
      <w:r w:rsidRPr="00187B85">
        <w:rPr>
          <w:rFonts w:ascii="Arial" w:hAnsi="Arial" w:cs="Arial"/>
          <w:b/>
          <w:bCs/>
          <w:color w:val="000000"/>
          <w:sz w:val="20"/>
          <w:szCs w:val="20"/>
        </w:rPr>
        <w:t xml:space="preserve"> de Incêndio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Será fornecido e instalado o sistema de Sirene Elétrica, acionada por botoeiras instaladas ao lado de cada hidrante, conforme indicado no projeto.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26.12 Baterias de Acumuladores para Sistema de Alarme </w:t>
      </w:r>
    </w:p>
    <w:p w:rsidR="00187B85" w:rsidRPr="00E97B7C" w:rsidRDefault="00187B85"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Será fornecido e instalado o sistema de baterias para o sistema de alarme conforme indicado no projeto.</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Nos equipamentos desta topologia sempre existe dupla conversão de energia: no primeiro estágio o retificador opera como conversor de tensão alternada (rede) em contínua e no segundo estágio o inversor converte tensão contínua em alternada (saída), deste modo gerando tensão de saída com amplitude / </w:t>
      </w:r>
      <w:proofErr w:type="spellStart"/>
      <w:r w:rsidRPr="00187B85">
        <w:rPr>
          <w:rFonts w:ascii="Arial" w:hAnsi="Arial" w:cs="Arial"/>
          <w:color w:val="000000"/>
          <w:sz w:val="20"/>
          <w:szCs w:val="20"/>
        </w:rPr>
        <w:t>freqüência</w:t>
      </w:r>
      <w:proofErr w:type="spellEnd"/>
      <w:r w:rsidRPr="00187B85">
        <w:rPr>
          <w:rFonts w:ascii="Arial" w:hAnsi="Arial" w:cs="Arial"/>
          <w:color w:val="000000"/>
          <w:sz w:val="20"/>
          <w:szCs w:val="20"/>
        </w:rPr>
        <w:t xml:space="preserve"> / forma totalmente independentes da entrada.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Atualmente, na maior parte dos casos, existe circuito independente para a carga do banco de baterias (carregador de baterias), o qual propicia gerenciamento totalmente voltado para as necessidades desta, bem como redundância neste ponto (aumento da confiabilidade do sistema).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Esta configuração apresenta extrema confiabilidade, operando normalmente pelo inversor e em caso de sobrecarga (ou até mesmo curto-circuito na saída), </w:t>
      </w:r>
      <w:proofErr w:type="spellStart"/>
      <w:proofErr w:type="gramStart"/>
      <w:r w:rsidRPr="00187B85">
        <w:rPr>
          <w:rFonts w:ascii="Arial" w:hAnsi="Arial" w:cs="Arial"/>
          <w:color w:val="000000"/>
          <w:sz w:val="20"/>
          <w:szCs w:val="20"/>
        </w:rPr>
        <w:t>sobre-temperatura</w:t>
      </w:r>
      <w:proofErr w:type="spellEnd"/>
      <w:proofErr w:type="gramEnd"/>
      <w:r w:rsidRPr="00187B85">
        <w:rPr>
          <w:rFonts w:ascii="Arial" w:hAnsi="Arial" w:cs="Arial"/>
          <w:color w:val="000000"/>
          <w:sz w:val="20"/>
          <w:szCs w:val="20"/>
        </w:rPr>
        <w:t xml:space="preserve">, falha interna, ou outro fator que prejudique o fornecimento, a chave estática transfere a carga para a rede. Após a normalização da situação, a chave estática retorna a carga para o inversor, sem </w:t>
      </w:r>
      <w:proofErr w:type="gramStart"/>
      <w:r w:rsidRPr="00187B85">
        <w:rPr>
          <w:rFonts w:ascii="Arial" w:hAnsi="Arial" w:cs="Arial"/>
          <w:color w:val="000000"/>
          <w:sz w:val="20"/>
          <w:szCs w:val="20"/>
        </w:rPr>
        <w:t>interrupção</w:t>
      </w:r>
      <w:proofErr w:type="gramEnd"/>
      <w:r w:rsidRPr="00187B85">
        <w:rPr>
          <w:rFonts w:ascii="Arial" w:hAnsi="Arial" w:cs="Arial"/>
          <w:color w:val="000000"/>
          <w:sz w:val="20"/>
          <w:szCs w:val="20"/>
        </w:rPr>
        <w:t xml:space="preserv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Os sistemas On-Line operam normalmente com tensão mais elevada no barramento de tensão contínua (utilizam maior número de baterias). Este fator faz com que o rendimento do circuito inversor seja normalmente superior nos sistemas On-Line.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 inversor é projetado para operação contínua, sendo neste caso totalmente compatível para aplicação em autonomias elevadas, de várias horas se for o caso, bastando apenas o uso / dimensionamento do banco de baterias conforme a necessidade. Neste sentido, é também importante que o nobreak permita ampliação da capacidade do carregador de baterias (normalmente associação em paralelo de mais conversores), ou então o uso de retificador externo com esta finalidade.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27. INTALAÇÕES DE AR CONDICIONADO </w:t>
      </w:r>
    </w:p>
    <w:p w:rsidR="00187B85" w:rsidRPr="00E97B7C" w:rsidRDefault="00187B85" w:rsidP="00E97B7C">
      <w:pPr>
        <w:widowControl/>
        <w:autoSpaceDE w:val="0"/>
        <w:autoSpaceDN w:val="0"/>
        <w:spacing w:line="240" w:lineRule="auto"/>
        <w:textAlignment w:val="auto"/>
        <w:rPr>
          <w:rFonts w:ascii="Arial" w:hAnsi="Arial" w:cs="Arial"/>
          <w:b/>
          <w:bCs/>
          <w:color w:val="000000"/>
          <w:sz w:val="20"/>
          <w:szCs w:val="20"/>
        </w:rPr>
      </w:pPr>
      <w:proofErr w:type="gramStart"/>
      <w:r w:rsidRPr="00E97B7C">
        <w:rPr>
          <w:rFonts w:ascii="Arial" w:hAnsi="Arial" w:cs="Arial"/>
          <w:b/>
          <w:bCs/>
          <w:color w:val="000000"/>
          <w:sz w:val="20"/>
          <w:szCs w:val="20"/>
        </w:rPr>
        <w:t>27.1 Aparelho</w:t>
      </w:r>
      <w:proofErr w:type="gramEnd"/>
      <w:r w:rsidRPr="00E97B7C">
        <w:rPr>
          <w:rFonts w:ascii="Arial" w:hAnsi="Arial" w:cs="Arial"/>
          <w:b/>
          <w:bCs/>
          <w:color w:val="000000"/>
          <w:sz w:val="20"/>
          <w:szCs w:val="20"/>
        </w:rPr>
        <w:t xml:space="preserve"> de “Ar Split”</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Deverão ser fornecidos e instalados os equipamentos preferencialmente em termoplástico de alta resistência, com bandeja coletora de condensado, protegida contra corrosão.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Ventilação centrífuga com dupla aspiração de acionamento direto, com baixo nível de ruídos, segundo normas pertinentes.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spellStart"/>
      <w:r w:rsidRPr="00187B85">
        <w:rPr>
          <w:rFonts w:ascii="Arial" w:hAnsi="Arial" w:cs="Arial"/>
          <w:color w:val="000000"/>
          <w:sz w:val="20"/>
          <w:szCs w:val="20"/>
        </w:rPr>
        <w:t>Insuflamento</w:t>
      </w:r>
      <w:proofErr w:type="spellEnd"/>
      <w:r w:rsidRPr="00187B85">
        <w:rPr>
          <w:rFonts w:ascii="Arial" w:hAnsi="Arial" w:cs="Arial"/>
          <w:color w:val="000000"/>
          <w:sz w:val="20"/>
          <w:szCs w:val="20"/>
        </w:rPr>
        <w:t xml:space="preserve"> e retorno de ar diretamente no ambiente, sem necessidade de rede de dutos.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Filtro de ar do tipo tela lavável.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Deverá ser dotada de sensor para acionamento por controle remoto sem fio.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Reinício automático de operação, quando a falta de energia e posterior retorno.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Botão de acionamento de emergência, em caso de perda ou dano do controle remoto.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28. SISTEMA DE PROTEÇÃO CONTRA DESCARGA ATMOSFÉRICA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lastRenderedPageBreak/>
        <w:t xml:space="preserve">Este sistema, elaborado de acordo com a Norma NBR-5419 da ABNT, visa à proteção da estrutura da edificação contra descargas que a atinjam de forma direta.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Requisitos de proteção: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Métodos: Gaiola de </w:t>
      </w:r>
      <w:proofErr w:type="gramStart"/>
      <w:r w:rsidRPr="00187B85">
        <w:rPr>
          <w:rFonts w:ascii="Arial" w:hAnsi="Arial" w:cs="Arial"/>
          <w:color w:val="000000"/>
          <w:sz w:val="20"/>
          <w:szCs w:val="20"/>
        </w:rPr>
        <w:t>Faraday ;</w:t>
      </w:r>
      <w:proofErr w:type="gramEnd"/>
      <w:r w:rsidRPr="00187B85">
        <w:rPr>
          <w:rFonts w:ascii="Arial" w:hAnsi="Arial" w:cs="Arial"/>
          <w:color w:val="000000"/>
          <w:sz w:val="20"/>
          <w:szCs w:val="20"/>
        </w:rPr>
        <w:t xml:space="preserv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Nível de proteção II;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Altura da edificação 8,44m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 SPDA </w:t>
      </w:r>
      <w:proofErr w:type="spellStart"/>
      <w:proofErr w:type="gramStart"/>
      <w:r w:rsidRPr="00187B85">
        <w:rPr>
          <w:rFonts w:ascii="Arial" w:hAnsi="Arial" w:cs="Arial"/>
          <w:color w:val="000000"/>
          <w:sz w:val="20"/>
          <w:szCs w:val="20"/>
        </w:rPr>
        <w:t>projetado,</w:t>
      </w:r>
      <w:proofErr w:type="gramEnd"/>
      <w:r w:rsidRPr="00187B85">
        <w:rPr>
          <w:rFonts w:ascii="Arial" w:hAnsi="Arial" w:cs="Arial"/>
          <w:color w:val="000000"/>
          <w:sz w:val="20"/>
          <w:szCs w:val="20"/>
        </w:rPr>
        <w:t>deverá</w:t>
      </w:r>
      <w:proofErr w:type="spellEnd"/>
      <w:r w:rsidRPr="00187B85">
        <w:rPr>
          <w:rFonts w:ascii="Arial" w:hAnsi="Arial" w:cs="Arial"/>
          <w:color w:val="000000"/>
          <w:sz w:val="20"/>
          <w:szCs w:val="20"/>
        </w:rPr>
        <w:t xml:space="preserve"> ser executada Gaiola de Faraday com hastes captoras, a serem instalados na cobertura dos prédios, interligados entre si através de cabos de cobre </w:t>
      </w:r>
      <w:proofErr w:type="spellStart"/>
      <w:r w:rsidRPr="00187B85">
        <w:rPr>
          <w:rFonts w:ascii="Arial" w:hAnsi="Arial" w:cs="Arial"/>
          <w:color w:val="000000"/>
          <w:sz w:val="20"/>
          <w:szCs w:val="20"/>
        </w:rPr>
        <w:t>Nú</w:t>
      </w:r>
      <w:proofErr w:type="spellEnd"/>
      <w:r w:rsidRPr="00187B85">
        <w:rPr>
          <w:rFonts w:ascii="Arial" w:hAnsi="Arial" w:cs="Arial"/>
          <w:color w:val="000000"/>
          <w:sz w:val="20"/>
          <w:szCs w:val="20"/>
        </w:rPr>
        <w:t xml:space="preserve"> #50mm². </w:t>
      </w:r>
    </w:p>
    <w:p w:rsidR="00187B85" w:rsidRPr="00E97B7C" w:rsidRDefault="00187B85"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 xml:space="preserve">As descidas serão </w:t>
      </w:r>
      <w:proofErr w:type="gramStart"/>
      <w:r w:rsidRPr="00E97B7C">
        <w:rPr>
          <w:rFonts w:ascii="Arial" w:hAnsi="Arial" w:cs="Arial"/>
          <w:color w:val="000000"/>
          <w:sz w:val="20"/>
          <w:szCs w:val="20"/>
        </w:rPr>
        <w:t>executadas através das ferragens dos pilares – estrutural</w:t>
      </w:r>
      <w:proofErr w:type="gramEnd"/>
      <w:r w:rsidRPr="00E97B7C">
        <w:rPr>
          <w:rFonts w:ascii="Arial" w:hAnsi="Arial" w:cs="Arial"/>
          <w:color w:val="000000"/>
          <w:sz w:val="20"/>
          <w:szCs w:val="20"/>
        </w:rPr>
        <w:t xml:space="preserve"> (conforme detalhes indicados no Projeto Executivo).</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Captação: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captação será do tipo: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Captação por cima: haverá terminais aéreos e deveram ser interligadas na horizontal com cabo de cobre </w:t>
      </w:r>
      <w:proofErr w:type="spellStart"/>
      <w:r w:rsidRPr="00187B85">
        <w:rPr>
          <w:rFonts w:ascii="Arial" w:hAnsi="Arial" w:cs="Arial"/>
          <w:color w:val="000000"/>
          <w:sz w:val="20"/>
          <w:szCs w:val="20"/>
        </w:rPr>
        <w:t>nú</w:t>
      </w:r>
      <w:proofErr w:type="spellEnd"/>
      <w:r w:rsidRPr="00187B85">
        <w:rPr>
          <w:rFonts w:ascii="Arial" w:hAnsi="Arial" w:cs="Arial"/>
          <w:color w:val="000000"/>
          <w:sz w:val="20"/>
          <w:szCs w:val="20"/>
        </w:rPr>
        <w:t xml:space="preserve"> #</w:t>
      </w:r>
      <w:proofErr w:type="gramStart"/>
      <w:r w:rsidRPr="00187B85">
        <w:rPr>
          <w:rFonts w:ascii="Arial" w:hAnsi="Arial" w:cs="Arial"/>
          <w:color w:val="000000"/>
          <w:sz w:val="20"/>
          <w:szCs w:val="20"/>
        </w:rPr>
        <w:t>50mm</w:t>
      </w:r>
      <w:proofErr w:type="gramEnd"/>
      <w:r w:rsidRPr="00187B85">
        <w:rPr>
          <w:rFonts w:ascii="Arial" w:hAnsi="Arial" w:cs="Arial"/>
          <w:color w:val="000000"/>
          <w:sz w:val="20"/>
          <w:szCs w:val="20"/>
        </w:rPr>
        <w:t xml:space="preserve">².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Equalização de potenciais: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equalização de potenciais será instalada no nível mais baixo da edificação (pavimento térreo na Subestação), com malha tipo anel com cabo de cobre nu #50mm2.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Todos os aterramentos (</w:t>
      </w:r>
      <w:proofErr w:type="spellStart"/>
      <w:r w:rsidRPr="00187B85">
        <w:rPr>
          <w:rFonts w:ascii="Arial" w:hAnsi="Arial" w:cs="Arial"/>
          <w:color w:val="000000"/>
          <w:sz w:val="20"/>
          <w:szCs w:val="20"/>
        </w:rPr>
        <w:t>pára-raios</w:t>
      </w:r>
      <w:proofErr w:type="spellEnd"/>
      <w:r w:rsidRPr="00187B85">
        <w:rPr>
          <w:rFonts w:ascii="Arial" w:hAnsi="Arial" w:cs="Arial"/>
          <w:color w:val="000000"/>
          <w:sz w:val="20"/>
          <w:szCs w:val="20"/>
        </w:rPr>
        <w:t xml:space="preserve">, telefonia, etc.) deverão ser interligados através de uma caixa de equalização de potenciais, conforme projeto executivo.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É de fundamental importância que após a instalação haja uma manutenção periódica anual a fim de se garantir a confiabilidade do sistema. São também recomendadas vistorias preventivas após reformas que possam alterar o sistema e toda vez que a edificação for atingida por descarga direta.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28.1 Cabos de Cobre </w:t>
      </w:r>
      <w:proofErr w:type="spellStart"/>
      <w:r w:rsidRPr="00187B85">
        <w:rPr>
          <w:rFonts w:ascii="Arial" w:hAnsi="Arial" w:cs="Arial"/>
          <w:b/>
          <w:bCs/>
          <w:color w:val="000000"/>
          <w:sz w:val="20"/>
          <w:szCs w:val="20"/>
        </w:rPr>
        <w:t>Nú</w:t>
      </w:r>
      <w:proofErr w:type="spellEnd"/>
      <w:r w:rsidRPr="00187B85">
        <w:rPr>
          <w:rFonts w:ascii="Arial" w:hAnsi="Arial" w:cs="Arial"/>
          <w:b/>
          <w:bCs/>
          <w:color w:val="000000"/>
          <w:sz w:val="20"/>
          <w:szCs w:val="20"/>
        </w:rPr>
        <w:t xml:space="preserve"> </w:t>
      </w:r>
      <w:proofErr w:type="gramStart"/>
      <w:r w:rsidRPr="00187B85">
        <w:rPr>
          <w:rFonts w:ascii="Arial" w:hAnsi="Arial" w:cs="Arial"/>
          <w:b/>
          <w:bCs/>
          <w:color w:val="000000"/>
          <w:sz w:val="20"/>
          <w:szCs w:val="20"/>
        </w:rPr>
        <w:t>50mm</w:t>
      </w:r>
      <w:proofErr w:type="gramEnd"/>
      <w:r w:rsidRPr="00187B85">
        <w:rPr>
          <w:rFonts w:ascii="Arial" w:hAnsi="Arial" w:cs="Arial"/>
          <w:b/>
          <w:bCs/>
          <w:color w:val="000000"/>
          <w:sz w:val="20"/>
          <w:szCs w:val="20"/>
        </w:rPr>
        <w:t xml:space="preserve">²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Compreende o fornecimento, enfiação nos </w:t>
      </w:r>
      <w:proofErr w:type="spellStart"/>
      <w:r w:rsidRPr="00187B85">
        <w:rPr>
          <w:rFonts w:ascii="Arial" w:hAnsi="Arial" w:cs="Arial"/>
          <w:color w:val="000000"/>
          <w:sz w:val="20"/>
          <w:szCs w:val="20"/>
        </w:rPr>
        <w:t>eletrodutos</w:t>
      </w:r>
      <w:proofErr w:type="spellEnd"/>
      <w:r w:rsidRPr="00187B85">
        <w:rPr>
          <w:rFonts w:ascii="Arial" w:hAnsi="Arial" w:cs="Arial"/>
          <w:color w:val="000000"/>
          <w:sz w:val="20"/>
          <w:szCs w:val="20"/>
        </w:rPr>
        <w:t xml:space="preserve"> ou lançamento nas </w:t>
      </w:r>
      <w:proofErr w:type="spellStart"/>
      <w:r w:rsidRPr="00187B85">
        <w:rPr>
          <w:rFonts w:ascii="Arial" w:hAnsi="Arial" w:cs="Arial"/>
          <w:color w:val="000000"/>
          <w:sz w:val="20"/>
          <w:szCs w:val="20"/>
        </w:rPr>
        <w:t>eletrocalhas</w:t>
      </w:r>
      <w:proofErr w:type="spellEnd"/>
      <w:r w:rsidRPr="00187B85">
        <w:rPr>
          <w:rFonts w:ascii="Arial" w:hAnsi="Arial" w:cs="Arial"/>
          <w:color w:val="000000"/>
          <w:sz w:val="20"/>
          <w:szCs w:val="20"/>
        </w:rPr>
        <w:t xml:space="preserve">, ligações e identificações das extremidades, de fios e cabos.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enfiação dos condutores deverá ser feita utilizando arame guia galvanizado.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Os cortes dos condutores deverão ser executados nas medidas necessárias à enfiação, com objetivo de evitar emendas.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Após a enfiação e lançamento dos condutores nos </w:t>
      </w:r>
      <w:proofErr w:type="spellStart"/>
      <w:r w:rsidRPr="00187B85">
        <w:rPr>
          <w:rFonts w:ascii="Arial" w:hAnsi="Arial" w:cs="Arial"/>
          <w:color w:val="000000"/>
          <w:sz w:val="20"/>
          <w:szCs w:val="20"/>
        </w:rPr>
        <w:t>eletrodutos</w:t>
      </w:r>
      <w:proofErr w:type="spellEnd"/>
      <w:r w:rsidRPr="00187B85">
        <w:rPr>
          <w:rFonts w:ascii="Arial" w:hAnsi="Arial" w:cs="Arial"/>
          <w:color w:val="000000"/>
          <w:sz w:val="20"/>
          <w:szCs w:val="20"/>
        </w:rPr>
        <w:t xml:space="preserve"> e </w:t>
      </w:r>
      <w:proofErr w:type="spellStart"/>
      <w:r w:rsidRPr="00187B85">
        <w:rPr>
          <w:rFonts w:ascii="Arial" w:hAnsi="Arial" w:cs="Arial"/>
          <w:color w:val="000000"/>
          <w:sz w:val="20"/>
          <w:szCs w:val="20"/>
        </w:rPr>
        <w:t>eletrocalhas</w:t>
      </w:r>
      <w:proofErr w:type="spellEnd"/>
      <w:r w:rsidRPr="00187B85">
        <w:rPr>
          <w:rFonts w:ascii="Arial" w:hAnsi="Arial" w:cs="Arial"/>
          <w:color w:val="000000"/>
          <w:sz w:val="20"/>
          <w:szCs w:val="20"/>
        </w:rPr>
        <w:t xml:space="preserve"> deverá ser verificada a continuidade de cada condutor e o isolamento entre condutores e condutores e terra. </w:t>
      </w:r>
    </w:p>
    <w:p w:rsidR="00187B85" w:rsidRPr="00E97B7C" w:rsidRDefault="00187B85" w:rsidP="00E97B7C">
      <w:pPr>
        <w:widowControl/>
        <w:autoSpaceDE w:val="0"/>
        <w:autoSpaceDN w:val="0"/>
        <w:spacing w:line="240" w:lineRule="auto"/>
        <w:textAlignment w:val="auto"/>
        <w:rPr>
          <w:rFonts w:ascii="Arial" w:hAnsi="Arial" w:cs="Arial"/>
          <w:b/>
          <w:bCs/>
          <w:color w:val="000000"/>
          <w:sz w:val="20"/>
          <w:szCs w:val="20"/>
        </w:rPr>
      </w:pPr>
      <w:r w:rsidRPr="00E97B7C">
        <w:rPr>
          <w:rFonts w:ascii="Arial" w:hAnsi="Arial" w:cs="Arial"/>
          <w:b/>
          <w:bCs/>
          <w:color w:val="000000"/>
          <w:sz w:val="20"/>
          <w:szCs w:val="20"/>
        </w:rPr>
        <w:t xml:space="preserve">28.2 Cabos de Cobre </w:t>
      </w:r>
      <w:proofErr w:type="spellStart"/>
      <w:r w:rsidRPr="00E97B7C">
        <w:rPr>
          <w:rFonts w:ascii="Arial" w:hAnsi="Arial" w:cs="Arial"/>
          <w:b/>
          <w:bCs/>
          <w:color w:val="000000"/>
          <w:sz w:val="20"/>
          <w:szCs w:val="20"/>
        </w:rPr>
        <w:t>Nú</w:t>
      </w:r>
      <w:proofErr w:type="spellEnd"/>
      <w:r w:rsidRPr="00E97B7C">
        <w:rPr>
          <w:rFonts w:ascii="Arial" w:hAnsi="Arial" w:cs="Arial"/>
          <w:b/>
          <w:bCs/>
          <w:color w:val="000000"/>
          <w:sz w:val="20"/>
          <w:szCs w:val="20"/>
        </w:rPr>
        <w:t xml:space="preserve"> </w:t>
      </w:r>
      <w:proofErr w:type="gramStart"/>
      <w:r w:rsidRPr="00E97B7C">
        <w:rPr>
          <w:rFonts w:ascii="Arial" w:hAnsi="Arial" w:cs="Arial"/>
          <w:b/>
          <w:bCs/>
          <w:color w:val="000000"/>
          <w:sz w:val="20"/>
          <w:szCs w:val="20"/>
        </w:rPr>
        <w:t>100mm</w:t>
      </w:r>
      <w:proofErr w:type="gramEnd"/>
      <w:r w:rsidRPr="00E97B7C">
        <w:rPr>
          <w:rFonts w:ascii="Arial" w:hAnsi="Arial" w:cs="Arial"/>
          <w:b/>
          <w:bCs/>
          <w:color w:val="000000"/>
          <w:sz w:val="20"/>
          <w:szCs w:val="20"/>
        </w:rPr>
        <w:t>² - 750V</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Compreende o fornecimento, enfiação nos </w:t>
      </w:r>
      <w:proofErr w:type="spellStart"/>
      <w:r w:rsidRPr="00187B85">
        <w:rPr>
          <w:rFonts w:ascii="Arial" w:hAnsi="Arial" w:cs="Arial"/>
          <w:color w:val="000000"/>
          <w:sz w:val="20"/>
          <w:szCs w:val="20"/>
        </w:rPr>
        <w:t>eletrodutos</w:t>
      </w:r>
      <w:proofErr w:type="spellEnd"/>
      <w:r w:rsidRPr="00187B85">
        <w:rPr>
          <w:rFonts w:ascii="Arial" w:hAnsi="Arial" w:cs="Arial"/>
          <w:color w:val="000000"/>
          <w:sz w:val="20"/>
          <w:szCs w:val="20"/>
        </w:rPr>
        <w:t xml:space="preserve"> ou lançamento nas </w:t>
      </w:r>
      <w:proofErr w:type="spellStart"/>
      <w:r w:rsidRPr="00187B85">
        <w:rPr>
          <w:rFonts w:ascii="Arial" w:hAnsi="Arial" w:cs="Arial"/>
          <w:color w:val="000000"/>
          <w:sz w:val="20"/>
          <w:szCs w:val="20"/>
        </w:rPr>
        <w:t>eletrocalhas</w:t>
      </w:r>
      <w:proofErr w:type="spellEnd"/>
      <w:r w:rsidRPr="00187B85">
        <w:rPr>
          <w:rFonts w:ascii="Arial" w:hAnsi="Arial" w:cs="Arial"/>
          <w:color w:val="000000"/>
          <w:sz w:val="20"/>
          <w:szCs w:val="20"/>
        </w:rPr>
        <w:t xml:space="preserve">, ligações e identificações das extremidades, de fios e cabos.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enfiação dos condutores deverá ser feita utilizando arame guia galvanizado.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Os cortes dos condutores deverão ser executados nas medidas necessárias à enfiação, com objetivo de evitar emendas.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Após a enfiação e lançamento dos condutores nos </w:t>
      </w:r>
      <w:proofErr w:type="spellStart"/>
      <w:r w:rsidRPr="00187B85">
        <w:rPr>
          <w:rFonts w:ascii="Arial" w:hAnsi="Arial" w:cs="Arial"/>
          <w:color w:val="000000"/>
          <w:sz w:val="20"/>
          <w:szCs w:val="20"/>
        </w:rPr>
        <w:t>eletrodutos</w:t>
      </w:r>
      <w:proofErr w:type="spellEnd"/>
      <w:r w:rsidRPr="00187B85">
        <w:rPr>
          <w:rFonts w:ascii="Arial" w:hAnsi="Arial" w:cs="Arial"/>
          <w:color w:val="000000"/>
          <w:sz w:val="20"/>
          <w:szCs w:val="20"/>
        </w:rPr>
        <w:t xml:space="preserve"> e </w:t>
      </w:r>
      <w:proofErr w:type="spellStart"/>
      <w:r w:rsidRPr="00187B85">
        <w:rPr>
          <w:rFonts w:ascii="Arial" w:hAnsi="Arial" w:cs="Arial"/>
          <w:color w:val="000000"/>
          <w:sz w:val="20"/>
          <w:szCs w:val="20"/>
        </w:rPr>
        <w:t>eletrocalhas</w:t>
      </w:r>
      <w:proofErr w:type="spellEnd"/>
      <w:r w:rsidRPr="00187B85">
        <w:rPr>
          <w:rFonts w:ascii="Arial" w:hAnsi="Arial" w:cs="Arial"/>
          <w:color w:val="000000"/>
          <w:sz w:val="20"/>
          <w:szCs w:val="20"/>
        </w:rPr>
        <w:t xml:space="preserve"> deverá ser verificada a continuidade de cada condutor e o isolamento entre condutores e condutores e terra.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28.3 Haste</w:t>
      </w:r>
      <w:proofErr w:type="gramEnd"/>
      <w:r w:rsidRPr="00187B85">
        <w:rPr>
          <w:rFonts w:ascii="Arial" w:hAnsi="Arial" w:cs="Arial"/>
          <w:b/>
          <w:bCs/>
          <w:color w:val="000000"/>
          <w:sz w:val="20"/>
          <w:szCs w:val="20"/>
        </w:rPr>
        <w:t xml:space="preserve"> de aterramento com Núcleo em Aço Cobreado </w:t>
      </w:r>
      <w:r w:rsidRPr="00187B85">
        <w:rPr>
          <w:rFonts w:ascii="Arial" w:hAnsi="Arial" w:cs="Arial"/>
          <w:color w:val="000000"/>
          <w:sz w:val="20"/>
          <w:szCs w:val="20"/>
        </w:rPr>
        <w:t xml:space="preserve"> </w:t>
      </w:r>
      <w:r w:rsidRPr="00187B85">
        <w:rPr>
          <w:rFonts w:ascii="Arial" w:hAnsi="Arial" w:cs="Arial"/>
          <w:b/>
          <w:bCs/>
          <w:color w:val="000000"/>
          <w:sz w:val="20"/>
          <w:szCs w:val="20"/>
        </w:rPr>
        <w:t xml:space="preserve">3/4" x 3,0m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Adotar aterramento único, conforme recomendação da NBR-5410, usar eletrodo de aço cobreado, conexões com solda exotérmica, e cabo de cobre nu no aterramento principal de seção conforme indicado no projeto. Distribuir o aterramento interno, usando um cabo de cobre sobre o perfilado, derivando do BEP no QGFL, e as derivações para os pontos elétricos.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Deverá ser utilizada mão-de-obra de oficial eletricista, </w:t>
      </w:r>
      <w:proofErr w:type="spellStart"/>
      <w:r w:rsidRPr="00187B85">
        <w:rPr>
          <w:rFonts w:ascii="Arial" w:hAnsi="Arial" w:cs="Arial"/>
          <w:color w:val="000000"/>
          <w:sz w:val="20"/>
          <w:szCs w:val="20"/>
        </w:rPr>
        <w:t>EPI’s</w:t>
      </w:r>
      <w:proofErr w:type="spellEnd"/>
      <w:r w:rsidRPr="00187B85">
        <w:rPr>
          <w:rFonts w:ascii="Arial" w:hAnsi="Arial" w:cs="Arial"/>
          <w:color w:val="000000"/>
          <w:sz w:val="20"/>
          <w:szCs w:val="20"/>
        </w:rPr>
        <w:t xml:space="preserve">, materiais, ferramentas e equipamentos necessários à execução do serviço. Não serão aceitos em nenhuma hipótese materiais usados / reaproveitados.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28.4 </w:t>
      </w:r>
      <w:proofErr w:type="spellStart"/>
      <w:r w:rsidRPr="00187B85">
        <w:rPr>
          <w:rFonts w:ascii="Arial" w:hAnsi="Arial" w:cs="Arial"/>
          <w:b/>
          <w:bCs/>
          <w:color w:val="000000"/>
          <w:sz w:val="20"/>
          <w:szCs w:val="20"/>
        </w:rPr>
        <w:t>Eletroduto</w:t>
      </w:r>
      <w:proofErr w:type="spellEnd"/>
      <w:r w:rsidRPr="00187B85">
        <w:rPr>
          <w:rFonts w:ascii="Arial" w:hAnsi="Arial" w:cs="Arial"/>
          <w:b/>
          <w:bCs/>
          <w:color w:val="000000"/>
          <w:sz w:val="20"/>
          <w:szCs w:val="20"/>
        </w:rPr>
        <w:t xml:space="preserve"> de PVC Rígido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As tubulações serão com </w:t>
      </w:r>
      <w:proofErr w:type="spellStart"/>
      <w:r w:rsidRPr="00187B85">
        <w:rPr>
          <w:rFonts w:ascii="Arial" w:hAnsi="Arial" w:cs="Arial"/>
          <w:color w:val="000000"/>
          <w:sz w:val="20"/>
          <w:szCs w:val="20"/>
        </w:rPr>
        <w:t>eletroduto</w:t>
      </w:r>
      <w:proofErr w:type="spellEnd"/>
      <w:r w:rsidRPr="00187B85">
        <w:rPr>
          <w:rFonts w:ascii="Arial" w:hAnsi="Arial" w:cs="Arial"/>
          <w:color w:val="000000"/>
          <w:sz w:val="20"/>
          <w:szCs w:val="20"/>
        </w:rPr>
        <w:t xml:space="preserve"> rígido, </w:t>
      </w:r>
      <w:proofErr w:type="spellStart"/>
      <w:r w:rsidRPr="00187B85">
        <w:rPr>
          <w:rFonts w:ascii="Arial" w:hAnsi="Arial" w:cs="Arial"/>
          <w:color w:val="000000"/>
          <w:sz w:val="20"/>
          <w:szCs w:val="20"/>
        </w:rPr>
        <w:t>antichama</w:t>
      </w:r>
      <w:proofErr w:type="spellEnd"/>
      <w:r w:rsidRPr="00187B85">
        <w:rPr>
          <w:rFonts w:ascii="Arial" w:hAnsi="Arial" w:cs="Arial"/>
          <w:color w:val="000000"/>
          <w:sz w:val="20"/>
          <w:szCs w:val="20"/>
        </w:rPr>
        <w:t xml:space="preserve">, de boa qualidade quanto à resistência mecânica. </w:t>
      </w:r>
    </w:p>
    <w:p w:rsidR="00187B85" w:rsidRPr="00E97B7C" w:rsidRDefault="00187B85"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Nos lances com mais de uma curva, instalar caixa de passagem para facilitar o lançamento do condutor.</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Lance de tubulação maior que 15 metros instalar caixa de passagem intermediária, para facilitar o lançamento dos cabos elétricos.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b/>
          <w:bCs/>
          <w:color w:val="000000"/>
          <w:sz w:val="20"/>
          <w:szCs w:val="20"/>
        </w:rPr>
        <w:t xml:space="preserve">29. LIMPEZA FINAL E ENTREGA DA OBRA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proofErr w:type="gramStart"/>
      <w:r w:rsidRPr="00187B85">
        <w:rPr>
          <w:rFonts w:ascii="Arial" w:hAnsi="Arial" w:cs="Arial"/>
          <w:b/>
          <w:bCs/>
          <w:color w:val="000000"/>
          <w:sz w:val="20"/>
          <w:szCs w:val="20"/>
        </w:rPr>
        <w:t>29.1 Limpeza</w:t>
      </w:r>
      <w:proofErr w:type="gramEnd"/>
      <w:r w:rsidRPr="00187B85">
        <w:rPr>
          <w:rFonts w:ascii="Arial" w:hAnsi="Arial" w:cs="Arial"/>
          <w:b/>
          <w:bCs/>
          <w:color w:val="000000"/>
          <w:sz w:val="20"/>
          <w:szCs w:val="20"/>
        </w:rPr>
        <w:t xml:space="preserve"> Final da Obra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EXECUTORA deverá providenciar a limpeza geral, para entrega da obra, com remoção de sobras de materiais, entulhos e demais necessidades observadas pela CONTRATANTE.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A EXECUTORA deverá providenciar o bota-fora permanente de forma a manter a retirada regular de todos os entulhos, embalagens e restos de materiais provenientes da execução das obras e serviços. </w:t>
      </w:r>
    </w:p>
    <w:p w:rsidR="00187B85" w:rsidRPr="00187B85" w:rsidRDefault="00187B85" w:rsidP="00E97B7C">
      <w:pPr>
        <w:widowControl/>
        <w:autoSpaceDE w:val="0"/>
        <w:autoSpaceDN w:val="0"/>
        <w:spacing w:line="240" w:lineRule="auto"/>
        <w:textAlignment w:val="auto"/>
        <w:rPr>
          <w:rFonts w:ascii="Arial" w:hAnsi="Arial" w:cs="Arial"/>
          <w:color w:val="000000"/>
          <w:sz w:val="20"/>
          <w:szCs w:val="20"/>
        </w:rPr>
      </w:pPr>
      <w:r w:rsidRPr="00187B85">
        <w:rPr>
          <w:rFonts w:ascii="Arial" w:hAnsi="Arial" w:cs="Arial"/>
          <w:color w:val="000000"/>
          <w:sz w:val="20"/>
          <w:szCs w:val="20"/>
        </w:rPr>
        <w:t xml:space="preserve">Todas as embalagens de materiais químicos / tóxicos deverão ser descartadas de acordo com as orientações do fabricante e legislação ambiental pertinente, </w:t>
      </w:r>
      <w:proofErr w:type="gramStart"/>
      <w:r w:rsidRPr="00187B85">
        <w:rPr>
          <w:rFonts w:ascii="Arial" w:hAnsi="Arial" w:cs="Arial"/>
          <w:color w:val="000000"/>
          <w:sz w:val="20"/>
          <w:szCs w:val="20"/>
        </w:rPr>
        <w:t>sob responsabilidade</w:t>
      </w:r>
      <w:proofErr w:type="gramEnd"/>
      <w:r w:rsidRPr="00187B85">
        <w:rPr>
          <w:rFonts w:ascii="Arial" w:hAnsi="Arial" w:cs="Arial"/>
          <w:color w:val="000000"/>
          <w:sz w:val="20"/>
          <w:szCs w:val="20"/>
        </w:rPr>
        <w:t xml:space="preserve"> da EXECUTORA. </w:t>
      </w:r>
    </w:p>
    <w:p w:rsidR="00187B85" w:rsidRPr="006D1F71" w:rsidRDefault="00187B85" w:rsidP="00E97B7C">
      <w:pPr>
        <w:widowControl/>
        <w:autoSpaceDE w:val="0"/>
        <w:autoSpaceDN w:val="0"/>
        <w:spacing w:line="240" w:lineRule="auto"/>
        <w:textAlignment w:val="auto"/>
        <w:rPr>
          <w:rFonts w:ascii="Arial" w:hAnsi="Arial" w:cs="Arial"/>
          <w:color w:val="000000"/>
          <w:sz w:val="20"/>
          <w:szCs w:val="20"/>
        </w:rPr>
      </w:pPr>
      <w:r w:rsidRPr="00E97B7C">
        <w:rPr>
          <w:rFonts w:ascii="Arial" w:hAnsi="Arial" w:cs="Arial"/>
          <w:color w:val="000000"/>
          <w:sz w:val="20"/>
          <w:szCs w:val="20"/>
        </w:rPr>
        <w:t>É de total responsabilidade da EXECUTORA o lançamento do bota-fora da obra em área de bota-fora licenciada pelas autoridades competentes.</w:t>
      </w:r>
    </w:p>
    <w:p w:rsidR="006D1F71" w:rsidRPr="00E97B7C" w:rsidRDefault="006D1F71" w:rsidP="00E97B7C">
      <w:pPr>
        <w:spacing w:line="240" w:lineRule="auto"/>
        <w:rPr>
          <w:rFonts w:ascii="Arial" w:hAnsi="Arial" w:cs="Arial"/>
          <w:sz w:val="20"/>
          <w:szCs w:val="20"/>
        </w:rPr>
      </w:pPr>
    </w:p>
    <w:sectPr w:rsidR="006D1F71" w:rsidRPr="00E97B7C" w:rsidSect="00E97B7C">
      <w:footerReference w:type="even" r:id="rId17"/>
      <w:footerReference w:type="default" r:id="rId18"/>
      <w:pgSz w:w="11906" w:h="16838" w:code="9"/>
      <w:pgMar w:top="993" w:right="1134" w:bottom="851" w:left="1418" w:header="709" w:footer="3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39E" w:rsidRDefault="0097639E">
      <w:r>
        <w:separator/>
      </w:r>
    </w:p>
  </w:endnote>
  <w:endnote w:type="continuationSeparator" w:id="0">
    <w:p w:rsidR="0097639E" w:rsidRDefault="00976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Frutiger-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9E" w:rsidRDefault="0097639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7639E" w:rsidRDefault="0097639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9E" w:rsidRDefault="0097639E">
    <w:pPr>
      <w:pStyle w:val="Rodap"/>
      <w:framePr w:wrap="around" w:vAnchor="text" w:hAnchor="margin" w:xAlign="right" w:y="1"/>
      <w:rPr>
        <w:rStyle w:val="Nmerodepgina"/>
      </w:rPr>
    </w:pPr>
  </w:p>
  <w:p w:rsidR="0097639E" w:rsidRPr="00D505A4" w:rsidRDefault="0097639E" w:rsidP="00A02E82">
    <w:pPr>
      <w:pStyle w:val="Rodap"/>
      <w:ind w:right="360"/>
      <w:jc w:val="right"/>
      <w:rPr>
        <w:rFonts w:ascii="Arial" w:hAnsi="Arial" w:cs="Arial"/>
        <w:sz w:val="22"/>
        <w:szCs w:val="22"/>
      </w:rPr>
    </w:pPr>
    <w:r w:rsidRPr="00D505A4">
      <w:rPr>
        <w:rStyle w:val="Nmerodepgina"/>
        <w:rFonts w:ascii="Arial" w:hAnsi="Arial" w:cs="Arial"/>
        <w:sz w:val="22"/>
        <w:szCs w:val="22"/>
      </w:rPr>
      <w:fldChar w:fldCharType="begin"/>
    </w:r>
    <w:r w:rsidRPr="00D505A4">
      <w:rPr>
        <w:rStyle w:val="Nmerodepgina"/>
        <w:rFonts w:ascii="Arial" w:hAnsi="Arial" w:cs="Arial"/>
        <w:sz w:val="22"/>
        <w:szCs w:val="22"/>
      </w:rPr>
      <w:instrText xml:space="preserve"> PAGE </w:instrText>
    </w:r>
    <w:r w:rsidRPr="00D505A4">
      <w:rPr>
        <w:rStyle w:val="Nmerodepgina"/>
        <w:rFonts w:ascii="Arial" w:hAnsi="Arial" w:cs="Arial"/>
        <w:sz w:val="22"/>
        <w:szCs w:val="22"/>
      </w:rPr>
      <w:fldChar w:fldCharType="separate"/>
    </w:r>
    <w:r w:rsidR="00930892">
      <w:rPr>
        <w:rStyle w:val="Nmerodepgina"/>
        <w:rFonts w:ascii="Arial" w:hAnsi="Arial" w:cs="Arial"/>
        <w:noProof/>
        <w:sz w:val="22"/>
        <w:szCs w:val="22"/>
      </w:rPr>
      <w:t>42</w:t>
    </w:r>
    <w:r w:rsidRPr="00D505A4">
      <w:rPr>
        <w:rStyle w:val="Nmerodepgina"/>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39E" w:rsidRDefault="0097639E">
      <w:r>
        <w:separator/>
      </w:r>
    </w:p>
  </w:footnote>
  <w:footnote w:type="continuationSeparator" w:id="0">
    <w:p w:rsidR="0097639E" w:rsidRDefault="009763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AB4CB84"/>
    <w:name w:val="WW8Num2"/>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3"/>
    <w:multiLevelType w:val="singleLevel"/>
    <w:tmpl w:val="00000003"/>
    <w:name w:val="WW8Num40"/>
    <w:lvl w:ilvl="0">
      <w:start w:val="1"/>
      <w:numFmt w:val="bullet"/>
      <w:lvlText w:val="·"/>
      <w:lvlJc w:val="left"/>
      <w:pPr>
        <w:tabs>
          <w:tab w:val="num" w:pos="1134"/>
        </w:tabs>
        <w:ind w:left="1134" w:hanging="283"/>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3">
    <w:nsid w:val="00000008"/>
    <w:multiLevelType w:val="singleLevel"/>
    <w:tmpl w:val="00000008"/>
    <w:name w:val="WW8Num9"/>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A"/>
    <w:multiLevelType w:val="singleLevel"/>
    <w:tmpl w:val="067C1960"/>
    <w:lvl w:ilvl="0">
      <w:start w:val="1"/>
      <w:numFmt w:val="bullet"/>
      <w:lvlText w:val=""/>
      <w:lvlJc w:val="left"/>
      <w:pPr>
        <w:tabs>
          <w:tab w:val="num" w:pos="1428"/>
        </w:tabs>
        <w:ind w:left="1428" w:hanging="360"/>
      </w:pPr>
      <w:rPr>
        <w:rFonts w:ascii="Symbol" w:hAnsi="Symbol" w:cs="StarSymbol"/>
        <w:color w:val="auto"/>
        <w:sz w:val="18"/>
        <w:szCs w:val="18"/>
      </w:rPr>
    </w:lvl>
  </w:abstractNum>
  <w:abstractNum w:abstractNumId="5">
    <w:nsid w:val="0000000B"/>
    <w:multiLevelType w:val="singleLevel"/>
    <w:tmpl w:val="0000000B"/>
    <w:name w:val="WW8Num12"/>
    <w:lvl w:ilvl="0">
      <w:start w:val="1"/>
      <w:numFmt w:val="bullet"/>
      <w:lvlText w:val=""/>
      <w:lvlJc w:val="left"/>
      <w:pPr>
        <w:tabs>
          <w:tab w:val="num" w:pos="1296"/>
        </w:tabs>
        <w:ind w:left="1296" w:hanging="360"/>
      </w:pPr>
      <w:rPr>
        <w:rFonts w:ascii="Symbol" w:hAnsi="Symbol" w:cs="StarSymbol"/>
        <w:sz w:val="18"/>
        <w:szCs w:val="18"/>
      </w:rPr>
    </w:lvl>
  </w:abstractNum>
  <w:abstractNum w:abstractNumId="6">
    <w:nsid w:val="0000000C"/>
    <w:multiLevelType w:val="singleLevel"/>
    <w:tmpl w:val="0000000C"/>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0D"/>
    <w:multiLevelType w:val="singleLevel"/>
    <w:tmpl w:val="0000000D"/>
    <w:name w:val="WW8Num14"/>
    <w:lvl w:ilvl="0">
      <w:start w:val="1"/>
      <w:numFmt w:val="bullet"/>
      <w:lvlText w:val=""/>
      <w:lvlJc w:val="left"/>
      <w:pPr>
        <w:tabs>
          <w:tab w:val="num" w:pos="720"/>
        </w:tabs>
        <w:ind w:left="720" w:hanging="360"/>
      </w:pPr>
      <w:rPr>
        <w:rFonts w:ascii="Symbol" w:hAnsi="Symbol" w:cs="StarSymbol"/>
        <w:sz w:val="18"/>
        <w:szCs w:val="18"/>
      </w:rPr>
    </w:lvl>
  </w:abstractNum>
  <w:abstractNum w:abstractNumId="8">
    <w:nsid w:val="010A7EF9"/>
    <w:multiLevelType w:val="hybridMultilevel"/>
    <w:tmpl w:val="6E5E86EE"/>
    <w:lvl w:ilvl="0" w:tplc="04160015">
      <w:start w:val="1"/>
      <w:numFmt w:val="upperLetter"/>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1931336"/>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0">
    <w:nsid w:val="035628E7"/>
    <w:multiLevelType w:val="hybridMultilevel"/>
    <w:tmpl w:val="8ECEF92C"/>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9A345F3C">
      <w:start w:val="1"/>
      <w:numFmt w:val="bullet"/>
      <w:lvlText w:val="-"/>
      <w:lvlJc w:val="left"/>
      <w:pPr>
        <w:tabs>
          <w:tab w:val="num" w:pos="2160"/>
        </w:tabs>
        <w:ind w:left="2160" w:hanging="360"/>
      </w:pPr>
      <w:rPr>
        <w:rFonts w:ascii="Times New Roman" w:eastAsia="Times New Roman" w:hAnsi="Times New Roman" w:cs="Times New Roman"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090418C3"/>
    <w:multiLevelType w:val="hybridMultilevel"/>
    <w:tmpl w:val="58B0ED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nsid w:val="0A5623D9"/>
    <w:multiLevelType w:val="multilevel"/>
    <w:tmpl w:val="D94859D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D18073A"/>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4">
    <w:nsid w:val="12E2275E"/>
    <w:multiLevelType w:val="hybridMultilevel"/>
    <w:tmpl w:val="D2E8A92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4E30B48"/>
    <w:multiLevelType w:val="hybridMultilevel"/>
    <w:tmpl w:val="0BBEB518"/>
    <w:lvl w:ilvl="0" w:tplc="04160005">
      <w:start w:val="1"/>
      <w:numFmt w:val="bullet"/>
      <w:lvlText w:val=""/>
      <w:lvlJc w:val="left"/>
      <w:pPr>
        <w:tabs>
          <w:tab w:val="num" w:pos="2727"/>
        </w:tabs>
        <w:ind w:left="2727"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161E3C56"/>
    <w:multiLevelType w:val="hybridMultilevel"/>
    <w:tmpl w:val="DE90B4D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D9B0378"/>
    <w:multiLevelType w:val="hybridMultilevel"/>
    <w:tmpl w:val="81A04A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5F6E76"/>
    <w:multiLevelType w:val="multilevel"/>
    <w:tmpl w:val="92B00A5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150"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nsid w:val="26221EDD"/>
    <w:multiLevelType w:val="hybridMultilevel"/>
    <w:tmpl w:val="D7D0E2E8"/>
    <w:lvl w:ilvl="0" w:tplc="04160005">
      <w:start w:val="1"/>
      <w:numFmt w:val="bullet"/>
      <w:lvlText w:val=""/>
      <w:lvlJc w:val="left"/>
      <w:pPr>
        <w:tabs>
          <w:tab w:val="num" w:pos="2345"/>
        </w:tabs>
        <w:ind w:left="2345" w:hanging="360"/>
      </w:pPr>
      <w:rPr>
        <w:rFonts w:ascii="Wingdings" w:hAnsi="Wingdings" w:hint="default"/>
      </w:rPr>
    </w:lvl>
    <w:lvl w:ilvl="1" w:tplc="78B6615A">
      <w:numFmt w:val="bullet"/>
      <w:lvlText w:val=""/>
      <w:lvlJc w:val="left"/>
      <w:pPr>
        <w:tabs>
          <w:tab w:val="num" w:pos="2007"/>
        </w:tabs>
        <w:ind w:left="2007" w:hanging="360"/>
      </w:pPr>
      <w:rPr>
        <w:rFonts w:ascii="Symbol" w:eastAsia="MS Mincho" w:hAnsi="Symbol" w:cs="Arial"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20">
    <w:nsid w:val="3ECE1680"/>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1">
    <w:nsid w:val="43585322"/>
    <w:multiLevelType w:val="hybridMultilevel"/>
    <w:tmpl w:val="05F295B0"/>
    <w:lvl w:ilvl="0" w:tplc="04160001">
      <w:start w:val="1"/>
      <w:numFmt w:val="bullet"/>
      <w:lvlText w:val=""/>
      <w:lvlJc w:val="left"/>
      <w:pPr>
        <w:ind w:left="1855" w:hanging="360"/>
      </w:pPr>
      <w:rPr>
        <w:rFonts w:ascii="Symbol" w:hAnsi="Symbol" w:hint="default"/>
      </w:rPr>
    </w:lvl>
    <w:lvl w:ilvl="1" w:tplc="04160003" w:tentative="1">
      <w:start w:val="1"/>
      <w:numFmt w:val="bullet"/>
      <w:lvlText w:val="o"/>
      <w:lvlJc w:val="left"/>
      <w:pPr>
        <w:ind w:left="2575" w:hanging="360"/>
      </w:pPr>
      <w:rPr>
        <w:rFonts w:ascii="Courier New" w:hAnsi="Courier New" w:cs="Courier New" w:hint="default"/>
      </w:rPr>
    </w:lvl>
    <w:lvl w:ilvl="2" w:tplc="04160005" w:tentative="1">
      <w:start w:val="1"/>
      <w:numFmt w:val="bullet"/>
      <w:lvlText w:val=""/>
      <w:lvlJc w:val="left"/>
      <w:pPr>
        <w:ind w:left="3295" w:hanging="360"/>
      </w:pPr>
      <w:rPr>
        <w:rFonts w:ascii="Wingdings" w:hAnsi="Wingdings" w:hint="default"/>
      </w:rPr>
    </w:lvl>
    <w:lvl w:ilvl="3" w:tplc="04160001" w:tentative="1">
      <w:start w:val="1"/>
      <w:numFmt w:val="bullet"/>
      <w:lvlText w:val=""/>
      <w:lvlJc w:val="left"/>
      <w:pPr>
        <w:ind w:left="4015" w:hanging="360"/>
      </w:pPr>
      <w:rPr>
        <w:rFonts w:ascii="Symbol" w:hAnsi="Symbol" w:hint="default"/>
      </w:rPr>
    </w:lvl>
    <w:lvl w:ilvl="4" w:tplc="04160003" w:tentative="1">
      <w:start w:val="1"/>
      <w:numFmt w:val="bullet"/>
      <w:lvlText w:val="o"/>
      <w:lvlJc w:val="left"/>
      <w:pPr>
        <w:ind w:left="4735" w:hanging="360"/>
      </w:pPr>
      <w:rPr>
        <w:rFonts w:ascii="Courier New" w:hAnsi="Courier New" w:cs="Courier New" w:hint="default"/>
      </w:rPr>
    </w:lvl>
    <w:lvl w:ilvl="5" w:tplc="04160005" w:tentative="1">
      <w:start w:val="1"/>
      <w:numFmt w:val="bullet"/>
      <w:lvlText w:val=""/>
      <w:lvlJc w:val="left"/>
      <w:pPr>
        <w:ind w:left="5455" w:hanging="360"/>
      </w:pPr>
      <w:rPr>
        <w:rFonts w:ascii="Wingdings" w:hAnsi="Wingdings" w:hint="default"/>
      </w:rPr>
    </w:lvl>
    <w:lvl w:ilvl="6" w:tplc="04160001" w:tentative="1">
      <w:start w:val="1"/>
      <w:numFmt w:val="bullet"/>
      <w:lvlText w:val=""/>
      <w:lvlJc w:val="left"/>
      <w:pPr>
        <w:ind w:left="6175" w:hanging="360"/>
      </w:pPr>
      <w:rPr>
        <w:rFonts w:ascii="Symbol" w:hAnsi="Symbol" w:hint="default"/>
      </w:rPr>
    </w:lvl>
    <w:lvl w:ilvl="7" w:tplc="04160003" w:tentative="1">
      <w:start w:val="1"/>
      <w:numFmt w:val="bullet"/>
      <w:lvlText w:val="o"/>
      <w:lvlJc w:val="left"/>
      <w:pPr>
        <w:ind w:left="6895" w:hanging="360"/>
      </w:pPr>
      <w:rPr>
        <w:rFonts w:ascii="Courier New" w:hAnsi="Courier New" w:cs="Courier New" w:hint="default"/>
      </w:rPr>
    </w:lvl>
    <w:lvl w:ilvl="8" w:tplc="04160005" w:tentative="1">
      <w:start w:val="1"/>
      <w:numFmt w:val="bullet"/>
      <w:lvlText w:val=""/>
      <w:lvlJc w:val="left"/>
      <w:pPr>
        <w:ind w:left="7615" w:hanging="360"/>
      </w:pPr>
      <w:rPr>
        <w:rFonts w:ascii="Wingdings" w:hAnsi="Wingdings" w:hint="default"/>
      </w:rPr>
    </w:lvl>
  </w:abstractNum>
  <w:abstractNum w:abstractNumId="22">
    <w:nsid w:val="4439717C"/>
    <w:multiLevelType w:val="hybridMultilevel"/>
    <w:tmpl w:val="EDFA2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00761ED"/>
    <w:multiLevelType w:val="hybridMultilevel"/>
    <w:tmpl w:val="3634BF26"/>
    <w:lvl w:ilvl="0" w:tplc="04160001">
      <w:start w:val="1"/>
      <w:numFmt w:val="bullet"/>
      <w:lvlText w:val=""/>
      <w:lvlJc w:val="left"/>
      <w:pPr>
        <w:ind w:left="1855" w:hanging="360"/>
      </w:pPr>
      <w:rPr>
        <w:rFonts w:ascii="Symbol" w:hAnsi="Symbol" w:hint="default"/>
      </w:rPr>
    </w:lvl>
    <w:lvl w:ilvl="1" w:tplc="04160003" w:tentative="1">
      <w:start w:val="1"/>
      <w:numFmt w:val="bullet"/>
      <w:lvlText w:val="o"/>
      <w:lvlJc w:val="left"/>
      <w:pPr>
        <w:ind w:left="2575" w:hanging="360"/>
      </w:pPr>
      <w:rPr>
        <w:rFonts w:ascii="Courier New" w:hAnsi="Courier New" w:cs="Courier New" w:hint="default"/>
      </w:rPr>
    </w:lvl>
    <w:lvl w:ilvl="2" w:tplc="04160005" w:tentative="1">
      <w:start w:val="1"/>
      <w:numFmt w:val="bullet"/>
      <w:lvlText w:val=""/>
      <w:lvlJc w:val="left"/>
      <w:pPr>
        <w:ind w:left="3295" w:hanging="360"/>
      </w:pPr>
      <w:rPr>
        <w:rFonts w:ascii="Wingdings" w:hAnsi="Wingdings" w:hint="default"/>
      </w:rPr>
    </w:lvl>
    <w:lvl w:ilvl="3" w:tplc="04160001" w:tentative="1">
      <w:start w:val="1"/>
      <w:numFmt w:val="bullet"/>
      <w:lvlText w:val=""/>
      <w:lvlJc w:val="left"/>
      <w:pPr>
        <w:ind w:left="4015" w:hanging="360"/>
      </w:pPr>
      <w:rPr>
        <w:rFonts w:ascii="Symbol" w:hAnsi="Symbol" w:hint="default"/>
      </w:rPr>
    </w:lvl>
    <w:lvl w:ilvl="4" w:tplc="04160003" w:tentative="1">
      <w:start w:val="1"/>
      <w:numFmt w:val="bullet"/>
      <w:lvlText w:val="o"/>
      <w:lvlJc w:val="left"/>
      <w:pPr>
        <w:ind w:left="4735" w:hanging="360"/>
      </w:pPr>
      <w:rPr>
        <w:rFonts w:ascii="Courier New" w:hAnsi="Courier New" w:cs="Courier New" w:hint="default"/>
      </w:rPr>
    </w:lvl>
    <w:lvl w:ilvl="5" w:tplc="04160005" w:tentative="1">
      <w:start w:val="1"/>
      <w:numFmt w:val="bullet"/>
      <w:lvlText w:val=""/>
      <w:lvlJc w:val="left"/>
      <w:pPr>
        <w:ind w:left="5455" w:hanging="360"/>
      </w:pPr>
      <w:rPr>
        <w:rFonts w:ascii="Wingdings" w:hAnsi="Wingdings" w:hint="default"/>
      </w:rPr>
    </w:lvl>
    <w:lvl w:ilvl="6" w:tplc="04160001" w:tentative="1">
      <w:start w:val="1"/>
      <w:numFmt w:val="bullet"/>
      <w:lvlText w:val=""/>
      <w:lvlJc w:val="left"/>
      <w:pPr>
        <w:ind w:left="6175" w:hanging="360"/>
      </w:pPr>
      <w:rPr>
        <w:rFonts w:ascii="Symbol" w:hAnsi="Symbol" w:hint="default"/>
      </w:rPr>
    </w:lvl>
    <w:lvl w:ilvl="7" w:tplc="04160003" w:tentative="1">
      <w:start w:val="1"/>
      <w:numFmt w:val="bullet"/>
      <w:lvlText w:val="o"/>
      <w:lvlJc w:val="left"/>
      <w:pPr>
        <w:ind w:left="6895" w:hanging="360"/>
      </w:pPr>
      <w:rPr>
        <w:rFonts w:ascii="Courier New" w:hAnsi="Courier New" w:cs="Courier New" w:hint="default"/>
      </w:rPr>
    </w:lvl>
    <w:lvl w:ilvl="8" w:tplc="04160005" w:tentative="1">
      <w:start w:val="1"/>
      <w:numFmt w:val="bullet"/>
      <w:lvlText w:val=""/>
      <w:lvlJc w:val="left"/>
      <w:pPr>
        <w:ind w:left="7615" w:hanging="360"/>
      </w:pPr>
      <w:rPr>
        <w:rFonts w:ascii="Wingdings" w:hAnsi="Wingdings" w:hint="default"/>
      </w:rPr>
    </w:lvl>
  </w:abstractNum>
  <w:abstractNum w:abstractNumId="24">
    <w:nsid w:val="579E072C"/>
    <w:multiLevelType w:val="hybridMultilevel"/>
    <w:tmpl w:val="824626C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6D2C73AC"/>
    <w:multiLevelType w:val="hybridMultilevel"/>
    <w:tmpl w:val="DA84AA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2463A4F"/>
    <w:multiLevelType w:val="hybridMultilevel"/>
    <w:tmpl w:val="350C8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86631BE"/>
    <w:multiLevelType w:val="multilevel"/>
    <w:tmpl w:val="E37EFFB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AF132B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9">
    <w:nsid w:val="7B1069FB"/>
    <w:multiLevelType w:val="hybridMultilevel"/>
    <w:tmpl w:val="CD8298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8"/>
  </w:num>
  <w:num w:numId="3">
    <w:abstractNumId w:val="17"/>
  </w:num>
  <w:num w:numId="4">
    <w:abstractNumId w:val="24"/>
  </w:num>
  <w:num w:numId="5">
    <w:abstractNumId w:val="11"/>
  </w:num>
  <w:num w:numId="6">
    <w:abstractNumId w:val="21"/>
  </w:num>
  <w:num w:numId="7">
    <w:abstractNumId w:val="26"/>
  </w:num>
  <w:num w:numId="8">
    <w:abstractNumId w:val="23"/>
  </w:num>
  <w:num w:numId="9">
    <w:abstractNumId w:val="29"/>
  </w:num>
  <w:num w:numId="10">
    <w:abstractNumId w:val="22"/>
  </w:num>
  <w:num w:numId="11">
    <w:abstractNumId w:val="4"/>
  </w:num>
  <w:num w:numId="12">
    <w:abstractNumId w:val="6"/>
  </w:num>
  <w:num w:numId="13">
    <w:abstractNumId w:val="1"/>
  </w:num>
  <w:num w:numId="14">
    <w:abstractNumId w:val="25"/>
  </w:num>
  <w:num w:numId="15">
    <w:abstractNumId w:val="12"/>
  </w:num>
  <w:num w:numId="16">
    <w:abstractNumId w:val="27"/>
  </w:num>
  <w:num w:numId="17">
    <w:abstractNumId w:val="9"/>
  </w:num>
  <w:num w:numId="18">
    <w:abstractNumId w:val="10"/>
  </w:num>
  <w:num w:numId="19">
    <w:abstractNumId w:val="13"/>
  </w:num>
  <w:num w:numId="20">
    <w:abstractNumId w:val="28"/>
  </w:num>
  <w:num w:numId="21">
    <w:abstractNumId w:val="19"/>
  </w:num>
  <w:num w:numId="22">
    <w:abstractNumId w:val="15"/>
  </w:num>
  <w:num w:numId="23">
    <w:abstractNumId w:val="20"/>
  </w:num>
  <w:num w:numId="24">
    <w:abstractNumId w:val="16"/>
  </w:num>
  <w:num w:numId="2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B9A"/>
    <w:rsid w:val="000001A4"/>
    <w:rsid w:val="00000622"/>
    <w:rsid w:val="000009D0"/>
    <w:rsid w:val="00001A28"/>
    <w:rsid w:val="00001DEF"/>
    <w:rsid w:val="00002226"/>
    <w:rsid w:val="00002473"/>
    <w:rsid w:val="00004392"/>
    <w:rsid w:val="00004823"/>
    <w:rsid w:val="00004DA6"/>
    <w:rsid w:val="00005B40"/>
    <w:rsid w:val="00006719"/>
    <w:rsid w:val="000070BB"/>
    <w:rsid w:val="000073EB"/>
    <w:rsid w:val="000075FD"/>
    <w:rsid w:val="00007C0E"/>
    <w:rsid w:val="0001065A"/>
    <w:rsid w:val="00010AC1"/>
    <w:rsid w:val="000130C4"/>
    <w:rsid w:val="00014065"/>
    <w:rsid w:val="000156C1"/>
    <w:rsid w:val="00015D31"/>
    <w:rsid w:val="00016C8D"/>
    <w:rsid w:val="00016CF3"/>
    <w:rsid w:val="000179C4"/>
    <w:rsid w:val="00017F7C"/>
    <w:rsid w:val="00020832"/>
    <w:rsid w:val="00020CFA"/>
    <w:rsid w:val="000211A7"/>
    <w:rsid w:val="000218ED"/>
    <w:rsid w:val="0002190B"/>
    <w:rsid w:val="000222B3"/>
    <w:rsid w:val="00022464"/>
    <w:rsid w:val="00023F1D"/>
    <w:rsid w:val="00024350"/>
    <w:rsid w:val="00026991"/>
    <w:rsid w:val="0002792C"/>
    <w:rsid w:val="00027DC5"/>
    <w:rsid w:val="000305F3"/>
    <w:rsid w:val="00032D26"/>
    <w:rsid w:val="00033365"/>
    <w:rsid w:val="0003587A"/>
    <w:rsid w:val="00035A65"/>
    <w:rsid w:val="00035AA4"/>
    <w:rsid w:val="0003767F"/>
    <w:rsid w:val="00040549"/>
    <w:rsid w:val="000405A8"/>
    <w:rsid w:val="000417D4"/>
    <w:rsid w:val="00042A09"/>
    <w:rsid w:val="00042F6F"/>
    <w:rsid w:val="00043AF3"/>
    <w:rsid w:val="00045045"/>
    <w:rsid w:val="000464B3"/>
    <w:rsid w:val="00046536"/>
    <w:rsid w:val="0004668E"/>
    <w:rsid w:val="00050CE6"/>
    <w:rsid w:val="00050E94"/>
    <w:rsid w:val="000519E3"/>
    <w:rsid w:val="000520C2"/>
    <w:rsid w:val="00052A24"/>
    <w:rsid w:val="00052B72"/>
    <w:rsid w:val="0005389B"/>
    <w:rsid w:val="00053E91"/>
    <w:rsid w:val="000541D4"/>
    <w:rsid w:val="0005438F"/>
    <w:rsid w:val="000546B5"/>
    <w:rsid w:val="00055492"/>
    <w:rsid w:val="00055B44"/>
    <w:rsid w:val="000562AB"/>
    <w:rsid w:val="00061C09"/>
    <w:rsid w:val="00061D32"/>
    <w:rsid w:val="00062A24"/>
    <w:rsid w:val="000635F6"/>
    <w:rsid w:val="00064375"/>
    <w:rsid w:val="00064A62"/>
    <w:rsid w:val="0006526E"/>
    <w:rsid w:val="00065B17"/>
    <w:rsid w:val="000669B4"/>
    <w:rsid w:val="00066BC0"/>
    <w:rsid w:val="000674D3"/>
    <w:rsid w:val="00067683"/>
    <w:rsid w:val="000679DD"/>
    <w:rsid w:val="0007064F"/>
    <w:rsid w:val="00071BC9"/>
    <w:rsid w:val="000722EA"/>
    <w:rsid w:val="000737D9"/>
    <w:rsid w:val="0007392B"/>
    <w:rsid w:val="00073D03"/>
    <w:rsid w:val="00074049"/>
    <w:rsid w:val="000741DE"/>
    <w:rsid w:val="00075994"/>
    <w:rsid w:val="00076611"/>
    <w:rsid w:val="00077201"/>
    <w:rsid w:val="000777FD"/>
    <w:rsid w:val="00077EAC"/>
    <w:rsid w:val="0008051E"/>
    <w:rsid w:val="0008054D"/>
    <w:rsid w:val="0008194E"/>
    <w:rsid w:val="000823D9"/>
    <w:rsid w:val="00083460"/>
    <w:rsid w:val="000834BA"/>
    <w:rsid w:val="00084ED9"/>
    <w:rsid w:val="00085722"/>
    <w:rsid w:val="0008663F"/>
    <w:rsid w:val="000874F7"/>
    <w:rsid w:val="00087F9F"/>
    <w:rsid w:val="00090117"/>
    <w:rsid w:val="00092119"/>
    <w:rsid w:val="000939F8"/>
    <w:rsid w:val="000940FE"/>
    <w:rsid w:val="00094495"/>
    <w:rsid w:val="000960EF"/>
    <w:rsid w:val="000A01E6"/>
    <w:rsid w:val="000A0EE1"/>
    <w:rsid w:val="000A1226"/>
    <w:rsid w:val="000A1F91"/>
    <w:rsid w:val="000A3AA2"/>
    <w:rsid w:val="000A3BCC"/>
    <w:rsid w:val="000A5107"/>
    <w:rsid w:val="000A5603"/>
    <w:rsid w:val="000A5D9D"/>
    <w:rsid w:val="000A6ADB"/>
    <w:rsid w:val="000A7138"/>
    <w:rsid w:val="000B11CB"/>
    <w:rsid w:val="000B1682"/>
    <w:rsid w:val="000B2A82"/>
    <w:rsid w:val="000B2D76"/>
    <w:rsid w:val="000B40F7"/>
    <w:rsid w:val="000B5408"/>
    <w:rsid w:val="000B654C"/>
    <w:rsid w:val="000B65E7"/>
    <w:rsid w:val="000B6BA9"/>
    <w:rsid w:val="000C0386"/>
    <w:rsid w:val="000C11A6"/>
    <w:rsid w:val="000C2A1E"/>
    <w:rsid w:val="000C306C"/>
    <w:rsid w:val="000C3DD1"/>
    <w:rsid w:val="000C5AC8"/>
    <w:rsid w:val="000C60FC"/>
    <w:rsid w:val="000C6690"/>
    <w:rsid w:val="000C7306"/>
    <w:rsid w:val="000C7F27"/>
    <w:rsid w:val="000D17E0"/>
    <w:rsid w:val="000D28C5"/>
    <w:rsid w:val="000D31C3"/>
    <w:rsid w:val="000D43E3"/>
    <w:rsid w:val="000D74E1"/>
    <w:rsid w:val="000D7E6C"/>
    <w:rsid w:val="000E08B3"/>
    <w:rsid w:val="000E0A5A"/>
    <w:rsid w:val="000E1067"/>
    <w:rsid w:val="000E1958"/>
    <w:rsid w:val="000E4FDA"/>
    <w:rsid w:val="000E7851"/>
    <w:rsid w:val="000F045D"/>
    <w:rsid w:val="000F0B4E"/>
    <w:rsid w:val="000F0BB5"/>
    <w:rsid w:val="000F1946"/>
    <w:rsid w:val="000F198C"/>
    <w:rsid w:val="000F25F3"/>
    <w:rsid w:val="000F394A"/>
    <w:rsid w:val="000F3D68"/>
    <w:rsid w:val="000F4560"/>
    <w:rsid w:val="000F46D6"/>
    <w:rsid w:val="000F4AAB"/>
    <w:rsid w:val="000F6009"/>
    <w:rsid w:val="000F71A1"/>
    <w:rsid w:val="000F799A"/>
    <w:rsid w:val="001007B2"/>
    <w:rsid w:val="00101465"/>
    <w:rsid w:val="001014D0"/>
    <w:rsid w:val="001022FF"/>
    <w:rsid w:val="00102628"/>
    <w:rsid w:val="0010282C"/>
    <w:rsid w:val="00102B9A"/>
    <w:rsid w:val="00103137"/>
    <w:rsid w:val="00103791"/>
    <w:rsid w:val="00103802"/>
    <w:rsid w:val="00103CEA"/>
    <w:rsid w:val="00103E6C"/>
    <w:rsid w:val="00105465"/>
    <w:rsid w:val="001056DF"/>
    <w:rsid w:val="00105C4D"/>
    <w:rsid w:val="00106154"/>
    <w:rsid w:val="00107A2F"/>
    <w:rsid w:val="00110657"/>
    <w:rsid w:val="00110D9A"/>
    <w:rsid w:val="00111C71"/>
    <w:rsid w:val="001120E2"/>
    <w:rsid w:val="00112760"/>
    <w:rsid w:val="00112ACF"/>
    <w:rsid w:val="00114ABF"/>
    <w:rsid w:val="00116006"/>
    <w:rsid w:val="00116825"/>
    <w:rsid w:val="00117D87"/>
    <w:rsid w:val="00120292"/>
    <w:rsid w:val="00120576"/>
    <w:rsid w:val="00120A1D"/>
    <w:rsid w:val="001229A7"/>
    <w:rsid w:val="0012324D"/>
    <w:rsid w:val="001239F2"/>
    <w:rsid w:val="00124464"/>
    <w:rsid w:val="001263B1"/>
    <w:rsid w:val="00127029"/>
    <w:rsid w:val="00127AC0"/>
    <w:rsid w:val="00130327"/>
    <w:rsid w:val="001308BD"/>
    <w:rsid w:val="00132322"/>
    <w:rsid w:val="0013297A"/>
    <w:rsid w:val="001334F1"/>
    <w:rsid w:val="00134FB2"/>
    <w:rsid w:val="0013542C"/>
    <w:rsid w:val="001370A7"/>
    <w:rsid w:val="00137EF8"/>
    <w:rsid w:val="00142269"/>
    <w:rsid w:val="001422CE"/>
    <w:rsid w:val="00144816"/>
    <w:rsid w:val="001450D4"/>
    <w:rsid w:val="00145107"/>
    <w:rsid w:val="001469D1"/>
    <w:rsid w:val="0015109A"/>
    <w:rsid w:val="00151571"/>
    <w:rsid w:val="00151F5C"/>
    <w:rsid w:val="00152CF8"/>
    <w:rsid w:val="00153307"/>
    <w:rsid w:val="00154A48"/>
    <w:rsid w:val="00154BE8"/>
    <w:rsid w:val="00155FE7"/>
    <w:rsid w:val="00156B24"/>
    <w:rsid w:val="0016021D"/>
    <w:rsid w:val="00160FF6"/>
    <w:rsid w:val="001629F6"/>
    <w:rsid w:val="00162EB2"/>
    <w:rsid w:val="00163FB7"/>
    <w:rsid w:val="001645C7"/>
    <w:rsid w:val="00164979"/>
    <w:rsid w:val="00164BB3"/>
    <w:rsid w:val="00165C20"/>
    <w:rsid w:val="00165E7D"/>
    <w:rsid w:val="001660F3"/>
    <w:rsid w:val="00170481"/>
    <w:rsid w:val="00170E38"/>
    <w:rsid w:val="0017113C"/>
    <w:rsid w:val="0017640E"/>
    <w:rsid w:val="00181B4D"/>
    <w:rsid w:val="00182E8C"/>
    <w:rsid w:val="001840FC"/>
    <w:rsid w:val="0018437A"/>
    <w:rsid w:val="00184435"/>
    <w:rsid w:val="001847B7"/>
    <w:rsid w:val="0018692D"/>
    <w:rsid w:val="0018784F"/>
    <w:rsid w:val="00187B85"/>
    <w:rsid w:val="00190A52"/>
    <w:rsid w:val="001916E4"/>
    <w:rsid w:val="00191A60"/>
    <w:rsid w:val="00191DC7"/>
    <w:rsid w:val="00193655"/>
    <w:rsid w:val="00193665"/>
    <w:rsid w:val="00193F4E"/>
    <w:rsid w:val="00194A3B"/>
    <w:rsid w:val="00195DE4"/>
    <w:rsid w:val="001A1FD9"/>
    <w:rsid w:val="001A2391"/>
    <w:rsid w:val="001A26A0"/>
    <w:rsid w:val="001A374F"/>
    <w:rsid w:val="001A3E2C"/>
    <w:rsid w:val="001A49D3"/>
    <w:rsid w:val="001A5167"/>
    <w:rsid w:val="001A519E"/>
    <w:rsid w:val="001A5624"/>
    <w:rsid w:val="001A5C68"/>
    <w:rsid w:val="001A5E53"/>
    <w:rsid w:val="001A5EBB"/>
    <w:rsid w:val="001A6087"/>
    <w:rsid w:val="001A64BA"/>
    <w:rsid w:val="001B0059"/>
    <w:rsid w:val="001B04A4"/>
    <w:rsid w:val="001B0E73"/>
    <w:rsid w:val="001B1ACC"/>
    <w:rsid w:val="001B200B"/>
    <w:rsid w:val="001B20A5"/>
    <w:rsid w:val="001B2715"/>
    <w:rsid w:val="001B27D9"/>
    <w:rsid w:val="001B2CD9"/>
    <w:rsid w:val="001B3ACC"/>
    <w:rsid w:val="001B3EB6"/>
    <w:rsid w:val="001B4A0F"/>
    <w:rsid w:val="001B62E6"/>
    <w:rsid w:val="001B6B55"/>
    <w:rsid w:val="001B6B97"/>
    <w:rsid w:val="001B6E74"/>
    <w:rsid w:val="001B7708"/>
    <w:rsid w:val="001C0EC1"/>
    <w:rsid w:val="001C3C96"/>
    <w:rsid w:val="001C424D"/>
    <w:rsid w:val="001C5D6C"/>
    <w:rsid w:val="001C63D2"/>
    <w:rsid w:val="001C64BD"/>
    <w:rsid w:val="001C6C49"/>
    <w:rsid w:val="001C74F2"/>
    <w:rsid w:val="001C777C"/>
    <w:rsid w:val="001D185E"/>
    <w:rsid w:val="001D231B"/>
    <w:rsid w:val="001D2627"/>
    <w:rsid w:val="001D46C5"/>
    <w:rsid w:val="001D5CBD"/>
    <w:rsid w:val="001E0193"/>
    <w:rsid w:val="001E0983"/>
    <w:rsid w:val="001E1563"/>
    <w:rsid w:val="001E2671"/>
    <w:rsid w:val="001E2A73"/>
    <w:rsid w:val="001E2E4B"/>
    <w:rsid w:val="001E2EB4"/>
    <w:rsid w:val="001E2EF2"/>
    <w:rsid w:val="001E4EA3"/>
    <w:rsid w:val="001E6956"/>
    <w:rsid w:val="001E6D3E"/>
    <w:rsid w:val="001E768D"/>
    <w:rsid w:val="001F028C"/>
    <w:rsid w:val="001F0911"/>
    <w:rsid w:val="001F37A8"/>
    <w:rsid w:val="001F49D8"/>
    <w:rsid w:val="001F5256"/>
    <w:rsid w:val="001F5513"/>
    <w:rsid w:val="001F55C7"/>
    <w:rsid w:val="001F592B"/>
    <w:rsid w:val="001F6D81"/>
    <w:rsid w:val="001F7390"/>
    <w:rsid w:val="002000E8"/>
    <w:rsid w:val="0020010E"/>
    <w:rsid w:val="00200370"/>
    <w:rsid w:val="00200AAA"/>
    <w:rsid w:val="0020108D"/>
    <w:rsid w:val="0020336B"/>
    <w:rsid w:val="002036B8"/>
    <w:rsid w:val="002055F2"/>
    <w:rsid w:val="0021019E"/>
    <w:rsid w:val="002108FD"/>
    <w:rsid w:val="00211894"/>
    <w:rsid w:val="0021219A"/>
    <w:rsid w:val="00213EB5"/>
    <w:rsid w:val="002144CC"/>
    <w:rsid w:val="0021501F"/>
    <w:rsid w:val="002151B3"/>
    <w:rsid w:val="00217DBB"/>
    <w:rsid w:val="0022095C"/>
    <w:rsid w:val="00221026"/>
    <w:rsid w:val="0022367E"/>
    <w:rsid w:val="00224195"/>
    <w:rsid w:val="00225CEF"/>
    <w:rsid w:val="00225D15"/>
    <w:rsid w:val="00226349"/>
    <w:rsid w:val="002263FD"/>
    <w:rsid w:val="002269EF"/>
    <w:rsid w:val="0022783D"/>
    <w:rsid w:val="0022789E"/>
    <w:rsid w:val="00230DFA"/>
    <w:rsid w:val="0023340A"/>
    <w:rsid w:val="00233D0B"/>
    <w:rsid w:val="002354AC"/>
    <w:rsid w:val="00235B80"/>
    <w:rsid w:val="002360CB"/>
    <w:rsid w:val="002370E6"/>
    <w:rsid w:val="00237213"/>
    <w:rsid w:val="00237FD1"/>
    <w:rsid w:val="002404A7"/>
    <w:rsid w:val="00240BDE"/>
    <w:rsid w:val="00241011"/>
    <w:rsid w:val="0024211F"/>
    <w:rsid w:val="002436DF"/>
    <w:rsid w:val="00243EB4"/>
    <w:rsid w:val="00244371"/>
    <w:rsid w:val="0024484E"/>
    <w:rsid w:val="00244A81"/>
    <w:rsid w:val="00244FAD"/>
    <w:rsid w:val="00246414"/>
    <w:rsid w:val="0024712F"/>
    <w:rsid w:val="002475DB"/>
    <w:rsid w:val="002476C0"/>
    <w:rsid w:val="002505EF"/>
    <w:rsid w:val="00250D2B"/>
    <w:rsid w:val="00250D77"/>
    <w:rsid w:val="00251EB5"/>
    <w:rsid w:val="0025225E"/>
    <w:rsid w:val="00252A74"/>
    <w:rsid w:val="002538C5"/>
    <w:rsid w:val="00256298"/>
    <w:rsid w:val="002567EA"/>
    <w:rsid w:val="0025736D"/>
    <w:rsid w:val="0026052F"/>
    <w:rsid w:val="00260B35"/>
    <w:rsid w:val="0026134E"/>
    <w:rsid w:val="002619FD"/>
    <w:rsid w:val="00261C64"/>
    <w:rsid w:val="00262025"/>
    <w:rsid w:val="0026499F"/>
    <w:rsid w:val="0026569F"/>
    <w:rsid w:val="00265BA1"/>
    <w:rsid w:val="00265C51"/>
    <w:rsid w:val="00265DE1"/>
    <w:rsid w:val="00265FC5"/>
    <w:rsid w:val="00267561"/>
    <w:rsid w:val="00267DAA"/>
    <w:rsid w:val="0027008F"/>
    <w:rsid w:val="002702B5"/>
    <w:rsid w:val="00272903"/>
    <w:rsid w:val="00272E18"/>
    <w:rsid w:val="0027368E"/>
    <w:rsid w:val="00274DEB"/>
    <w:rsid w:val="00275325"/>
    <w:rsid w:val="002757ED"/>
    <w:rsid w:val="002761E5"/>
    <w:rsid w:val="0027642F"/>
    <w:rsid w:val="0027678B"/>
    <w:rsid w:val="002767C3"/>
    <w:rsid w:val="00276A8F"/>
    <w:rsid w:val="00280608"/>
    <w:rsid w:val="002815DA"/>
    <w:rsid w:val="00281A52"/>
    <w:rsid w:val="00281E58"/>
    <w:rsid w:val="00282C2B"/>
    <w:rsid w:val="002847DD"/>
    <w:rsid w:val="0028500D"/>
    <w:rsid w:val="00285311"/>
    <w:rsid w:val="002873B1"/>
    <w:rsid w:val="0029051B"/>
    <w:rsid w:val="00291CEB"/>
    <w:rsid w:val="002936C7"/>
    <w:rsid w:val="00293971"/>
    <w:rsid w:val="00294817"/>
    <w:rsid w:val="00294DCA"/>
    <w:rsid w:val="00294EF4"/>
    <w:rsid w:val="00295945"/>
    <w:rsid w:val="00297BE0"/>
    <w:rsid w:val="002A1020"/>
    <w:rsid w:val="002A19C7"/>
    <w:rsid w:val="002A27C5"/>
    <w:rsid w:val="002A4F42"/>
    <w:rsid w:val="002A575B"/>
    <w:rsid w:val="002A57A4"/>
    <w:rsid w:val="002A7BFC"/>
    <w:rsid w:val="002B0A26"/>
    <w:rsid w:val="002B113D"/>
    <w:rsid w:val="002B1F98"/>
    <w:rsid w:val="002B22CF"/>
    <w:rsid w:val="002B32EC"/>
    <w:rsid w:val="002B33A7"/>
    <w:rsid w:val="002B3454"/>
    <w:rsid w:val="002B4AB9"/>
    <w:rsid w:val="002B4B10"/>
    <w:rsid w:val="002B51C1"/>
    <w:rsid w:val="002B5318"/>
    <w:rsid w:val="002B5BAF"/>
    <w:rsid w:val="002C1154"/>
    <w:rsid w:val="002C132E"/>
    <w:rsid w:val="002C1376"/>
    <w:rsid w:val="002C14CC"/>
    <w:rsid w:val="002C1B70"/>
    <w:rsid w:val="002C1BE6"/>
    <w:rsid w:val="002C211A"/>
    <w:rsid w:val="002C216B"/>
    <w:rsid w:val="002C26EB"/>
    <w:rsid w:val="002C28AB"/>
    <w:rsid w:val="002C367A"/>
    <w:rsid w:val="002C41CA"/>
    <w:rsid w:val="002C4B1C"/>
    <w:rsid w:val="002C6248"/>
    <w:rsid w:val="002C6841"/>
    <w:rsid w:val="002C6FD3"/>
    <w:rsid w:val="002D01EF"/>
    <w:rsid w:val="002D07B6"/>
    <w:rsid w:val="002D284A"/>
    <w:rsid w:val="002D36ED"/>
    <w:rsid w:val="002D3992"/>
    <w:rsid w:val="002D3BF5"/>
    <w:rsid w:val="002D5B41"/>
    <w:rsid w:val="002D7B21"/>
    <w:rsid w:val="002D7E22"/>
    <w:rsid w:val="002D7F22"/>
    <w:rsid w:val="002E02AA"/>
    <w:rsid w:val="002E0468"/>
    <w:rsid w:val="002E2190"/>
    <w:rsid w:val="002E41A7"/>
    <w:rsid w:val="002E4E79"/>
    <w:rsid w:val="002E4F69"/>
    <w:rsid w:val="002E7A17"/>
    <w:rsid w:val="002F075D"/>
    <w:rsid w:val="002F21F9"/>
    <w:rsid w:val="002F29AB"/>
    <w:rsid w:val="002F323E"/>
    <w:rsid w:val="002F35ED"/>
    <w:rsid w:val="002F3C31"/>
    <w:rsid w:val="002F5371"/>
    <w:rsid w:val="002F5DCB"/>
    <w:rsid w:val="002F606C"/>
    <w:rsid w:val="002F6FC1"/>
    <w:rsid w:val="002F7384"/>
    <w:rsid w:val="002F75CD"/>
    <w:rsid w:val="002F76B4"/>
    <w:rsid w:val="002F7DF9"/>
    <w:rsid w:val="0030004F"/>
    <w:rsid w:val="00303139"/>
    <w:rsid w:val="0030477A"/>
    <w:rsid w:val="00304D8D"/>
    <w:rsid w:val="00304DE8"/>
    <w:rsid w:val="00306324"/>
    <w:rsid w:val="003069D3"/>
    <w:rsid w:val="00307466"/>
    <w:rsid w:val="0031042A"/>
    <w:rsid w:val="003104B5"/>
    <w:rsid w:val="00310A7D"/>
    <w:rsid w:val="00311B17"/>
    <w:rsid w:val="00312793"/>
    <w:rsid w:val="00312CEC"/>
    <w:rsid w:val="00312EE5"/>
    <w:rsid w:val="00313031"/>
    <w:rsid w:val="00313214"/>
    <w:rsid w:val="00313AF8"/>
    <w:rsid w:val="00313F6D"/>
    <w:rsid w:val="00314894"/>
    <w:rsid w:val="00315B35"/>
    <w:rsid w:val="00316571"/>
    <w:rsid w:val="003176E0"/>
    <w:rsid w:val="0032034B"/>
    <w:rsid w:val="00320C17"/>
    <w:rsid w:val="00321BDE"/>
    <w:rsid w:val="00321F5D"/>
    <w:rsid w:val="003225AF"/>
    <w:rsid w:val="0032313E"/>
    <w:rsid w:val="00324322"/>
    <w:rsid w:val="00325947"/>
    <w:rsid w:val="003274C4"/>
    <w:rsid w:val="00327DAB"/>
    <w:rsid w:val="0033144A"/>
    <w:rsid w:val="003317EB"/>
    <w:rsid w:val="00331B5D"/>
    <w:rsid w:val="00333481"/>
    <w:rsid w:val="00333F3D"/>
    <w:rsid w:val="00335D12"/>
    <w:rsid w:val="0033700F"/>
    <w:rsid w:val="00337227"/>
    <w:rsid w:val="00337494"/>
    <w:rsid w:val="0033794A"/>
    <w:rsid w:val="003423CD"/>
    <w:rsid w:val="003426B1"/>
    <w:rsid w:val="00342A34"/>
    <w:rsid w:val="00343406"/>
    <w:rsid w:val="00343705"/>
    <w:rsid w:val="00345EB0"/>
    <w:rsid w:val="00347803"/>
    <w:rsid w:val="0035024E"/>
    <w:rsid w:val="0035064A"/>
    <w:rsid w:val="00351A74"/>
    <w:rsid w:val="003530B7"/>
    <w:rsid w:val="0035367A"/>
    <w:rsid w:val="00353B2C"/>
    <w:rsid w:val="00353F4B"/>
    <w:rsid w:val="0035461C"/>
    <w:rsid w:val="0035498C"/>
    <w:rsid w:val="00356471"/>
    <w:rsid w:val="00361801"/>
    <w:rsid w:val="003618A7"/>
    <w:rsid w:val="003618FA"/>
    <w:rsid w:val="00361917"/>
    <w:rsid w:val="00361DDC"/>
    <w:rsid w:val="0036403B"/>
    <w:rsid w:val="00364280"/>
    <w:rsid w:val="00364888"/>
    <w:rsid w:val="00365499"/>
    <w:rsid w:val="003659E4"/>
    <w:rsid w:val="00366D38"/>
    <w:rsid w:val="003675ED"/>
    <w:rsid w:val="003703EE"/>
    <w:rsid w:val="0037064E"/>
    <w:rsid w:val="00370D3F"/>
    <w:rsid w:val="0037124C"/>
    <w:rsid w:val="00371924"/>
    <w:rsid w:val="00371F3B"/>
    <w:rsid w:val="00372714"/>
    <w:rsid w:val="00373BD2"/>
    <w:rsid w:val="00373D79"/>
    <w:rsid w:val="003747C6"/>
    <w:rsid w:val="00374A3B"/>
    <w:rsid w:val="00374BB2"/>
    <w:rsid w:val="0037549D"/>
    <w:rsid w:val="00376145"/>
    <w:rsid w:val="0037622B"/>
    <w:rsid w:val="00377DCF"/>
    <w:rsid w:val="00377EA7"/>
    <w:rsid w:val="00377F04"/>
    <w:rsid w:val="00380581"/>
    <w:rsid w:val="0038133C"/>
    <w:rsid w:val="0038218D"/>
    <w:rsid w:val="003821A5"/>
    <w:rsid w:val="00382FCB"/>
    <w:rsid w:val="003831C9"/>
    <w:rsid w:val="003835C5"/>
    <w:rsid w:val="00384093"/>
    <w:rsid w:val="003842AD"/>
    <w:rsid w:val="003857C6"/>
    <w:rsid w:val="003860F8"/>
    <w:rsid w:val="003862A8"/>
    <w:rsid w:val="00386B43"/>
    <w:rsid w:val="003873A8"/>
    <w:rsid w:val="00387472"/>
    <w:rsid w:val="00387F77"/>
    <w:rsid w:val="00390029"/>
    <w:rsid w:val="003900D6"/>
    <w:rsid w:val="00391FB5"/>
    <w:rsid w:val="00392E19"/>
    <w:rsid w:val="00394394"/>
    <w:rsid w:val="00394771"/>
    <w:rsid w:val="00394BEF"/>
    <w:rsid w:val="00394C65"/>
    <w:rsid w:val="00395215"/>
    <w:rsid w:val="0039572A"/>
    <w:rsid w:val="00396430"/>
    <w:rsid w:val="00397004"/>
    <w:rsid w:val="003A07A4"/>
    <w:rsid w:val="003A092F"/>
    <w:rsid w:val="003A0C69"/>
    <w:rsid w:val="003A0F43"/>
    <w:rsid w:val="003A2A69"/>
    <w:rsid w:val="003A4B53"/>
    <w:rsid w:val="003A60B7"/>
    <w:rsid w:val="003A7E42"/>
    <w:rsid w:val="003B041C"/>
    <w:rsid w:val="003B0530"/>
    <w:rsid w:val="003B0C74"/>
    <w:rsid w:val="003B1941"/>
    <w:rsid w:val="003B2A99"/>
    <w:rsid w:val="003B34F6"/>
    <w:rsid w:val="003B4567"/>
    <w:rsid w:val="003B4E0B"/>
    <w:rsid w:val="003B5686"/>
    <w:rsid w:val="003B5AE4"/>
    <w:rsid w:val="003B692A"/>
    <w:rsid w:val="003C30A1"/>
    <w:rsid w:val="003C4673"/>
    <w:rsid w:val="003C46AC"/>
    <w:rsid w:val="003C4D4D"/>
    <w:rsid w:val="003C4F56"/>
    <w:rsid w:val="003C5740"/>
    <w:rsid w:val="003C60BA"/>
    <w:rsid w:val="003C6A5D"/>
    <w:rsid w:val="003D0C9B"/>
    <w:rsid w:val="003D0DA6"/>
    <w:rsid w:val="003D14D0"/>
    <w:rsid w:val="003D1F89"/>
    <w:rsid w:val="003D2215"/>
    <w:rsid w:val="003D372E"/>
    <w:rsid w:val="003D38AA"/>
    <w:rsid w:val="003D3977"/>
    <w:rsid w:val="003D4D49"/>
    <w:rsid w:val="003D633D"/>
    <w:rsid w:val="003D6761"/>
    <w:rsid w:val="003D6ADD"/>
    <w:rsid w:val="003D74EE"/>
    <w:rsid w:val="003D7806"/>
    <w:rsid w:val="003E19E2"/>
    <w:rsid w:val="003E4B49"/>
    <w:rsid w:val="003E4D17"/>
    <w:rsid w:val="003E5203"/>
    <w:rsid w:val="003E582C"/>
    <w:rsid w:val="003E656D"/>
    <w:rsid w:val="003E6962"/>
    <w:rsid w:val="003E792B"/>
    <w:rsid w:val="003F1D4E"/>
    <w:rsid w:val="003F2D12"/>
    <w:rsid w:val="003F2DD4"/>
    <w:rsid w:val="003F3906"/>
    <w:rsid w:val="003F3A5B"/>
    <w:rsid w:val="003F5391"/>
    <w:rsid w:val="003F66E9"/>
    <w:rsid w:val="003F765F"/>
    <w:rsid w:val="004029D9"/>
    <w:rsid w:val="004029FA"/>
    <w:rsid w:val="00402CF6"/>
    <w:rsid w:val="00403BD9"/>
    <w:rsid w:val="004042BF"/>
    <w:rsid w:val="00405629"/>
    <w:rsid w:val="004056AF"/>
    <w:rsid w:val="004064E8"/>
    <w:rsid w:val="00406CB1"/>
    <w:rsid w:val="0040758D"/>
    <w:rsid w:val="00407B0F"/>
    <w:rsid w:val="004108F8"/>
    <w:rsid w:val="00411425"/>
    <w:rsid w:val="0041185B"/>
    <w:rsid w:val="004120F9"/>
    <w:rsid w:val="00413740"/>
    <w:rsid w:val="00413771"/>
    <w:rsid w:val="00413D28"/>
    <w:rsid w:val="00416199"/>
    <w:rsid w:val="0041779D"/>
    <w:rsid w:val="00417B57"/>
    <w:rsid w:val="0042010F"/>
    <w:rsid w:val="00420F55"/>
    <w:rsid w:val="004214B5"/>
    <w:rsid w:val="00421E09"/>
    <w:rsid w:val="00425C38"/>
    <w:rsid w:val="0042626F"/>
    <w:rsid w:val="00426F3D"/>
    <w:rsid w:val="00432108"/>
    <w:rsid w:val="0043321F"/>
    <w:rsid w:val="004332D4"/>
    <w:rsid w:val="004333D0"/>
    <w:rsid w:val="004335AD"/>
    <w:rsid w:val="004339CC"/>
    <w:rsid w:val="0043548C"/>
    <w:rsid w:val="00435C5C"/>
    <w:rsid w:val="00435DD5"/>
    <w:rsid w:val="00435ED5"/>
    <w:rsid w:val="00436E8D"/>
    <w:rsid w:val="004374D7"/>
    <w:rsid w:val="00437E97"/>
    <w:rsid w:val="0044007A"/>
    <w:rsid w:val="00440406"/>
    <w:rsid w:val="00440616"/>
    <w:rsid w:val="00440FFD"/>
    <w:rsid w:val="0044174D"/>
    <w:rsid w:val="00441E55"/>
    <w:rsid w:val="004422B5"/>
    <w:rsid w:val="0044244A"/>
    <w:rsid w:val="004433AC"/>
    <w:rsid w:val="00444392"/>
    <w:rsid w:val="0044563D"/>
    <w:rsid w:val="00445E97"/>
    <w:rsid w:val="00446F3F"/>
    <w:rsid w:val="00451549"/>
    <w:rsid w:val="0045193B"/>
    <w:rsid w:val="004528D7"/>
    <w:rsid w:val="00452925"/>
    <w:rsid w:val="00452B5A"/>
    <w:rsid w:val="00452FBC"/>
    <w:rsid w:val="0045351F"/>
    <w:rsid w:val="00453CB9"/>
    <w:rsid w:val="004543AB"/>
    <w:rsid w:val="0045465F"/>
    <w:rsid w:val="00454C97"/>
    <w:rsid w:val="00455676"/>
    <w:rsid w:val="00455725"/>
    <w:rsid w:val="00455EDE"/>
    <w:rsid w:val="00456381"/>
    <w:rsid w:val="00456E01"/>
    <w:rsid w:val="004572B3"/>
    <w:rsid w:val="0045733F"/>
    <w:rsid w:val="004576E8"/>
    <w:rsid w:val="00457BAE"/>
    <w:rsid w:val="004603CE"/>
    <w:rsid w:val="00460DF4"/>
    <w:rsid w:val="00461F6A"/>
    <w:rsid w:val="00462896"/>
    <w:rsid w:val="0046346C"/>
    <w:rsid w:val="00463B2D"/>
    <w:rsid w:val="0046499F"/>
    <w:rsid w:val="00464A4C"/>
    <w:rsid w:val="00464EAC"/>
    <w:rsid w:val="00465BD4"/>
    <w:rsid w:val="004660A8"/>
    <w:rsid w:val="00466F5A"/>
    <w:rsid w:val="0047036C"/>
    <w:rsid w:val="0047056C"/>
    <w:rsid w:val="00471951"/>
    <w:rsid w:val="00472256"/>
    <w:rsid w:val="0047366D"/>
    <w:rsid w:val="00473DEA"/>
    <w:rsid w:val="00474106"/>
    <w:rsid w:val="00475131"/>
    <w:rsid w:val="0047519C"/>
    <w:rsid w:val="004751BB"/>
    <w:rsid w:val="004815AA"/>
    <w:rsid w:val="00482AA7"/>
    <w:rsid w:val="00483571"/>
    <w:rsid w:val="00483ABA"/>
    <w:rsid w:val="00483D20"/>
    <w:rsid w:val="0048470A"/>
    <w:rsid w:val="00484AF0"/>
    <w:rsid w:val="0048604E"/>
    <w:rsid w:val="00486675"/>
    <w:rsid w:val="0049048A"/>
    <w:rsid w:val="004904E1"/>
    <w:rsid w:val="00490F52"/>
    <w:rsid w:val="004910E8"/>
    <w:rsid w:val="00491265"/>
    <w:rsid w:val="004916F5"/>
    <w:rsid w:val="00491BBB"/>
    <w:rsid w:val="00491F3F"/>
    <w:rsid w:val="00492104"/>
    <w:rsid w:val="00492606"/>
    <w:rsid w:val="00492B6D"/>
    <w:rsid w:val="00493ECC"/>
    <w:rsid w:val="00495AF7"/>
    <w:rsid w:val="004A021E"/>
    <w:rsid w:val="004A073B"/>
    <w:rsid w:val="004A0919"/>
    <w:rsid w:val="004A0CC1"/>
    <w:rsid w:val="004A2010"/>
    <w:rsid w:val="004A29B1"/>
    <w:rsid w:val="004A2EC7"/>
    <w:rsid w:val="004A4343"/>
    <w:rsid w:val="004A5317"/>
    <w:rsid w:val="004A54A4"/>
    <w:rsid w:val="004A54DA"/>
    <w:rsid w:val="004A5924"/>
    <w:rsid w:val="004A5CE5"/>
    <w:rsid w:val="004A6B1C"/>
    <w:rsid w:val="004B11C7"/>
    <w:rsid w:val="004B198D"/>
    <w:rsid w:val="004B1DDE"/>
    <w:rsid w:val="004B2B4F"/>
    <w:rsid w:val="004B2D0D"/>
    <w:rsid w:val="004B358C"/>
    <w:rsid w:val="004B3620"/>
    <w:rsid w:val="004B36F0"/>
    <w:rsid w:val="004B392E"/>
    <w:rsid w:val="004B3CE1"/>
    <w:rsid w:val="004B4B39"/>
    <w:rsid w:val="004B4DB2"/>
    <w:rsid w:val="004B5A3F"/>
    <w:rsid w:val="004C02A6"/>
    <w:rsid w:val="004C13A6"/>
    <w:rsid w:val="004C158E"/>
    <w:rsid w:val="004C18E3"/>
    <w:rsid w:val="004C252A"/>
    <w:rsid w:val="004C26C2"/>
    <w:rsid w:val="004C2959"/>
    <w:rsid w:val="004C2C31"/>
    <w:rsid w:val="004C372B"/>
    <w:rsid w:val="004C4207"/>
    <w:rsid w:val="004C5600"/>
    <w:rsid w:val="004C6487"/>
    <w:rsid w:val="004C6985"/>
    <w:rsid w:val="004D0199"/>
    <w:rsid w:val="004D0EE1"/>
    <w:rsid w:val="004D15E8"/>
    <w:rsid w:val="004D1B85"/>
    <w:rsid w:val="004D2195"/>
    <w:rsid w:val="004D244F"/>
    <w:rsid w:val="004D41B9"/>
    <w:rsid w:val="004D46B9"/>
    <w:rsid w:val="004D4DDF"/>
    <w:rsid w:val="004D5B6A"/>
    <w:rsid w:val="004D6A03"/>
    <w:rsid w:val="004D6A2D"/>
    <w:rsid w:val="004E2AB1"/>
    <w:rsid w:val="004E2BD3"/>
    <w:rsid w:val="004E3414"/>
    <w:rsid w:val="004E3AA1"/>
    <w:rsid w:val="004E3D63"/>
    <w:rsid w:val="004E46E0"/>
    <w:rsid w:val="004E47AB"/>
    <w:rsid w:val="004E51FA"/>
    <w:rsid w:val="004E617C"/>
    <w:rsid w:val="004E6E67"/>
    <w:rsid w:val="004E70DB"/>
    <w:rsid w:val="004F10B1"/>
    <w:rsid w:val="004F10E4"/>
    <w:rsid w:val="004F1233"/>
    <w:rsid w:val="004F2591"/>
    <w:rsid w:val="004F2FF4"/>
    <w:rsid w:val="004F3C21"/>
    <w:rsid w:val="004F3F7B"/>
    <w:rsid w:val="004F5C77"/>
    <w:rsid w:val="004F6164"/>
    <w:rsid w:val="004F69CD"/>
    <w:rsid w:val="004F7B83"/>
    <w:rsid w:val="005002DD"/>
    <w:rsid w:val="005006E6"/>
    <w:rsid w:val="00501E82"/>
    <w:rsid w:val="00501EC7"/>
    <w:rsid w:val="005029C3"/>
    <w:rsid w:val="00502D35"/>
    <w:rsid w:val="00503642"/>
    <w:rsid w:val="0050496F"/>
    <w:rsid w:val="00505C2B"/>
    <w:rsid w:val="00506DE7"/>
    <w:rsid w:val="0051053B"/>
    <w:rsid w:val="005113C7"/>
    <w:rsid w:val="00513FAE"/>
    <w:rsid w:val="00514B06"/>
    <w:rsid w:val="00514CAD"/>
    <w:rsid w:val="00515B9A"/>
    <w:rsid w:val="00515D7D"/>
    <w:rsid w:val="00516CF9"/>
    <w:rsid w:val="005177D9"/>
    <w:rsid w:val="0052011A"/>
    <w:rsid w:val="0052036B"/>
    <w:rsid w:val="0052052C"/>
    <w:rsid w:val="005209DC"/>
    <w:rsid w:val="005214A2"/>
    <w:rsid w:val="0052358F"/>
    <w:rsid w:val="00523A5A"/>
    <w:rsid w:val="00524B32"/>
    <w:rsid w:val="00524E77"/>
    <w:rsid w:val="00524F22"/>
    <w:rsid w:val="0052574C"/>
    <w:rsid w:val="00525C65"/>
    <w:rsid w:val="005306E7"/>
    <w:rsid w:val="00531BAB"/>
    <w:rsid w:val="00532C13"/>
    <w:rsid w:val="00533069"/>
    <w:rsid w:val="00533EB2"/>
    <w:rsid w:val="005344A5"/>
    <w:rsid w:val="005355BD"/>
    <w:rsid w:val="005359BC"/>
    <w:rsid w:val="005359F6"/>
    <w:rsid w:val="00535D9C"/>
    <w:rsid w:val="00536641"/>
    <w:rsid w:val="00537D36"/>
    <w:rsid w:val="005419BD"/>
    <w:rsid w:val="00541EE0"/>
    <w:rsid w:val="005439BD"/>
    <w:rsid w:val="00544292"/>
    <w:rsid w:val="00544A3D"/>
    <w:rsid w:val="00545081"/>
    <w:rsid w:val="00545DE7"/>
    <w:rsid w:val="00546054"/>
    <w:rsid w:val="00546EA1"/>
    <w:rsid w:val="00550DD1"/>
    <w:rsid w:val="005519F3"/>
    <w:rsid w:val="0055219A"/>
    <w:rsid w:val="00552A9F"/>
    <w:rsid w:val="005536D2"/>
    <w:rsid w:val="00557436"/>
    <w:rsid w:val="00557784"/>
    <w:rsid w:val="00560D79"/>
    <w:rsid w:val="00561380"/>
    <w:rsid w:val="00562560"/>
    <w:rsid w:val="005637FA"/>
    <w:rsid w:val="00563EF0"/>
    <w:rsid w:val="005641DE"/>
    <w:rsid w:val="00564666"/>
    <w:rsid w:val="00564FD3"/>
    <w:rsid w:val="005656C4"/>
    <w:rsid w:val="00565B6E"/>
    <w:rsid w:val="00566AD2"/>
    <w:rsid w:val="005671B5"/>
    <w:rsid w:val="005677FA"/>
    <w:rsid w:val="0056781A"/>
    <w:rsid w:val="0057086A"/>
    <w:rsid w:val="0057161C"/>
    <w:rsid w:val="00571B5C"/>
    <w:rsid w:val="0057493D"/>
    <w:rsid w:val="00574D9E"/>
    <w:rsid w:val="00575964"/>
    <w:rsid w:val="00575A68"/>
    <w:rsid w:val="00575D10"/>
    <w:rsid w:val="00575ED5"/>
    <w:rsid w:val="00577032"/>
    <w:rsid w:val="00577B4A"/>
    <w:rsid w:val="0058002B"/>
    <w:rsid w:val="00583F42"/>
    <w:rsid w:val="00584C90"/>
    <w:rsid w:val="00584D7E"/>
    <w:rsid w:val="005852AB"/>
    <w:rsid w:val="00585FF7"/>
    <w:rsid w:val="00586B3C"/>
    <w:rsid w:val="00590924"/>
    <w:rsid w:val="005911FB"/>
    <w:rsid w:val="005912C9"/>
    <w:rsid w:val="0059301D"/>
    <w:rsid w:val="00593289"/>
    <w:rsid w:val="00593571"/>
    <w:rsid w:val="00593D52"/>
    <w:rsid w:val="0059559C"/>
    <w:rsid w:val="00596917"/>
    <w:rsid w:val="0059738F"/>
    <w:rsid w:val="0059769E"/>
    <w:rsid w:val="00597B34"/>
    <w:rsid w:val="005A1C33"/>
    <w:rsid w:val="005A3CAF"/>
    <w:rsid w:val="005A4184"/>
    <w:rsid w:val="005A4C54"/>
    <w:rsid w:val="005A6C3D"/>
    <w:rsid w:val="005A77E6"/>
    <w:rsid w:val="005A7CB2"/>
    <w:rsid w:val="005A7EBF"/>
    <w:rsid w:val="005B142E"/>
    <w:rsid w:val="005B236D"/>
    <w:rsid w:val="005B32AA"/>
    <w:rsid w:val="005B439A"/>
    <w:rsid w:val="005B5347"/>
    <w:rsid w:val="005B5878"/>
    <w:rsid w:val="005B5EAC"/>
    <w:rsid w:val="005B6124"/>
    <w:rsid w:val="005B6C57"/>
    <w:rsid w:val="005B6D3F"/>
    <w:rsid w:val="005B6EC0"/>
    <w:rsid w:val="005B6F76"/>
    <w:rsid w:val="005B7C60"/>
    <w:rsid w:val="005B7C6B"/>
    <w:rsid w:val="005C2271"/>
    <w:rsid w:val="005C2EAF"/>
    <w:rsid w:val="005C44A2"/>
    <w:rsid w:val="005C4769"/>
    <w:rsid w:val="005C50CF"/>
    <w:rsid w:val="005C71C2"/>
    <w:rsid w:val="005D1316"/>
    <w:rsid w:val="005D149E"/>
    <w:rsid w:val="005D1C24"/>
    <w:rsid w:val="005D1EB0"/>
    <w:rsid w:val="005D25B3"/>
    <w:rsid w:val="005D25E9"/>
    <w:rsid w:val="005D4399"/>
    <w:rsid w:val="005D44F1"/>
    <w:rsid w:val="005D48EB"/>
    <w:rsid w:val="005D4C53"/>
    <w:rsid w:val="005D539D"/>
    <w:rsid w:val="005D6073"/>
    <w:rsid w:val="005D701C"/>
    <w:rsid w:val="005E000A"/>
    <w:rsid w:val="005E0D45"/>
    <w:rsid w:val="005E19F5"/>
    <w:rsid w:val="005E4630"/>
    <w:rsid w:val="005E50B8"/>
    <w:rsid w:val="005E5B5A"/>
    <w:rsid w:val="005E5F2C"/>
    <w:rsid w:val="005E7AD2"/>
    <w:rsid w:val="005E7CB8"/>
    <w:rsid w:val="005F140C"/>
    <w:rsid w:val="005F1B6D"/>
    <w:rsid w:val="005F1D62"/>
    <w:rsid w:val="005F26C9"/>
    <w:rsid w:val="005F2A3B"/>
    <w:rsid w:val="005F50D5"/>
    <w:rsid w:val="005F560D"/>
    <w:rsid w:val="005F5EF0"/>
    <w:rsid w:val="005F64AC"/>
    <w:rsid w:val="005F73CB"/>
    <w:rsid w:val="0060006B"/>
    <w:rsid w:val="00600569"/>
    <w:rsid w:val="00600592"/>
    <w:rsid w:val="00600CF3"/>
    <w:rsid w:val="00600EC2"/>
    <w:rsid w:val="00600F78"/>
    <w:rsid w:val="00601906"/>
    <w:rsid w:val="006035E0"/>
    <w:rsid w:val="00603AD9"/>
    <w:rsid w:val="00604394"/>
    <w:rsid w:val="0060475F"/>
    <w:rsid w:val="00604907"/>
    <w:rsid w:val="0060494F"/>
    <w:rsid w:val="00605CEB"/>
    <w:rsid w:val="00606C7E"/>
    <w:rsid w:val="00607BF4"/>
    <w:rsid w:val="00607E7C"/>
    <w:rsid w:val="00612430"/>
    <w:rsid w:val="0061375F"/>
    <w:rsid w:val="00613947"/>
    <w:rsid w:val="0061408F"/>
    <w:rsid w:val="006140B4"/>
    <w:rsid w:val="006146AB"/>
    <w:rsid w:val="006147CB"/>
    <w:rsid w:val="006161D3"/>
    <w:rsid w:val="00616203"/>
    <w:rsid w:val="0061639D"/>
    <w:rsid w:val="006163E2"/>
    <w:rsid w:val="00617C01"/>
    <w:rsid w:val="00621482"/>
    <w:rsid w:val="0062253B"/>
    <w:rsid w:val="00622A55"/>
    <w:rsid w:val="00623D39"/>
    <w:rsid w:val="00624065"/>
    <w:rsid w:val="00624980"/>
    <w:rsid w:val="006249B9"/>
    <w:rsid w:val="00624C8C"/>
    <w:rsid w:val="006252AF"/>
    <w:rsid w:val="00625F1A"/>
    <w:rsid w:val="00626E51"/>
    <w:rsid w:val="006274DC"/>
    <w:rsid w:val="006304C4"/>
    <w:rsid w:val="00632210"/>
    <w:rsid w:val="006328AC"/>
    <w:rsid w:val="00632D6A"/>
    <w:rsid w:val="00634232"/>
    <w:rsid w:val="00634BEC"/>
    <w:rsid w:val="00635922"/>
    <w:rsid w:val="00636163"/>
    <w:rsid w:val="006375D8"/>
    <w:rsid w:val="0064051D"/>
    <w:rsid w:val="00640FB1"/>
    <w:rsid w:val="006412E7"/>
    <w:rsid w:val="006419D3"/>
    <w:rsid w:val="00641B1E"/>
    <w:rsid w:val="00642042"/>
    <w:rsid w:val="00642384"/>
    <w:rsid w:val="00642888"/>
    <w:rsid w:val="0064294B"/>
    <w:rsid w:val="00642DBC"/>
    <w:rsid w:val="006433AB"/>
    <w:rsid w:val="006460DB"/>
    <w:rsid w:val="006461FD"/>
    <w:rsid w:val="00646BA6"/>
    <w:rsid w:val="00646C3F"/>
    <w:rsid w:val="00647760"/>
    <w:rsid w:val="006500B6"/>
    <w:rsid w:val="0065043B"/>
    <w:rsid w:val="00650F33"/>
    <w:rsid w:val="00651B8D"/>
    <w:rsid w:val="00651C5E"/>
    <w:rsid w:val="00651D5E"/>
    <w:rsid w:val="006520FA"/>
    <w:rsid w:val="00652301"/>
    <w:rsid w:val="00652415"/>
    <w:rsid w:val="00652F38"/>
    <w:rsid w:val="00654020"/>
    <w:rsid w:val="00654D1F"/>
    <w:rsid w:val="00661C41"/>
    <w:rsid w:val="0066333D"/>
    <w:rsid w:val="00663D38"/>
    <w:rsid w:val="00664A7E"/>
    <w:rsid w:val="00665EB5"/>
    <w:rsid w:val="00666F85"/>
    <w:rsid w:val="0066798D"/>
    <w:rsid w:val="00670170"/>
    <w:rsid w:val="006706E4"/>
    <w:rsid w:val="00670BA8"/>
    <w:rsid w:val="006710D1"/>
    <w:rsid w:val="00671597"/>
    <w:rsid w:val="00671973"/>
    <w:rsid w:val="00672F08"/>
    <w:rsid w:val="0067314C"/>
    <w:rsid w:val="0067368A"/>
    <w:rsid w:val="00673B63"/>
    <w:rsid w:val="00673DB3"/>
    <w:rsid w:val="006766A0"/>
    <w:rsid w:val="00677D95"/>
    <w:rsid w:val="00677E5E"/>
    <w:rsid w:val="00680F0B"/>
    <w:rsid w:val="00681712"/>
    <w:rsid w:val="00681C56"/>
    <w:rsid w:val="00681E15"/>
    <w:rsid w:val="0068267A"/>
    <w:rsid w:val="00682C6F"/>
    <w:rsid w:val="00682C9C"/>
    <w:rsid w:val="00682F63"/>
    <w:rsid w:val="00683422"/>
    <w:rsid w:val="00683D08"/>
    <w:rsid w:val="006844D8"/>
    <w:rsid w:val="00684B87"/>
    <w:rsid w:val="00684E49"/>
    <w:rsid w:val="006860A2"/>
    <w:rsid w:val="00686AE7"/>
    <w:rsid w:val="00686C77"/>
    <w:rsid w:val="00687D1F"/>
    <w:rsid w:val="00691414"/>
    <w:rsid w:val="00692B16"/>
    <w:rsid w:val="00693905"/>
    <w:rsid w:val="00693C45"/>
    <w:rsid w:val="00694191"/>
    <w:rsid w:val="00694218"/>
    <w:rsid w:val="00694296"/>
    <w:rsid w:val="006948BE"/>
    <w:rsid w:val="00694C9C"/>
    <w:rsid w:val="0069526C"/>
    <w:rsid w:val="0069530E"/>
    <w:rsid w:val="0069621A"/>
    <w:rsid w:val="0069637B"/>
    <w:rsid w:val="006964D8"/>
    <w:rsid w:val="00696E1A"/>
    <w:rsid w:val="006972C7"/>
    <w:rsid w:val="00697BCC"/>
    <w:rsid w:val="00697CA3"/>
    <w:rsid w:val="006A0B4D"/>
    <w:rsid w:val="006A1FFF"/>
    <w:rsid w:val="006A2395"/>
    <w:rsid w:val="006A4035"/>
    <w:rsid w:val="006A471D"/>
    <w:rsid w:val="006A5307"/>
    <w:rsid w:val="006A6114"/>
    <w:rsid w:val="006A7526"/>
    <w:rsid w:val="006A7720"/>
    <w:rsid w:val="006A7CE8"/>
    <w:rsid w:val="006B0189"/>
    <w:rsid w:val="006B0286"/>
    <w:rsid w:val="006B16B5"/>
    <w:rsid w:val="006B2D1D"/>
    <w:rsid w:val="006B3554"/>
    <w:rsid w:val="006B4928"/>
    <w:rsid w:val="006B5D4F"/>
    <w:rsid w:val="006B6136"/>
    <w:rsid w:val="006B61AC"/>
    <w:rsid w:val="006B7A6D"/>
    <w:rsid w:val="006B7E7F"/>
    <w:rsid w:val="006C0711"/>
    <w:rsid w:val="006C07A6"/>
    <w:rsid w:val="006C094A"/>
    <w:rsid w:val="006C0A99"/>
    <w:rsid w:val="006C11C1"/>
    <w:rsid w:val="006C1270"/>
    <w:rsid w:val="006C2633"/>
    <w:rsid w:val="006C2922"/>
    <w:rsid w:val="006C470C"/>
    <w:rsid w:val="006C5AEE"/>
    <w:rsid w:val="006C5DB7"/>
    <w:rsid w:val="006C69EB"/>
    <w:rsid w:val="006C6D47"/>
    <w:rsid w:val="006C74EC"/>
    <w:rsid w:val="006D01DE"/>
    <w:rsid w:val="006D0402"/>
    <w:rsid w:val="006D1F71"/>
    <w:rsid w:val="006D22FF"/>
    <w:rsid w:val="006D2BDB"/>
    <w:rsid w:val="006D2E9C"/>
    <w:rsid w:val="006D2EEB"/>
    <w:rsid w:val="006D31CC"/>
    <w:rsid w:val="006D35DA"/>
    <w:rsid w:val="006D3983"/>
    <w:rsid w:val="006D3C30"/>
    <w:rsid w:val="006D69D5"/>
    <w:rsid w:val="006D73A2"/>
    <w:rsid w:val="006D7A1B"/>
    <w:rsid w:val="006E0359"/>
    <w:rsid w:val="006E0781"/>
    <w:rsid w:val="006E1778"/>
    <w:rsid w:val="006E2E26"/>
    <w:rsid w:val="006E3075"/>
    <w:rsid w:val="006E4A2E"/>
    <w:rsid w:val="006E532C"/>
    <w:rsid w:val="006E5A76"/>
    <w:rsid w:val="006E5FD3"/>
    <w:rsid w:val="006E6D23"/>
    <w:rsid w:val="006E7048"/>
    <w:rsid w:val="006E7C64"/>
    <w:rsid w:val="006F016E"/>
    <w:rsid w:val="006F1674"/>
    <w:rsid w:val="006F2B43"/>
    <w:rsid w:val="006F2D8E"/>
    <w:rsid w:val="006F344A"/>
    <w:rsid w:val="006F38C6"/>
    <w:rsid w:val="006F4553"/>
    <w:rsid w:val="006F6D1C"/>
    <w:rsid w:val="006F7B6F"/>
    <w:rsid w:val="00700430"/>
    <w:rsid w:val="00700AF0"/>
    <w:rsid w:val="00703499"/>
    <w:rsid w:val="00703753"/>
    <w:rsid w:val="00703EC4"/>
    <w:rsid w:val="00703FA4"/>
    <w:rsid w:val="00703FD8"/>
    <w:rsid w:val="00704324"/>
    <w:rsid w:val="00704F8E"/>
    <w:rsid w:val="00705CB1"/>
    <w:rsid w:val="007069CA"/>
    <w:rsid w:val="00707409"/>
    <w:rsid w:val="00712746"/>
    <w:rsid w:val="0071393C"/>
    <w:rsid w:val="007143F5"/>
    <w:rsid w:val="00715C8B"/>
    <w:rsid w:val="00715EB8"/>
    <w:rsid w:val="0072096E"/>
    <w:rsid w:val="007244AE"/>
    <w:rsid w:val="00724983"/>
    <w:rsid w:val="00725CBD"/>
    <w:rsid w:val="00725EB1"/>
    <w:rsid w:val="00726AAC"/>
    <w:rsid w:val="00726DA7"/>
    <w:rsid w:val="00727803"/>
    <w:rsid w:val="0072783D"/>
    <w:rsid w:val="00727F37"/>
    <w:rsid w:val="007310F8"/>
    <w:rsid w:val="00736789"/>
    <w:rsid w:val="0073694F"/>
    <w:rsid w:val="00736E39"/>
    <w:rsid w:val="0073714C"/>
    <w:rsid w:val="00740316"/>
    <w:rsid w:val="007405D6"/>
    <w:rsid w:val="00743ACB"/>
    <w:rsid w:val="00743E3E"/>
    <w:rsid w:val="0074560A"/>
    <w:rsid w:val="00746519"/>
    <w:rsid w:val="0074665E"/>
    <w:rsid w:val="00747A26"/>
    <w:rsid w:val="00747C31"/>
    <w:rsid w:val="00747E97"/>
    <w:rsid w:val="007500BA"/>
    <w:rsid w:val="007500BF"/>
    <w:rsid w:val="00750598"/>
    <w:rsid w:val="00753FCF"/>
    <w:rsid w:val="007547AE"/>
    <w:rsid w:val="00754B0C"/>
    <w:rsid w:val="0075572C"/>
    <w:rsid w:val="00756B6D"/>
    <w:rsid w:val="00757061"/>
    <w:rsid w:val="00757DF4"/>
    <w:rsid w:val="007619E2"/>
    <w:rsid w:val="007630A0"/>
    <w:rsid w:val="0076403C"/>
    <w:rsid w:val="00764ACB"/>
    <w:rsid w:val="0076568D"/>
    <w:rsid w:val="00765B16"/>
    <w:rsid w:val="00765D4F"/>
    <w:rsid w:val="00766DB7"/>
    <w:rsid w:val="007679D9"/>
    <w:rsid w:val="00767DAF"/>
    <w:rsid w:val="00770CE8"/>
    <w:rsid w:val="00773564"/>
    <w:rsid w:val="00773FDC"/>
    <w:rsid w:val="007754E2"/>
    <w:rsid w:val="00777C91"/>
    <w:rsid w:val="00777F29"/>
    <w:rsid w:val="00780081"/>
    <w:rsid w:val="00780409"/>
    <w:rsid w:val="0078040A"/>
    <w:rsid w:val="00780542"/>
    <w:rsid w:val="00780E97"/>
    <w:rsid w:val="00782120"/>
    <w:rsid w:val="00782197"/>
    <w:rsid w:val="007827A2"/>
    <w:rsid w:val="007839C7"/>
    <w:rsid w:val="007848FE"/>
    <w:rsid w:val="00784EC8"/>
    <w:rsid w:val="007858A7"/>
    <w:rsid w:val="00785F3C"/>
    <w:rsid w:val="0078643F"/>
    <w:rsid w:val="00787D2B"/>
    <w:rsid w:val="00790A52"/>
    <w:rsid w:val="00790D40"/>
    <w:rsid w:val="0079363E"/>
    <w:rsid w:val="00793EE7"/>
    <w:rsid w:val="00794038"/>
    <w:rsid w:val="007959FF"/>
    <w:rsid w:val="00796663"/>
    <w:rsid w:val="007968AE"/>
    <w:rsid w:val="00797F8D"/>
    <w:rsid w:val="007A16FA"/>
    <w:rsid w:val="007A1B3A"/>
    <w:rsid w:val="007A2049"/>
    <w:rsid w:val="007A2A5B"/>
    <w:rsid w:val="007A353B"/>
    <w:rsid w:val="007A419E"/>
    <w:rsid w:val="007A4E75"/>
    <w:rsid w:val="007A5747"/>
    <w:rsid w:val="007A6151"/>
    <w:rsid w:val="007A7567"/>
    <w:rsid w:val="007A7580"/>
    <w:rsid w:val="007B05EC"/>
    <w:rsid w:val="007B08B0"/>
    <w:rsid w:val="007B0E09"/>
    <w:rsid w:val="007B2B59"/>
    <w:rsid w:val="007B2F7C"/>
    <w:rsid w:val="007B30F7"/>
    <w:rsid w:val="007B36EF"/>
    <w:rsid w:val="007B4765"/>
    <w:rsid w:val="007B5D49"/>
    <w:rsid w:val="007B65DC"/>
    <w:rsid w:val="007B6A25"/>
    <w:rsid w:val="007B6F81"/>
    <w:rsid w:val="007B70AB"/>
    <w:rsid w:val="007B7EC1"/>
    <w:rsid w:val="007C26E9"/>
    <w:rsid w:val="007C27C8"/>
    <w:rsid w:val="007C2AE0"/>
    <w:rsid w:val="007C3017"/>
    <w:rsid w:val="007C3BA7"/>
    <w:rsid w:val="007C4A8B"/>
    <w:rsid w:val="007C4DA7"/>
    <w:rsid w:val="007C5B89"/>
    <w:rsid w:val="007C5F0F"/>
    <w:rsid w:val="007C6222"/>
    <w:rsid w:val="007C6480"/>
    <w:rsid w:val="007C712C"/>
    <w:rsid w:val="007C78A0"/>
    <w:rsid w:val="007D141F"/>
    <w:rsid w:val="007D1608"/>
    <w:rsid w:val="007D1684"/>
    <w:rsid w:val="007D1730"/>
    <w:rsid w:val="007D2BA4"/>
    <w:rsid w:val="007D5281"/>
    <w:rsid w:val="007D5AF1"/>
    <w:rsid w:val="007D5F3F"/>
    <w:rsid w:val="007D616D"/>
    <w:rsid w:val="007D766A"/>
    <w:rsid w:val="007E0170"/>
    <w:rsid w:val="007E031C"/>
    <w:rsid w:val="007E0BA9"/>
    <w:rsid w:val="007E16B8"/>
    <w:rsid w:val="007E1DA4"/>
    <w:rsid w:val="007E2203"/>
    <w:rsid w:val="007E26AF"/>
    <w:rsid w:val="007E32FF"/>
    <w:rsid w:val="007E458B"/>
    <w:rsid w:val="007E4797"/>
    <w:rsid w:val="007E6A05"/>
    <w:rsid w:val="007E7B2C"/>
    <w:rsid w:val="007F017B"/>
    <w:rsid w:val="007F1C58"/>
    <w:rsid w:val="007F2161"/>
    <w:rsid w:val="007F2888"/>
    <w:rsid w:val="007F39FE"/>
    <w:rsid w:val="007F3B7E"/>
    <w:rsid w:val="007F49DD"/>
    <w:rsid w:val="007F49EC"/>
    <w:rsid w:val="007F50E6"/>
    <w:rsid w:val="007F5B4A"/>
    <w:rsid w:val="007F5F9C"/>
    <w:rsid w:val="007F61ED"/>
    <w:rsid w:val="007F6D23"/>
    <w:rsid w:val="007F71E1"/>
    <w:rsid w:val="007F7366"/>
    <w:rsid w:val="007F73D7"/>
    <w:rsid w:val="007F74C1"/>
    <w:rsid w:val="00800A94"/>
    <w:rsid w:val="008016DD"/>
    <w:rsid w:val="00801B14"/>
    <w:rsid w:val="00803BCE"/>
    <w:rsid w:val="00804024"/>
    <w:rsid w:val="00804CF5"/>
    <w:rsid w:val="00804D37"/>
    <w:rsid w:val="008078B1"/>
    <w:rsid w:val="0081095D"/>
    <w:rsid w:val="00810D44"/>
    <w:rsid w:val="008126F7"/>
    <w:rsid w:val="0081315D"/>
    <w:rsid w:val="0081356B"/>
    <w:rsid w:val="00813E9C"/>
    <w:rsid w:val="00813EE6"/>
    <w:rsid w:val="00814283"/>
    <w:rsid w:val="008144D7"/>
    <w:rsid w:val="00815235"/>
    <w:rsid w:val="008153B4"/>
    <w:rsid w:val="00815424"/>
    <w:rsid w:val="0081615D"/>
    <w:rsid w:val="00816761"/>
    <w:rsid w:val="00817425"/>
    <w:rsid w:val="008174E2"/>
    <w:rsid w:val="00820E11"/>
    <w:rsid w:val="0082170A"/>
    <w:rsid w:val="00822EEC"/>
    <w:rsid w:val="00823E54"/>
    <w:rsid w:val="00824920"/>
    <w:rsid w:val="0082622E"/>
    <w:rsid w:val="0082636A"/>
    <w:rsid w:val="0082672C"/>
    <w:rsid w:val="00826AE0"/>
    <w:rsid w:val="00826B62"/>
    <w:rsid w:val="008273D9"/>
    <w:rsid w:val="00827E08"/>
    <w:rsid w:val="008307C2"/>
    <w:rsid w:val="0083121F"/>
    <w:rsid w:val="00831B3B"/>
    <w:rsid w:val="00831CBB"/>
    <w:rsid w:val="008321FA"/>
    <w:rsid w:val="00833BF6"/>
    <w:rsid w:val="0083435E"/>
    <w:rsid w:val="008344F6"/>
    <w:rsid w:val="00834F03"/>
    <w:rsid w:val="008351BD"/>
    <w:rsid w:val="0083653C"/>
    <w:rsid w:val="008367E8"/>
    <w:rsid w:val="00836F80"/>
    <w:rsid w:val="00840BEE"/>
    <w:rsid w:val="00840F5C"/>
    <w:rsid w:val="00841CA9"/>
    <w:rsid w:val="00842E4C"/>
    <w:rsid w:val="008437E7"/>
    <w:rsid w:val="00843D74"/>
    <w:rsid w:val="00844666"/>
    <w:rsid w:val="0084563F"/>
    <w:rsid w:val="00845A8E"/>
    <w:rsid w:val="00846F23"/>
    <w:rsid w:val="0084784C"/>
    <w:rsid w:val="00847B21"/>
    <w:rsid w:val="00847D3C"/>
    <w:rsid w:val="00852B28"/>
    <w:rsid w:val="008560FD"/>
    <w:rsid w:val="008568C9"/>
    <w:rsid w:val="0086205D"/>
    <w:rsid w:val="0086302A"/>
    <w:rsid w:val="008634A6"/>
    <w:rsid w:val="00863E23"/>
    <w:rsid w:val="0086422D"/>
    <w:rsid w:val="00864511"/>
    <w:rsid w:val="00867147"/>
    <w:rsid w:val="00870500"/>
    <w:rsid w:val="008729E9"/>
    <w:rsid w:val="00872FCA"/>
    <w:rsid w:val="00873422"/>
    <w:rsid w:val="008736F2"/>
    <w:rsid w:val="00873A5F"/>
    <w:rsid w:val="00873F4B"/>
    <w:rsid w:val="00874CB7"/>
    <w:rsid w:val="008757DD"/>
    <w:rsid w:val="00876083"/>
    <w:rsid w:val="00877385"/>
    <w:rsid w:val="00877561"/>
    <w:rsid w:val="00877AF0"/>
    <w:rsid w:val="00880290"/>
    <w:rsid w:val="0088089F"/>
    <w:rsid w:val="00880BFB"/>
    <w:rsid w:val="00881577"/>
    <w:rsid w:val="00882331"/>
    <w:rsid w:val="008825D9"/>
    <w:rsid w:val="00882F25"/>
    <w:rsid w:val="0088384E"/>
    <w:rsid w:val="00883CBC"/>
    <w:rsid w:val="00884C41"/>
    <w:rsid w:val="00884E7A"/>
    <w:rsid w:val="008878FD"/>
    <w:rsid w:val="00887A40"/>
    <w:rsid w:val="0089007A"/>
    <w:rsid w:val="0089079B"/>
    <w:rsid w:val="00890D58"/>
    <w:rsid w:val="00890F4E"/>
    <w:rsid w:val="008917BA"/>
    <w:rsid w:val="008918BF"/>
    <w:rsid w:val="00892CA6"/>
    <w:rsid w:val="00892E63"/>
    <w:rsid w:val="00893071"/>
    <w:rsid w:val="008932E9"/>
    <w:rsid w:val="00893650"/>
    <w:rsid w:val="00893CB9"/>
    <w:rsid w:val="008949F8"/>
    <w:rsid w:val="00894D5C"/>
    <w:rsid w:val="00895264"/>
    <w:rsid w:val="00895D66"/>
    <w:rsid w:val="00896693"/>
    <w:rsid w:val="00897754"/>
    <w:rsid w:val="008A1BAA"/>
    <w:rsid w:val="008A283E"/>
    <w:rsid w:val="008A355D"/>
    <w:rsid w:val="008A3C35"/>
    <w:rsid w:val="008A3D35"/>
    <w:rsid w:val="008A5432"/>
    <w:rsid w:val="008A6901"/>
    <w:rsid w:val="008A7927"/>
    <w:rsid w:val="008B0C7A"/>
    <w:rsid w:val="008B1275"/>
    <w:rsid w:val="008B2D38"/>
    <w:rsid w:val="008B3111"/>
    <w:rsid w:val="008B36B5"/>
    <w:rsid w:val="008B4C7A"/>
    <w:rsid w:val="008B5038"/>
    <w:rsid w:val="008B5860"/>
    <w:rsid w:val="008B589C"/>
    <w:rsid w:val="008B7F71"/>
    <w:rsid w:val="008C05B9"/>
    <w:rsid w:val="008C0B69"/>
    <w:rsid w:val="008C1467"/>
    <w:rsid w:val="008C22D8"/>
    <w:rsid w:val="008C2A4C"/>
    <w:rsid w:val="008C309E"/>
    <w:rsid w:val="008C31AB"/>
    <w:rsid w:val="008C339D"/>
    <w:rsid w:val="008C49F6"/>
    <w:rsid w:val="008C4CE4"/>
    <w:rsid w:val="008C5756"/>
    <w:rsid w:val="008C6B7F"/>
    <w:rsid w:val="008C7810"/>
    <w:rsid w:val="008D047B"/>
    <w:rsid w:val="008D052F"/>
    <w:rsid w:val="008D067A"/>
    <w:rsid w:val="008D2847"/>
    <w:rsid w:val="008D2A6C"/>
    <w:rsid w:val="008D3463"/>
    <w:rsid w:val="008D4AE5"/>
    <w:rsid w:val="008D61E7"/>
    <w:rsid w:val="008E0E6C"/>
    <w:rsid w:val="008E278C"/>
    <w:rsid w:val="008E38B6"/>
    <w:rsid w:val="008E456F"/>
    <w:rsid w:val="008E61FD"/>
    <w:rsid w:val="008E71E5"/>
    <w:rsid w:val="008E7FDA"/>
    <w:rsid w:val="008F1720"/>
    <w:rsid w:val="008F2F6A"/>
    <w:rsid w:val="008F457C"/>
    <w:rsid w:val="008F4712"/>
    <w:rsid w:val="008F6F26"/>
    <w:rsid w:val="008F77C9"/>
    <w:rsid w:val="0090012F"/>
    <w:rsid w:val="009006D2"/>
    <w:rsid w:val="00900E7E"/>
    <w:rsid w:val="0090167B"/>
    <w:rsid w:val="00901AEC"/>
    <w:rsid w:val="009031F6"/>
    <w:rsid w:val="0090469F"/>
    <w:rsid w:val="00905AEB"/>
    <w:rsid w:val="00905C16"/>
    <w:rsid w:val="00906752"/>
    <w:rsid w:val="00906C85"/>
    <w:rsid w:val="00907C32"/>
    <w:rsid w:val="009132AD"/>
    <w:rsid w:val="00913377"/>
    <w:rsid w:val="009133AB"/>
    <w:rsid w:val="009148BC"/>
    <w:rsid w:val="00914CCB"/>
    <w:rsid w:val="00914D72"/>
    <w:rsid w:val="00916003"/>
    <w:rsid w:val="0091799D"/>
    <w:rsid w:val="00920634"/>
    <w:rsid w:val="00920678"/>
    <w:rsid w:val="00920932"/>
    <w:rsid w:val="00920A44"/>
    <w:rsid w:val="00921EAA"/>
    <w:rsid w:val="00921F23"/>
    <w:rsid w:val="0092329F"/>
    <w:rsid w:val="00923507"/>
    <w:rsid w:val="00923957"/>
    <w:rsid w:val="00923DBA"/>
    <w:rsid w:val="0092410E"/>
    <w:rsid w:val="00925614"/>
    <w:rsid w:val="00925B31"/>
    <w:rsid w:val="00926804"/>
    <w:rsid w:val="0092736C"/>
    <w:rsid w:val="0092751C"/>
    <w:rsid w:val="00927B66"/>
    <w:rsid w:val="00930358"/>
    <w:rsid w:val="00930892"/>
    <w:rsid w:val="00931755"/>
    <w:rsid w:val="00932FA3"/>
    <w:rsid w:val="009333C7"/>
    <w:rsid w:val="00934172"/>
    <w:rsid w:val="0093476E"/>
    <w:rsid w:val="00934774"/>
    <w:rsid w:val="0093624E"/>
    <w:rsid w:val="00936498"/>
    <w:rsid w:val="00936AB6"/>
    <w:rsid w:val="00936DA7"/>
    <w:rsid w:val="0093748E"/>
    <w:rsid w:val="009403C3"/>
    <w:rsid w:val="0094075C"/>
    <w:rsid w:val="00941BEA"/>
    <w:rsid w:val="00942A67"/>
    <w:rsid w:val="009431BE"/>
    <w:rsid w:val="0094432E"/>
    <w:rsid w:val="00946288"/>
    <w:rsid w:val="00946B9D"/>
    <w:rsid w:val="00947A17"/>
    <w:rsid w:val="0095016B"/>
    <w:rsid w:val="009511C3"/>
    <w:rsid w:val="00951463"/>
    <w:rsid w:val="0095148B"/>
    <w:rsid w:val="00951CD5"/>
    <w:rsid w:val="00952741"/>
    <w:rsid w:val="00953BD2"/>
    <w:rsid w:val="009547FA"/>
    <w:rsid w:val="00954B98"/>
    <w:rsid w:val="009550DB"/>
    <w:rsid w:val="0095671C"/>
    <w:rsid w:val="009574D2"/>
    <w:rsid w:val="00960D93"/>
    <w:rsid w:val="00960F94"/>
    <w:rsid w:val="00960FDB"/>
    <w:rsid w:val="00961246"/>
    <w:rsid w:val="009614DB"/>
    <w:rsid w:val="00961676"/>
    <w:rsid w:val="0096198A"/>
    <w:rsid w:val="0096238D"/>
    <w:rsid w:val="00962A4B"/>
    <w:rsid w:val="00962C6B"/>
    <w:rsid w:val="00962C7E"/>
    <w:rsid w:val="009634A4"/>
    <w:rsid w:val="00963B1F"/>
    <w:rsid w:val="00963CCC"/>
    <w:rsid w:val="00963DD5"/>
    <w:rsid w:val="00965AD9"/>
    <w:rsid w:val="00966314"/>
    <w:rsid w:val="009671FD"/>
    <w:rsid w:val="00967CB7"/>
    <w:rsid w:val="00971160"/>
    <w:rsid w:val="0097167F"/>
    <w:rsid w:val="00973DB7"/>
    <w:rsid w:val="00974101"/>
    <w:rsid w:val="0097438B"/>
    <w:rsid w:val="009749EC"/>
    <w:rsid w:val="00974A4D"/>
    <w:rsid w:val="0097588A"/>
    <w:rsid w:val="00975D94"/>
    <w:rsid w:val="00976338"/>
    <w:rsid w:val="0097639E"/>
    <w:rsid w:val="00976C9B"/>
    <w:rsid w:val="00977098"/>
    <w:rsid w:val="009775E0"/>
    <w:rsid w:val="00981654"/>
    <w:rsid w:val="009837C3"/>
    <w:rsid w:val="0098431B"/>
    <w:rsid w:val="00984491"/>
    <w:rsid w:val="00984712"/>
    <w:rsid w:val="00984EAB"/>
    <w:rsid w:val="00984EF8"/>
    <w:rsid w:val="009850D2"/>
    <w:rsid w:val="00985295"/>
    <w:rsid w:val="00985D71"/>
    <w:rsid w:val="00986376"/>
    <w:rsid w:val="00987E42"/>
    <w:rsid w:val="009906DD"/>
    <w:rsid w:val="0099085F"/>
    <w:rsid w:val="00991457"/>
    <w:rsid w:val="009914AA"/>
    <w:rsid w:val="009916B4"/>
    <w:rsid w:val="00991A3B"/>
    <w:rsid w:val="00991C08"/>
    <w:rsid w:val="00993C05"/>
    <w:rsid w:val="0099503A"/>
    <w:rsid w:val="009953E1"/>
    <w:rsid w:val="00995418"/>
    <w:rsid w:val="0099662C"/>
    <w:rsid w:val="009967B0"/>
    <w:rsid w:val="00997493"/>
    <w:rsid w:val="009A011B"/>
    <w:rsid w:val="009A0469"/>
    <w:rsid w:val="009A1B15"/>
    <w:rsid w:val="009A5C3E"/>
    <w:rsid w:val="009A6639"/>
    <w:rsid w:val="009A68CC"/>
    <w:rsid w:val="009A6C8A"/>
    <w:rsid w:val="009A7199"/>
    <w:rsid w:val="009A73FD"/>
    <w:rsid w:val="009A77C9"/>
    <w:rsid w:val="009A7E0F"/>
    <w:rsid w:val="009B0CDF"/>
    <w:rsid w:val="009B11B7"/>
    <w:rsid w:val="009B1451"/>
    <w:rsid w:val="009B2127"/>
    <w:rsid w:val="009B2AAA"/>
    <w:rsid w:val="009B31CF"/>
    <w:rsid w:val="009B3462"/>
    <w:rsid w:val="009B40F9"/>
    <w:rsid w:val="009B530B"/>
    <w:rsid w:val="009B533F"/>
    <w:rsid w:val="009B58AA"/>
    <w:rsid w:val="009B65B3"/>
    <w:rsid w:val="009B6A04"/>
    <w:rsid w:val="009B7A66"/>
    <w:rsid w:val="009B7B00"/>
    <w:rsid w:val="009B7C90"/>
    <w:rsid w:val="009C0BD2"/>
    <w:rsid w:val="009C153C"/>
    <w:rsid w:val="009C15C1"/>
    <w:rsid w:val="009C2E68"/>
    <w:rsid w:val="009C65B5"/>
    <w:rsid w:val="009C7137"/>
    <w:rsid w:val="009C74E4"/>
    <w:rsid w:val="009C77C7"/>
    <w:rsid w:val="009C7898"/>
    <w:rsid w:val="009C7A21"/>
    <w:rsid w:val="009C7F0D"/>
    <w:rsid w:val="009D1EFD"/>
    <w:rsid w:val="009D2204"/>
    <w:rsid w:val="009D2245"/>
    <w:rsid w:val="009D4927"/>
    <w:rsid w:val="009D5069"/>
    <w:rsid w:val="009D53EB"/>
    <w:rsid w:val="009D716C"/>
    <w:rsid w:val="009E0860"/>
    <w:rsid w:val="009E0E0A"/>
    <w:rsid w:val="009E12ED"/>
    <w:rsid w:val="009E3C65"/>
    <w:rsid w:val="009E3CA8"/>
    <w:rsid w:val="009E3E6F"/>
    <w:rsid w:val="009E4635"/>
    <w:rsid w:val="009E5927"/>
    <w:rsid w:val="009E5BA9"/>
    <w:rsid w:val="009E6C58"/>
    <w:rsid w:val="009E6C91"/>
    <w:rsid w:val="009E7771"/>
    <w:rsid w:val="009F011B"/>
    <w:rsid w:val="009F15DF"/>
    <w:rsid w:val="009F31BB"/>
    <w:rsid w:val="009F3FFF"/>
    <w:rsid w:val="009F43C4"/>
    <w:rsid w:val="009F51DC"/>
    <w:rsid w:val="009F58AA"/>
    <w:rsid w:val="009F5E71"/>
    <w:rsid w:val="009F61DE"/>
    <w:rsid w:val="009F658E"/>
    <w:rsid w:val="009F6EFB"/>
    <w:rsid w:val="009F724E"/>
    <w:rsid w:val="009F7DA8"/>
    <w:rsid w:val="00A00226"/>
    <w:rsid w:val="00A00733"/>
    <w:rsid w:val="00A02E82"/>
    <w:rsid w:val="00A041BF"/>
    <w:rsid w:val="00A042C0"/>
    <w:rsid w:val="00A053BB"/>
    <w:rsid w:val="00A05CC4"/>
    <w:rsid w:val="00A067BA"/>
    <w:rsid w:val="00A06AD5"/>
    <w:rsid w:val="00A06BDB"/>
    <w:rsid w:val="00A06D22"/>
    <w:rsid w:val="00A07193"/>
    <w:rsid w:val="00A072A6"/>
    <w:rsid w:val="00A072C7"/>
    <w:rsid w:val="00A10D50"/>
    <w:rsid w:val="00A11B68"/>
    <w:rsid w:val="00A11D52"/>
    <w:rsid w:val="00A122F4"/>
    <w:rsid w:val="00A124A0"/>
    <w:rsid w:val="00A1278A"/>
    <w:rsid w:val="00A133FB"/>
    <w:rsid w:val="00A13A0D"/>
    <w:rsid w:val="00A14476"/>
    <w:rsid w:val="00A16B3C"/>
    <w:rsid w:val="00A16CEF"/>
    <w:rsid w:val="00A17A59"/>
    <w:rsid w:val="00A2027F"/>
    <w:rsid w:val="00A20946"/>
    <w:rsid w:val="00A20D32"/>
    <w:rsid w:val="00A21112"/>
    <w:rsid w:val="00A21CE8"/>
    <w:rsid w:val="00A227F9"/>
    <w:rsid w:val="00A23BC8"/>
    <w:rsid w:val="00A2410D"/>
    <w:rsid w:val="00A253FC"/>
    <w:rsid w:val="00A26369"/>
    <w:rsid w:val="00A26D8E"/>
    <w:rsid w:val="00A27411"/>
    <w:rsid w:val="00A27533"/>
    <w:rsid w:val="00A31D7E"/>
    <w:rsid w:val="00A33657"/>
    <w:rsid w:val="00A33A0D"/>
    <w:rsid w:val="00A33B13"/>
    <w:rsid w:val="00A34651"/>
    <w:rsid w:val="00A34745"/>
    <w:rsid w:val="00A34911"/>
    <w:rsid w:val="00A351A5"/>
    <w:rsid w:val="00A3546C"/>
    <w:rsid w:val="00A35A28"/>
    <w:rsid w:val="00A35D3F"/>
    <w:rsid w:val="00A36147"/>
    <w:rsid w:val="00A415B2"/>
    <w:rsid w:val="00A42302"/>
    <w:rsid w:val="00A43F35"/>
    <w:rsid w:val="00A44C96"/>
    <w:rsid w:val="00A44CE3"/>
    <w:rsid w:val="00A450B4"/>
    <w:rsid w:val="00A45453"/>
    <w:rsid w:val="00A45887"/>
    <w:rsid w:val="00A46D34"/>
    <w:rsid w:val="00A51801"/>
    <w:rsid w:val="00A51995"/>
    <w:rsid w:val="00A52038"/>
    <w:rsid w:val="00A52ACA"/>
    <w:rsid w:val="00A53468"/>
    <w:rsid w:val="00A53BE8"/>
    <w:rsid w:val="00A54490"/>
    <w:rsid w:val="00A55DF6"/>
    <w:rsid w:val="00A56154"/>
    <w:rsid w:val="00A56CA9"/>
    <w:rsid w:val="00A5719E"/>
    <w:rsid w:val="00A576DD"/>
    <w:rsid w:val="00A57E5A"/>
    <w:rsid w:val="00A57F2E"/>
    <w:rsid w:val="00A607BD"/>
    <w:rsid w:val="00A60A6D"/>
    <w:rsid w:val="00A627CD"/>
    <w:rsid w:val="00A63723"/>
    <w:rsid w:val="00A660A8"/>
    <w:rsid w:val="00A6616F"/>
    <w:rsid w:val="00A67651"/>
    <w:rsid w:val="00A67F18"/>
    <w:rsid w:val="00A70FA2"/>
    <w:rsid w:val="00A71106"/>
    <w:rsid w:val="00A713D9"/>
    <w:rsid w:val="00A71648"/>
    <w:rsid w:val="00A71E8E"/>
    <w:rsid w:val="00A728EC"/>
    <w:rsid w:val="00A7316D"/>
    <w:rsid w:val="00A74255"/>
    <w:rsid w:val="00A7428B"/>
    <w:rsid w:val="00A74559"/>
    <w:rsid w:val="00A754D4"/>
    <w:rsid w:val="00A769BD"/>
    <w:rsid w:val="00A76E5C"/>
    <w:rsid w:val="00A77A78"/>
    <w:rsid w:val="00A8048C"/>
    <w:rsid w:val="00A804BD"/>
    <w:rsid w:val="00A83961"/>
    <w:rsid w:val="00A83A8C"/>
    <w:rsid w:val="00A8477E"/>
    <w:rsid w:val="00A84ACA"/>
    <w:rsid w:val="00A86156"/>
    <w:rsid w:val="00A87533"/>
    <w:rsid w:val="00A90460"/>
    <w:rsid w:val="00A90FEC"/>
    <w:rsid w:val="00A92EFF"/>
    <w:rsid w:val="00A9310F"/>
    <w:rsid w:val="00A931BE"/>
    <w:rsid w:val="00A95DDB"/>
    <w:rsid w:val="00A96174"/>
    <w:rsid w:val="00A97A0B"/>
    <w:rsid w:val="00AA05A5"/>
    <w:rsid w:val="00AA106C"/>
    <w:rsid w:val="00AA3409"/>
    <w:rsid w:val="00AA426A"/>
    <w:rsid w:val="00AA442D"/>
    <w:rsid w:val="00AA6B26"/>
    <w:rsid w:val="00AA6F32"/>
    <w:rsid w:val="00AA78F8"/>
    <w:rsid w:val="00AA7AB0"/>
    <w:rsid w:val="00AB02A5"/>
    <w:rsid w:val="00AB0483"/>
    <w:rsid w:val="00AB0F9A"/>
    <w:rsid w:val="00AB163C"/>
    <w:rsid w:val="00AB1D36"/>
    <w:rsid w:val="00AB3014"/>
    <w:rsid w:val="00AB3437"/>
    <w:rsid w:val="00AB4DB4"/>
    <w:rsid w:val="00AB616E"/>
    <w:rsid w:val="00AB6FD3"/>
    <w:rsid w:val="00AB71A0"/>
    <w:rsid w:val="00AB71A2"/>
    <w:rsid w:val="00AB76DB"/>
    <w:rsid w:val="00AC08B4"/>
    <w:rsid w:val="00AC1915"/>
    <w:rsid w:val="00AC347F"/>
    <w:rsid w:val="00AD04E9"/>
    <w:rsid w:val="00AD0541"/>
    <w:rsid w:val="00AD15F6"/>
    <w:rsid w:val="00AD3251"/>
    <w:rsid w:val="00AD39AD"/>
    <w:rsid w:val="00AD3F8A"/>
    <w:rsid w:val="00AD4B5C"/>
    <w:rsid w:val="00AD53BF"/>
    <w:rsid w:val="00AD5733"/>
    <w:rsid w:val="00AD6B23"/>
    <w:rsid w:val="00AD73D9"/>
    <w:rsid w:val="00AD78D8"/>
    <w:rsid w:val="00AD7C5A"/>
    <w:rsid w:val="00AE0B47"/>
    <w:rsid w:val="00AE2650"/>
    <w:rsid w:val="00AE2B45"/>
    <w:rsid w:val="00AE3601"/>
    <w:rsid w:val="00AE46D0"/>
    <w:rsid w:val="00AE5B87"/>
    <w:rsid w:val="00AE5DAC"/>
    <w:rsid w:val="00AE66DB"/>
    <w:rsid w:val="00AE6E23"/>
    <w:rsid w:val="00AF0142"/>
    <w:rsid w:val="00AF0932"/>
    <w:rsid w:val="00AF0C05"/>
    <w:rsid w:val="00AF367E"/>
    <w:rsid w:val="00AF4298"/>
    <w:rsid w:val="00AF4D48"/>
    <w:rsid w:val="00AF52E5"/>
    <w:rsid w:val="00AF5F24"/>
    <w:rsid w:val="00AF5F95"/>
    <w:rsid w:val="00AF6E5F"/>
    <w:rsid w:val="00AF7295"/>
    <w:rsid w:val="00AF7461"/>
    <w:rsid w:val="00AF7FC8"/>
    <w:rsid w:val="00B009C1"/>
    <w:rsid w:val="00B012AE"/>
    <w:rsid w:val="00B01A3C"/>
    <w:rsid w:val="00B01D58"/>
    <w:rsid w:val="00B038BA"/>
    <w:rsid w:val="00B03C51"/>
    <w:rsid w:val="00B049FA"/>
    <w:rsid w:val="00B112BB"/>
    <w:rsid w:val="00B11595"/>
    <w:rsid w:val="00B11A8F"/>
    <w:rsid w:val="00B11C71"/>
    <w:rsid w:val="00B11CDA"/>
    <w:rsid w:val="00B12740"/>
    <w:rsid w:val="00B128E0"/>
    <w:rsid w:val="00B12F44"/>
    <w:rsid w:val="00B130C3"/>
    <w:rsid w:val="00B133FF"/>
    <w:rsid w:val="00B138E8"/>
    <w:rsid w:val="00B15610"/>
    <w:rsid w:val="00B15D2E"/>
    <w:rsid w:val="00B165D0"/>
    <w:rsid w:val="00B16647"/>
    <w:rsid w:val="00B17ECA"/>
    <w:rsid w:val="00B20CDE"/>
    <w:rsid w:val="00B21ACF"/>
    <w:rsid w:val="00B22BEE"/>
    <w:rsid w:val="00B22E02"/>
    <w:rsid w:val="00B266BB"/>
    <w:rsid w:val="00B27890"/>
    <w:rsid w:val="00B27B00"/>
    <w:rsid w:val="00B27F4D"/>
    <w:rsid w:val="00B3098B"/>
    <w:rsid w:val="00B30CAD"/>
    <w:rsid w:val="00B336C1"/>
    <w:rsid w:val="00B341FB"/>
    <w:rsid w:val="00B352D0"/>
    <w:rsid w:val="00B3551B"/>
    <w:rsid w:val="00B36B0F"/>
    <w:rsid w:val="00B36CF0"/>
    <w:rsid w:val="00B37B12"/>
    <w:rsid w:val="00B4051D"/>
    <w:rsid w:val="00B453BA"/>
    <w:rsid w:val="00B459BE"/>
    <w:rsid w:val="00B45ABE"/>
    <w:rsid w:val="00B462D6"/>
    <w:rsid w:val="00B46625"/>
    <w:rsid w:val="00B509A5"/>
    <w:rsid w:val="00B51A29"/>
    <w:rsid w:val="00B5242C"/>
    <w:rsid w:val="00B527A6"/>
    <w:rsid w:val="00B52C69"/>
    <w:rsid w:val="00B5658F"/>
    <w:rsid w:val="00B5663B"/>
    <w:rsid w:val="00B5765F"/>
    <w:rsid w:val="00B61525"/>
    <w:rsid w:val="00B616C6"/>
    <w:rsid w:val="00B618B2"/>
    <w:rsid w:val="00B652D0"/>
    <w:rsid w:val="00B65EA2"/>
    <w:rsid w:val="00B65F4A"/>
    <w:rsid w:val="00B6648D"/>
    <w:rsid w:val="00B66CEA"/>
    <w:rsid w:val="00B6760B"/>
    <w:rsid w:val="00B70D4C"/>
    <w:rsid w:val="00B71621"/>
    <w:rsid w:val="00B722D7"/>
    <w:rsid w:val="00B73205"/>
    <w:rsid w:val="00B73DA9"/>
    <w:rsid w:val="00B7492C"/>
    <w:rsid w:val="00B74DD5"/>
    <w:rsid w:val="00B74E2F"/>
    <w:rsid w:val="00B75C44"/>
    <w:rsid w:val="00B75D90"/>
    <w:rsid w:val="00B76B11"/>
    <w:rsid w:val="00B7762B"/>
    <w:rsid w:val="00B7764F"/>
    <w:rsid w:val="00B77AB7"/>
    <w:rsid w:val="00B80E0F"/>
    <w:rsid w:val="00B81608"/>
    <w:rsid w:val="00B823B5"/>
    <w:rsid w:val="00B84452"/>
    <w:rsid w:val="00B84A98"/>
    <w:rsid w:val="00B852EF"/>
    <w:rsid w:val="00B85337"/>
    <w:rsid w:val="00B85618"/>
    <w:rsid w:val="00B86B1B"/>
    <w:rsid w:val="00B92D64"/>
    <w:rsid w:val="00B93579"/>
    <w:rsid w:val="00B938C3"/>
    <w:rsid w:val="00B942EE"/>
    <w:rsid w:val="00B94931"/>
    <w:rsid w:val="00B95F0C"/>
    <w:rsid w:val="00B96193"/>
    <w:rsid w:val="00B96BC4"/>
    <w:rsid w:val="00B97469"/>
    <w:rsid w:val="00BA12E2"/>
    <w:rsid w:val="00BA152A"/>
    <w:rsid w:val="00BA20B7"/>
    <w:rsid w:val="00BA25B9"/>
    <w:rsid w:val="00BA2F47"/>
    <w:rsid w:val="00BA3797"/>
    <w:rsid w:val="00BA681F"/>
    <w:rsid w:val="00BA6F93"/>
    <w:rsid w:val="00BA7661"/>
    <w:rsid w:val="00BA78F6"/>
    <w:rsid w:val="00BB02DC"/>
    <w:rsid w:val="00BB05AD"/>
    <w:rsid w:val="00BB1BF8"/>
    <w:rsid w:val="00BB29A6"/>
    <w:rsid w:val="00BB3394"/>
    <w:rsid w:val="00BB5217"/>
    <w:rsid w:val="00BB546C"/>
    <w:rsid w:val="00BB6614"/>
    <w:rsid w:val="00BB6D3E"/>
    <w:rsid w:val="00BB7708"/>
    <w:rsid w:val="00BB7988"/>
    <w:rsid w:val="00BC05B6"/>
    <w:rsid w:val="00BC10C4"/>
    <w:rsid w:val="00BC12A4"/>
    <w:rsid w:val="00BC1B3E"/>
    <w:rsid w:val="00BC2FC7"/>
    <w:rsid w:val="00BC4156"/>
    <w:rsid w:val="00BC451C"/>
    <w:rsid w:val="00BC4BAC"/>
    <w:rsid w:val="00BC6102"/>
    <w:rsid w:val="00BC7009"/>
    <w:rsid w:val="00BC7E57"/>
    <w:rsid w:val="00BC7FF9"/>
    <w:rsid w:val="00BD043B"/>
    <w:rsid w:val="00BD0672"/>
    <w:rsid w:val="00BD276D"/>
    <w:rsid w:val="00BD345D"/>
    <w:rsid w:val="00BD4189"/>
    <w:rsid w:val="00BD4316"/>
    <w:rsid w:val="00BD4F5D"/>
    <w:rsid w:val="00BD5BEE"/>
    <w:rsid w:val="00BD5C8F"/>
    <w:rsid w:val="00BD69BB"/>
    <w:rsid w:val="00BD7F77"/>
    <w:rsid w:val="00BE023B"/>
    <w:rsid w:val="00BE0D16"/>
    <w:rsid w:val="00BE12C7"/>
    <w:rsid w:val="00BE196F"/>
    <w:rsid w:val="00BE3962"/>
    <w:rsid w:val="00BE4A6E"/>
    <w:rsid w:val="00BE57AE"/>
    <w:rsid w:val="00BE5ECF"/>
    <w:rsid w:val="00BE69DD"/>
    <w:rsid w:val="00BE6D69"/>
    <w:rsid w:val="00BE7B2C"/>
    <w:rsid w:val="00BE7B46"/>
    <w:rsid w:val="00BF04DC"/>
    <w:rsid w:val="00BF1393"/>
    <w:rsid w:val="00BF18A3"/>
    <w:rsid w:val="00BF222F"/>
    <w:rsid w:val="00BF2A6C"/>
    <w:rsid w:val="00BF30EF"/>
    <w:rsid w:val="00BF3262"/>
    <w:rsid w:val="00BF471C"/>
    <w:rsid w:val="00BF4A37"/>
    <w:rsid w:val="00BF5324"/>
    <w:rsid w:val="00BF54C3"/>
    <w:rsid w:val="00BF56A5"/>
    <w:rsid w:val="00BF66B3"/>
    <w:rsid w:val="00BF6EC2"/>
    <w:rsid w:val="00BF76BC"/>
    <w:rsid w:val="00BF7C7F"/>
    <w:rsid w:val="00C008A2"/>
    <w:rsid w:val="00C00A58"/>
    <w:rsid w:val="00C01039"/>
    <w:rsid w:val="00C01816"/>
    <w:rsid w:val="00C037A4"/>
    <w:rsid w:val="00C037C8"/>
    <w:rsid w:val="00C03E7C"/>
    <w:rsid w:val="00C04603"/>
    <w:rsid w:val="00C04BDF"/>
    <w:rsid w:val="00C05F4C"/>
    <w:rsid w:val="00C0643B"/>
    <w:rsid w:val="00C06877"/>
    <w:rsid w:val="00C06966"/>
    <w:rsid w:val="00C06CB9"/>
    <w:rsid w:val="00C07799"/>
    <w:rsid w:val="00C079F9"/>
    <w:rsid w:val="00C07BAA"/>
    <w:rsid w:val="00C11382"/>
    <w:rsid w:val="00C12C7F"/>
    <w:rsid w:val="00C13956"/>
    <w:rsid w:val="00C14380"/>
    <w:rsid w:val="00C147E2"/>
    <w:rsid w:val="00C14808"/>
    <w:rsid w:val="00C17828"/>
    <w:rsid w:val="00C20AEE"/>
    <w:rsid w:val="00C2354F"/>
    <w:rsid w:val="00C240F6"/>
    <w:rsid w:val="00C2449B"/>
    <w:rsid w:val="00C25B9E"/>
    <w:rsid w:val="00C2661D"/>
    <w:rsid w:val="00C26F5C"/>
    <w:rsid w:val="00C27810"/>
    <w:rsid w:val="00C3019E"/>
    <w:rsid w:val="00C30C9C"/>
    <w:rsid w:val="00C31847"/>
    <w:rsid w:val="00C325D8"/>
    <w:rsid w:val="00C3275F"/>
    <w:rsid w:val="00C34CFF"/>
    <w:rsid w:val="00C3550B"/>
    <w:rsid w:val="00C355CA"/>
    <w:rsid w:val="00C35AB0"/>
    <w:rsid w:val="00C35BAF"/>
    <w:rsid w:val="00C37AF8"/>
    <w:rsid w:val="00C40D78"/>
    <w:rsid w:val="00C40E9A"/>
    <w:rsid w:val="00C40EEE"/>
    <w:rsid w:val="00C42084"/>
    <w:rsid w:val="00C42526"/>
    <w:rsid w:val="00C4270F"/>
    <w:rsid w:val="00C4276C"/>
    <w:rsid w:val="00C42884"/>
    <w:rsid w:val="00C439C1"/>
    <w:rsid w:val="00C43AD4"/>
    <w:rsid w:val="00C43E58"/>
    <w:rsid w:val="00C44FDC"/>
    <w:rsid w:val="00C4530F"/>
    <w:rsid w:val="00C462EC"/>
    <w:rsid w:val="00C46489"/>
    <w:rsid w:val="00C4784E"/>
    <w:rsid w:val="00C47E14"/>
    <w:rsid w:val="00C506D6"/>
    <w:rsid w:val="00C51E5A"/>
    <w:rsid w:val="00C52EBD"/>
    <w:rsid w:val="00C52F64"/>
    <w:rsid w:val="00C536CD"/>
    <w:rsid w:val="00C5591C"/>
    <w:rsid w:val="00C566F1"/>
    <w:rsid w:val="00C56972"/>
    <w:rsid w:val="00C57C0A"/>
    <w:rsid w:val="00C57CB7"/>
    <w:rsid w:val="00C57D23"/>
    <w:rsid w:val="00C61AD9"/>
    <w:rsid w:val="00C643B9"/>
    <w:rsid w:val="00C64A5D"/>
    <w:rsid w:val="00C678C4"/>
    <w:rsid w:val="00C67A25"/>
    <w:rsid w:val="00C67A70"/>
    <w:rsid w:val="00C703AC"/>
    <w:rsid w:val="00C708C1"/>
    <w:rsid w:val="00C70DA1"/>
    <w:rsid w:val="00C72568"/>
    <w:rsid w:val="00C732DC"/>
    <w:rsid w:val="00C733CF"/>
    <w:rsid w:val="00C735DB"/>
    <w:rsid w:val="00C73EDF"/>
    <w:rsid w:val="00C7776C"/>
    <w:rsid w:val="00C801A8"/>
    <w:rsid w:val="00C81C6A"/>
    <w:rsid w:val="00C81D67"/>
    <w:rsid w:val="00C81EB0"/>
    <w:rsid w:val="00C83237"/>
    <w:rsid w:val="00C83AAD"/>
    <w:rsid w:val="00C8422F"/>
    <w:rsid w:val="00C8539B"/>
    <w:rsid w:val="00C85C1E"/>
    <w:rsid w:val="00C8650E"/>
    <w:rsid w:val="00C86911"/>
    <w:rsid w:val="00C91851"/>
    <w:rsid w:val="00C92203"/>
    <w:rsid w:val="00C92CE2"/>
    <w:rsid w:val="00C93170"/>
    <w:rsid w:val="00C93A80"/>
    <w:rsid w:val="00C95616"/>
    <w:rsid w:val="00C95904"/>
    <w:rsid w:val="00C95970"/>
    <w:rsid w:val="00C95C11"/>
    <w:rsid w:val="00C977D9"/>
    <w:rsid w:val="00C97804"/>
    <w:rsid w:val="00C97B3E"/>
    <w:rsid w:val="00C97E1A"/>
    <w:rsid w:val="00CA040D"/>
    <w:rsid w:val="00CA4388"/>
    <w:rsid w:val="00CA4AB3"/>
    <w:rsid w:val="00CA4BA5"/>
    <w:rsid w:val="00CA5202"/>
    <w:rsid w:val="00CA6EA3"/>
    <w:rsid w:val="00CA7849"/>
    <w:rsid w:val="00CB0D1D"/>
    <w:rsid w:val="00CB1A1F"/>
    <w:rsid w:val="00CB2480"/>
    <w:rsid w:val="00CB2A0A"/>
    <w:rsid w:val="00CB2C74"/>
    <w:rsid w:val="00CB2CFD"/>
    <w:rsid w:val="00CB2FC8"/>
    <w:rsid w:val="00CB30DE"/>
    <w:rsid w:val="00CB33D0"/>
    <w:rsid w:val="00CB370B"/>
    <w:rsid w:val="00CB51A3"/>
    <w:rsid w:val="00CB60EC"/>
    <w:rsid w:val="00CB6888"/>
    <w:rsid w:val="00CB6C29"/>
    <w:rsid w:val="00CB70F9"/>
    <w:rsid w:val="00CC0049"/>
    <w:rsid w:val="00CC1BF7"/>
    <w:rsid w:val="00CC212F"/>
    <w:rsid w:val="00CC25C0"/>
    <w:rsid w:val="00CC2E90"/>
    <w:rsid w:val="00CC2F30"/>
    <w:rsid w:val="00CC41C9"/>
    <w:rsid w:val="00CC48AC"/>
    <w:rsid w:val="00CC5001"/>
    <w:rsid w:val="00CC6D86"/>
    <w:rsid w:val="00CC717D"/>
    <w:rsid w:val="00CC77A9"/>
    <w:rsid w:val="00CC790D"/>
    <w:rsid w:val="00CC7D4F"/>
    <w:rsid w:val="00CD17C6"/>
    <w:rsid w:val="00CD1E02"/>
    <w:rsid w:val="00CD3D78"/>
    <w:rsid w:val="00CD4069"/>
    <w:rsid w:val="00CD4459"/>
    <w:rsid w:val="00CD56E3"/>
    <w:rsid w:val="00CD5755"/>
    <w:rsid w:val="00CD63A9"/>
    <w:rsid w:val="00CD692A"/>
    <w:rsid w:val="00CE0316"/>
    <w:rsid w:val="00CE0440"/>
    <w:rsid w:val="00CE069C"/>
    <w:rsid w:val="00CE14FC"/>
    <w:rsid w:val="00CE192B"/>
    <w:rsid w:val="00CE2065"/>
    <w:rsid w:val="00CE20CE"/>
    <w:rsid w:val="00CE20D7"/>
    <w:rsid w:val="00CE4657"/>
    <w:rsid w:val="00CE49F7"/>
    <w:rsid w:val="00CE5358"/>
    <w:rsid w:val="00CE7A6B"/>
    <w:rsid w:val="00CF0833"/>
    <w:rsid w:val="00CF0EDF"/>
    <w:rsid w:val="00CF1698"/>
    <w:rsid w:val="00CF1CF2"/>
    <w:rsid w:val="00CF237B"/>
    <w:rsid w:val="00CF24BD"/>
    <w:rsid w:val="00CF2547"/>
    <w:rsid w:val="00CF3F8C"/>
    <w:rsid w:val="00CF4D64"/>
    <w:rsid w:val="00CF56C9"/>
    <w:rsid w:val="00CF6BDD"/>
    <w:rsid w:val="00CF6F29"/>
    <w:rsid w:val="00D0075F"/>
    <w:rsid w:val="00D01F3E"/>
    <w:rsid w:val="00D03BDA"/>
    <w:rsid w:val="00D04BD4"/>
    <w:rsid w:val="00D04D50"/>
    <w:rsid w:val="00D060B9"/>
    <w:rsid w:val="00D06BF8"/>
    <w:rsid w:val="00D06D96"/>
    <w:rsid w:val="00D07A4B"/>
    <w:rsid w:val="00D07F37"/>
    <w:rsid w:val="00D11071"/>
    <w:rsid w:val="00D12533"/>
    <w:rsid w:val="00D13F0E"/>
    <w:rsid w:val="00D14D08"/>
    <w:rsid w:val="00D158F3"/>
    <w:rsid w:val="00D15E81"/>
    <w:rsid w:val="00D16ADB"/>
    <w:rsid w:val="00D17BAB"/>
    <w:rsid w:val="00D17EB1"/>
    <w:rsid w:val="00D215EA"/>
    <w:rsid w:val="00D21DDA"/>
    <w:rsid w:val="00D23675"/>
    <w:rsid w:val="00D24071"/>
    <w:rsid w:val="00D25240"/>
    <w:rsid w:val="00D25333"/>
    <w:rsid w:val="00D2561F"/>
    <w:rsid w:val="00D26A5F"/>
    <w:rsid w:val="00D26F39"/>
    <w:rsid w:val="00D301CB"/>
    <w:rsid w:val="00D31550"/>
    <w:rsid w:val="00D347BC"/>
    <w:rsid w:val="00D36D88"/>
    <w:rsid w:val="00D417A0"/>
    <w:rsid w:val="00D41BD4"/>
    <w:rsid w:val="00D41CC7"/>
    <w:rsid w:val="00D42C9D"/>
    <w:rsid w:val="00D4301F"/>
    <w:rsid w:val="00D43E34"/>
    <w:rsid w:val="00D44D0E"/>
    <w:rsid w:val="00D44E92"/>
    <w:rsid w:val="00D45D3B"/>
    <w:rsid w:val="00D4683F"/>
    <w:rsid w:val="00D4686D"/>
    <w:rsid w:val="00D47143"/>
    <w:rsid w:val="00D47A04"/>
    <w:rsid w:val="00D500CE"/>
    <w:rsid w:val="00D502F5"/>
    <w:rsid w:val="00D5049A"/>
    <w:rsid w:val="00D505A4"/>
    <w:rsid w:val="00D51CD8"/>
    <w:rsid w:val="00D52D04"/>
    <w:rsid w:val="00D54830"/>
    <w:rsid w:val="00D54EED"/>
    <w:rsid w:val="00D55890"/>
    <w:rsid w:val="00D569E1"/>
    <w:rsid w:val="00D571BE"/>
    <w:rsid w:val="00D57D98"/>
    <w:rsid w:val="00D57F34"/>
    <w:rsid w:val="00D60277"/>
    <w:rsid w:val="00D60946"/>
    <w:rsid w:val="00D612CA"/>
    <w:rsid w:val="00D62C7A"/>
    <w:rsid w:val="00D62EDE"/>
    <w:rsid w:val="00D63AB5"/>
    <w:rsid w:val="00D63BBB"/>
    <w:rsid w:val="00D64192"/>
    <w:rsid w:val="00D656AB"/>
    <w:rsid w:val="00D66E41"/>
    <w:rsid w:val="00D66EAE"/>
    <w:rsid w:val="00D67714"/>
    <w:rsid w:val="00D70917"/>
    <w:rsid w:val="00D70A90"/>
    <w:rsid w:val="00D71980"/>
    <w:rsid w:val="00D71A41"/>
    <w:rsid w:val="00D735C9"/>
    <w:rsid w:val="00D73F74"/>
    <w:rsid w:val="00D751DC"/>
    <w:rsid w:val="00D753E4"/>
    <w:rsid w:val="00D75460"/>
    <w:rsid w:val="00D7578E"/>
    <w:rsid w:val="00D758C5"/>
    <w:rsid w:val="00D75DEA"/>
    <w:rsid w:val="00D76954"/>
    <w:rsid w:val="00D76B81"/>
    <w:rsid w:val="00D76C91"/>
    <w:rsid w:val="00D80126"/>
    <w:rsid w:val="00D80339"/>
    <w:rsid w:val="00D80613"/>
    <w:rsid w:val="00D817F4"/>
    <w:rsid w:val="00D82B15"/>
    <w:rsid w:val="00D834C4"/>
    <w:rsid w:val="00D84116"/>
    <w:rsid w:val="00D8418C"/>
    <w:rsid w:val="00D8443D"/>
    <w:rsid w:val="00D8512B"/>
    <w:rsid w:val="00D85480"/>
    <w:rsid w:val="00D86DDD"/>
    <w:rsid w:val="00D87922"/>
    <w:rsid w:val="00D9113F"/>
    <w:rsid w:val="00D92EEB"/>
    <w:rsid w:val="00D93225"/>
    <w:rsid w:val="00D9352D"/>
    <w:rsid w:val="00D950C1"/>
    <w:rsid w:val="00D957F0"/>
    <w:rsid w:val="00D95D55"/>
    <w:rsid w:val="00D96675"/>
    <w:rsid w:val="00D96F3F"/>
    <w:rsid w:val="00DA0079"/>
    <w:rsid w:val="00DA038F"/>
    <w:rsid w:val="00DA0549"/>
    <w:rsid w:val="00DA1695"/>
    <w:rsid w:val="00DA2068"/>
    <w:rsid w:val="00DA212D"/>
    <w:rsid w:val="00DA3A3D"/>
    <w:rsid w:val="00DA3C9E"/>
    <w:rsid w:val="00DA42CD"/>
    <w:rsid w:val="00DA44EA"/>
    <w:rsid w:val="00DA4D7C"/>
    <w:rsid w:val="00DA5359"/>
    <w:rsid w:val="00DA5421"/>
    <w:rsid w:val="00DB0E28"/>
    <w:rsid w:val="00DB38EC"/>
    <w:rsid w:val="00DB5236"/>
    <w:rsid w:val="00DB569E"/>
    <w:rsid w:val="00DB5BA6"/>
    <w:rsid w:val="00DB6353"/>
    <w:rsid w:val="00DB6513"/>
    <w:rsid w:val="00DB6FCF"/>
    <w:rsid w:val="00DC0828"/>
    <w:rsid w:val="00DC0B4E"/>
    <w:rsid w:val="00DC223B"/>
    <w:rsid w:val="00DC2869"/>
    <w:rsid w:val="00DC34FB"/>
    <w:rsid w:val="00DC49EE"/>
    <w:rsid w:val="00DC4A14"/>
    <w:rsid w:val="00DC54A8"/>
    <w:rsid w:val="00DC5508"/>
    <w:rsid w:val="00DC5E41"/>
    <w:rsid w:val="00DC6329"/>
    <w:rsid w:val="00DC672A"/>
    <w:rsid w:val="00DC76FA"/>
    <w:rsid w:val="00DD157D"/>
    <w:rsid w:val="00DD19DB"/>
    <w:rsid w:val="00DD1EF7"/>
    <w:rsid w:val="00DD344F"/>
    <w:rsid w:val="00DD37AA"/>
    <w:rsid w:val="00DD3EF0"/>
    <w:rsid w:val="00DD45C4"/>
    <w:rsid w:val="00DD479B"/>
    <w:rsid w:val="00DD4938"/>
    <w:rsid w:val="00DD4BFA"/>
    <w:rsid w:val="00DD4E98"/>
    <w:rsid w:val="00DD7D13"/>
    <w:rsid w:val="00DD7DF5"/>
    <w:rsid w:val="00DE067F"/>
    <w:rsid w:val="00DE0A9C"/>
    <w:rsid w:val="00DE2369"/>
    <w:rsid w:val="00DE2DEA"/>
    <w:rsid w:val="00DE4E91"/>
    <w:rsid w:val="00DE5866"/>
    <w:rsid w:val="00DE6F9D"/>
    <w:rsid w:val="00DE72FD"/>
    <w:rsid w:val="00DF092E"/>
    <w:rsid w:val="00DF0C07"/>
    <w:rsid w:val="00DF10E1"/>
    <w:rsid w:val="00DF3C77"/>
    <w:rsid w:val="00DF4BBD"/>
    <w:rsid w:val="00DF5BE0"/>
    <w:rsid w:val="00DF667E"/>
    <w:rsid w:val="00DF7EC7"/>
    <w:rsid w:val="00E0053E"/>
    <w:rsid w:val="00E00BD9"/>
    <w:rsid w:val="00E00E1A"/>
    <w:rsid w:val="00E020D7"/>
    <w:rsid w:val="00E023B3"/>
    <w:rsid w:val="00E02B71"/>
    <w:rsid w:val="00E03544"/>
    <w:rsid w:val="00E037A7"/>
    <w:rsid w:val="00E037DD"/>
    <w:rsid w:val="00E03DD8"/>
    <w:rsid w:val="00E04154"/>
    <w:rsid w:val="00E048A9"/>
    <w:rsid w:val="00E05897"/>
    <w:rsid w:val="00E060DE"/>
    <w:rsid w:val="00E068FB"/>
    <w:rsid w:val="00E06A47"/>
    <w:rsid w:val="00E076F8"/>
    <w:rsid w:val="00E108C0"/>
    <w:rsid w:val="00E1320B"/>
    <w:rsid w:val="00E13E9E"/>
    <w:rsid w:val="00E14310"/>
    <w:rsid w:val="00E15119"/>
    <w:rsid w:val="00E15231"/>
    <w:rsid w:val="00E15E0B"/>
    <w:rsid w:val="00E16088"/>
    <w:rsid w:val="00E16E64"/>
    <w:rsid w:val="00E179BF"/>
    <w:rsid w:val="00E17FA9"/>
    <w:rsid w:val="00E20CBC"/>
    <w:rsid w:val="00E215F0"/>
    <w:rsid w:val="00E2162E"/>
    <w:rsid w:val="00E22582"/>
    <w:rsid w:val="00E23993"/>
    <w:rsid w:val="00E24080"/>
    <w:rsid w:val="00E247BE"/>
    <w:rsid w:val="00E24989"/>
    <w:rsid w:val="00E24FE1"/>
    <w:rsid w:val="00E25342"/>
    <w:rsid w:val="00E2579B"/>
    <w:rsid w:val="00E25A51"/>
    <w:rsid w:val="00E264C4"/>
    <w:rsid w:val="00E26A88"/>
    <w:rsid w:val="00E27983"/>
    <w:rsid w:val="00E27CEF"/>
    <w:rsid w:val="00E3038B"/>
    <w:rsid w:val="00E3132A"/>
    <w:rsid w:val="00E31C1F"/>
    <w:rsid w:val="00E320D8"/>
    <w:rsid w:val="00E32A14"/>
    <w:rsid w:val="00E330B6"/>
    <w:rsid w:val="00E338F7"/>
    <w:rsid w:val="00E3596D"/>
    <w:rsid w:val="00E35D30"/>
    <w:rsid w:val="00E36115"/>
    <w:rsid w:val="00E36382"/>
    <w:rsid w:val="00E373A1"/>
    <w:rsid w:val="00E37A91"/>
    <w:rsid w:val="00E412D7"/>
    <w:rsid w:val="00E41763"/>
    <w:rsid w:val="00E417C4"/>
    <w:rsid w:val="00E41FC0"/>
    <w:rsid w:val="00E4211C"/>
    <w:rsid w:val="00E42344"/>
    <w:rsid w:val="00E442D6"/>
    <w:rsid w:val="00E44669"/>
    <w:rsid w:val="00E4473E"/>
    <w:rsid w:val="00E452AA"/>
    <w:rsid w:val="00E477CE"/>
    <w:rsid w:val="00E5052E"/>
    <w:rsid w:val="00E506CD"/>
    <w:rsid w:val="00E508DD"/>
    <w:rsid w:val="00E50977"/>
    <w:rsid w:val="00E50EC0"/>
    <w:rsid w:val="00E50F7B"/>
    <w:rsid w:val="00E51779"/>
    <w:rsid w:val="00E527E8"/>
    <w:rsid w:val="00E53692"/>
    <w:rsid w:val="00E545D5"/>
    <w:rsid w:val="00E55446"/>
    <w:rsid w:val="00E55C7F"/>
    <w:rsid w:val="00E55D06"/>
    <w:rsid w:val="00E565F2"/>
    <w:rsid w:val="00E56A96"/>
    <w:rsid w:val="00E570B0"/>
    <w:rsid w:val="00E57A9C"/>
    <w:rsid w:val="00E60F02"/>
    <w:rsid w:val="00E61921"/>
    <w:rsid w:val="00E61DD0"/>
    <w:rsid w:val="00E623E3"/>
    <w:rsid w:val="00E62BC5"/>
    <w:rsid w:val="00E62D3B"/>
    <w:rsid w:val="00E63781"/>
    <w:rsid w:val="00E63C70"/>
    <w:rsid w:val="00E64777"/>
    <w:rsid w:val="00E647A9"/>
    <w:rsid w:val="00E674F7"/>
    <w:rsid w:val="00E6754A"/>
    <w:rsid w:val="00E70205"/>
    <w:rsid w:val="00E70432"/>
    <w:rsid w:val="00E70D5C"/>
    <w:rsid w:val="00E70DF7"/>
    <w:rsid w:val="00E711C4"/>
    <w:rsid w:val="00E7225B"/>
    <w:rsid w:val="00E72840"/>
    <w:rsid w:val="00E739CF"/>
    <w:rsid w:val="00E73BC0"/>
    <w:rsid w:val="00E73D1D"/>
    <w:rsid w:val="00E73EEC"/>
    <w:rsid w:val="00E74511"/>
    <w:rsid w:val="00E75894"/>
    <w:rsid w:val="00E7604B"/>
    <w:rsid w:val="00E76243"/>
    <w:rsid w:val="00E7659F"/>
    <w:rsid w:val="00E77BCE"/>
    <w:rsid w:val="00E77F3C"/>
    <w:rsid w:val="00E82A2A"/>
    <w:rsid w:val="00E835CD"/>
    <w:rsid w:val="00E83FF3"/>
    <w:rsid w:val="00E842F8"/>
    <w:rsid w:val="00E8462A"/>
    <w:rsid w:val="00E8548C"/>
    <w:rsid w:val="00E855E7"/>
    <w:rsid w:val="00E86022"/>
    <w:rsid w:val="00E860D0"/>
    <w:rsid w:val="00E86FEF"/>
    <w:rsid w:val="00E87D6B"/>
    <w:rsid w:val="00E87F4C"/>
    <w:rsid w:val="00E90C9C"/>
    <w:rsid w:val="00E92460"/>
    <w:rsid w:val="00E92892"/>
    <w:rsid w:val="00E92F94"/>
    <w:rsid w:val="00E9324A"/>
    <w:rsid w:val="00E94EAC"/>
    <w:rsid w:val="00E95B8A"/>
    <w:rsid w:val="00E960CC"/>
    <w:rsid w:val="00E962F4"/>
    <w:rsid w:val="00E972F1"/>
    <w:rsid w:val="00E9798A"/>
    <w:rsid w:val="00E97B7C"/>
    <w:rsid w:val="00E97E4A"/>
    <w:rsid w:val="00EA00A9"/>
    <w:rsid w:val="00EA0A22"/>
    <w:rsid w:val="00EA0FFC"/>
    <w:rsid w:val="00EA14A2"/>
    <w:rsid w:val="00EA2D7A"/>
    <w:rsid w:val="00EA3108"/>
    <w:rsid w:val="00EA3603"/>
    <w:rsid w:val="00EA3B0E"/>
    <w:rsid w:val="00EA4EC2"/>
    <w:rsid w:val="00EA4FB6"/>
    <w:rsid w:val="00EA5F76"/>
    <w:rsid w:val="00EA69B3"/>
    <w:rsid w:val="00EA6DBD"/>
    <w:rsid w:val="00EA74D3"/>
    <w:rsid w:val="00EA7911"/>
    <w:rsid w:val="00EB021F"/>
    <w:rsid w:val="00EB2654"/>
    <w:rsid w:val="00EB3923"/>
    <w:rsid w:val="00EB3EB3"/>
    <w:rsid w:val="00EB5E9D"/>
    <w:rsid w:val="00EB6E46"/>
    <w:rsid w:val="00EC2CC8"/>
    <w:rsid w:val="00EC42F2"/>
    <w:rsid w:val="00EC4C88"/>
    <w:rsid w:val="00EC54CB"/>
    <w:rsid w:val="00EC54F6"/>
    <w:rsid w:val="00EC5A72"/>
    <w:rsid w:val="00EC608C"/>
    <w:rsid w:val="00EC688B"/>
    <w:rsid w:val="00EC71E5"/>
    <w:rsid w:val="00EC73D6"/>
    <w:rsid w:val="00EC76DE"/>
    <w:rsid w:val="00ED1C2C"/>
    <w:rsid w:val="00ED1C6F"/>
    <w:rsid w:val="00ED29EA"/>
    <w:rsid w:val="00ED3BBC"/>
    <w:rsid w:val="00ED3BF7"/>
    <w:rsid w:val="00ED3D86"/>
    <w:rsid w:val="00ED42AB"/>
    <w:rsid w:val="00ED7A51"/>
    <w:rsid w:val="00EE1E31"/>
    <w:rsid w:val="00EE2268"/>
    <w:rsid w:val="00EE2570"/>
    <w:rsid w:val="00EE286D"/>
    <w:rsid w:val="00EE2A7B"/>
    <w:rsid w:val="00EE424B"/>
    <w:rsid w:val="00EE4532"/>
    <w:rsid w:val="00EE56DA"/>
    <w:rsid w:val="00EE6054"/>
    <w:rsid w:val="00EE794F"/>
    <w:rsid w:val="00EF0686"/>
    <w:rsid w:val="00EF08D9"/>
    <w:rsid w:val="00EF1C8B"/>
    <w:rsid w:val="00EF26A0"/>
    <w:rsid w:val="00EF2DC6"/>
    <w:rsid w:val="00EF31C2"/>
    <w:rsid w:val="00EF3210"/>
    <w:rsid w:val="00EF41D2"/>
    <w:rsid w:val="00EF4433"/>
    <w:rsid w:val="00EF6DB0"/>
    <w:rsid w:val="00EF7030"/>
    <w:rsid w:val="00F0045C"/>
    <w:rsid w:val="00F0103E"/>
    <w:rsid w:val="00F02208"/>
    <w:rsid w:val="00F03039"/>
    <w:rsid w:val="00F03BF9"/>
    <w:rsid w:val="00F058E4"/>
    <w:rsid w:val="00F07748"/>
    <w:rsid w:val="00F107BA"/>
    <w:rsid w:val="00F11468"/>
    <w:rsid w:val="00F119E6"/>
    <w:rsid w:val="00F11FF6"/>
    <w:rsid w:val="00F1204B"/>
    <w:rsid w:val="00F12D0E"/>
    <w:rsid w:val="00F12D79"/>
    <w:rsid w:val="00F13A0E"/>
    <w:rsid w:val="00F13AC3"/>
    <w:rsid w:val="00F14AC5"/>
    <w:rsid w:val="00F14BEE"/>
    <w:rsid w:val="00F159D7"/>
    <w:rsid w:val="00F163C8"/>
    <w:rsid w:val="00F16A28"/>
    <w:rsid w:val="00F17136"/>
    <w:rsid w:val="00F17D31"/>
    <w:rsid w:val="00F17DE9"/>
    <w:rsid w:val="00F20583"/>
    <w:rsid w:val="00F22CC3"/>
    <w:rsid w:val="00F23C4B"/>
    <w:rsid w:val="00F23FF1"/>
    <w:rsid w:val="00F24050"/>
    <w:rsid w:val="00F258B4"/>
    <w:rsid w:val="00F25DF1"/>
    <w:rsid w:val="00F26000"/>
    <w:rsid w:val="00F27F25"/>
    <w:rsid w:val="00F30B49"/>
    <w:rsid w:val="00F34160"/>
    <w:rsid w:val="00F3484B"/>
    <w:rsid w:val="00F35500"/>
    <w:rsid w:val="00F35CC0"/>
    <w:rsid w:val="00F35F2E"/>
    <w:rsid w:val="00F3639C"/>
    <w:rsid w:val="00F3652C"/>
    <w:rsid w:val="00F3742D"/>
    <w:rsid w:val="00F41C7B"/>
    <w:rsid w:val="00F42E6C"/>
    <w:rsid w:val="00F43117"/>
    <w:rsid w:val="00F4589B"/>
    <w:rsid w:val="00F46186"/>
    <w:rsid w:val="00F47EED"/>
    <w:rsid w:val="00F5167B"/>
    <w:rsid w:val="00F51B5C"/>
    <w:rsid w:val="00F51B97"/>
    <w:rsid w:val="00F51F82"/>
    <w:rsid w:val="00F53F1A"/>
    <w:rsid w:val="00F54205"/>
    <w:rsid w:val="00F54D09"/>
    <w:rsid w:val="00F55DDC"/>
    <w:rsid w:val="00F5631E"/>
    <w:rsid w:val="00F56827"/>
    <w:rsid w:val="00F577B6"/>
    <w:rsid w:val="00F60EDB"/>
    <w:rsid w:val="00F6154E"/>
    <w:rsid w:val="00F62398"/>
    <w:rsid w:val="00F62431"/>
    <w:rsid w:val="00F62C49"/>
    <w:rsid w:val="00F62C65"/>
    <w:rsid w:val="00F63370"/>
    <w:rsid w:val="00F643AB"/>
    <w:rsid w:val="00F64820"/>
    <w:rsid w:val="00F64943"/>
    <w:rsid w:val="00F66AC3"/>
    <w:rsid w:val="00F66E4F"/>
    <w:rsid w:val="00F66E8B"/>
    <w:rsid w:val="00F6730E"/>
    <w:rsid w:val="00F67A48"/>
    <w:rsid w:val="00F70064"/>
    <w:rsid w:val="00F700D9"/>
    <w:rsid w:val="00F70FE5"/>
    <w:rsid w:val="00F71EC3"/>
    <w:rsid w:val="00F722AD"/>
    <w:rsid w:val="00F7453E"/>
    <w:rsid w:val="00F74893"/>
    <w:rsid w:val="00F7659A"/>
    <w:rsid w:val="00F770F6"/>
    <w:rsid w:val="00F774F8"/>
    <w:rsid w:val="00F7789D"/>
    <w:rsid w:val="00F77940"/>
    <w:rsid w:val="00F80737"/>
    <w:rsid w:val="00F81A5A"/>
    <w:rsid w:val="00F81EA2"/>
    <w:rsid w:val="00F82E59"/>
    <w:rsid w:val="00F83631"/>
    <w:rsid w:val="00F8426E"/>
    <w:rsid w:val="00F844A7"/>
    <w:rsid w:val="00F84A30"/>
    <w:rsid w:val="00F8626B"/>
    <w:rsid w:val="00F8729E"/>
    <w:rsid w:val="00F91B4E"/>
    <w:rsid w:val="00F940F8"/>
    <w:rsid w:val="00F94500"/>
    <w:rsid w:val="00F95529"/>
    <w:rsid w:val="00F96E37"/>
    <w:rsid w:val="00F96EFB"/>
    <w:rsid w:val="00F9747B"/>
    <w:rsid w:val="00F97AE0"/>
    <w:rsid w:val="00F97E49"/>
    <w:rsid w:val="00FA109D"/>
    <w:rsid w:val="00FA10AD"/>
    <w:rsid w:val="00FA145A"/>
    <w:rsid w:val="00FA1C41"/>
    <w:rsid w:val="00FA28BE"/>
    <w:rsid w:val="00FA2BAF"/>
    <w:rsid w:val="00FA3C04"/>
    <w:rsid w:val="00FA5504"/>
    <w:rsid w:val="00FA5761"/>
    <w:rsid w:val="00FA6CD7"/>
    <w:rsid w:val="00FA7242"/>
    <w:rsid w:val="00FB09AC"/>
    <w:rsid w:val="00FB61AF"/>
    <w:rsid w:val="00FB638E"/>
    <w:rsid w:val="00FC11CF"/>
    <w:rsid w:val="00FC157B"/>
    <w:rsid w:val="00FC1EFD"/>
    <w:rsid w:val="00FC3741"/>
    <w:rsid w:val="00FC4A38"/>
    <w:rsid w:val="00FC4BDF"/>
    <w:rsid w:val="00FC5310"/>
    <w:rsid w:val="00FC5A2D"/>
    <w:rsid w:val="00FC689F"/>
    <w:rsid w:val="00FD04EE"/>
    <w:rsid w:val="00FD0625"/>
    <w:rsid w:val="00FD2C5E"/>
    <w:rsid w:val="00FD2E9E"/>
    <w:rsid w:val="00FD5517"/>
    <w:rsid w:val="00FD6772"/>
    <w:rsid w:val="00FD6C04"/>
    <w:rsid w:val="00FD7AEC"/>
    <w:rsid w:val="00FE17F1"/>
    <w:rsid w:val="00FE30F5"/>
    <w:rsid w:val="00FE3B6E"/>
    <w:rsid w:val="00FE3EA1"/>
    <w:rsid w:val="00FE5518"/>
    <w:rsid w:val="00FE6BB8"/>
    <w:rsid w:val="00FE7646"/>
    <w:rsid w:val="00FE7AB0"/>
    <w:rsid w:val="00FF013B"/>
    <w:rsid w:val="00FF2912"/>
    <w:rsid w:val="00FF37E4"/>
    <w:rsid w:val="00FF3EF1"/>
    <w:rsid w:val="00FF50E7"/>
    <w:rsid w:val="00FF5588"/>
    <w:rsid w:val="00FF6455"/>
    <w:rsid w:val="00FF6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line="360" w:lineRule="atLeast"/>
      <w:jc w:val="both"/>
      <w:textAlignment w:val="baseline"/>
    </w:pPr>
    <w:rPr>
      <w:sz w:val="24"/>
      <w:szCs w:val="24"/>
    </w:rPr>
  </w:style>
  <w:style w:type="paragraph" w:styleId="Ttulo1">
    <w:name w:val="heading 1"/>
    <w:basedOn w:val="Normal"/>
    <w:next w:val="Normal"/>
    <w:link w:val="Ttulo1Char"/>
    <w:autoRedefine/>
    <w:qFormat/>
    <w:rsid w:val="00D569E1"/>
    <w:pPr>
      <w:keepNext/>
      <w:widowControl/>
      <w:numPr>
        <w:numId w:val="1"/>
      </w:numPr>
      <w:shd w:val="clear" w:color="auto" w:fill="BFBFBF" w:themeFill="background1" w:themeFillShade="BF"/>
      <w:tabs>
        <w:tab w:val="left" w:pos="1440"/>
        <w:tab w:val="left" w:pos="2160"/>
        <w:tab w:val="left" w:pos="2880"/>
        <w:tab w:val="left" w:pos="3600"/>
        <w:tab w:val="left" w:pos="4320"/>
        <w:tab w:val="left" w:pos="5040"/>
        <w:tab w:val="left" w:pos="5760"/>
        <w:tab w:val="left" w:pos="6480"/>
        <w:tab w:val="left" w:pos="7200"/>
        <w:tab w:val="left" w:pos="7920"/>
        <w:tab w:val="left" w:pos="9072"/>
        <w:tab w:val="left" w:pos="9792"/>
        <w:tab w:val="left" w:pos="10512"/>
      </w:tabs>
      <w:adjustRightInd/>
      <w:spacing w:line="240" w:lineRule="auto"/>
      <w:jc w:val="left"/>
      <w:textAlignment w:val="auto"/>
      <w:outlineLvl w:val="0"/>
    </w:pPr>
    <w:rPr>
      <w:rFonts w:ascii="Arial" w:hAnsi="Arial"/>
      <w:b/>
      <w:sz w:val="22"/>
      <w:szCs w:val="20"/>
    </w:rPr>
  </w:style>
  <w:style w:type="paragraph" w:styleId="Ttulo2">
    <w:name w:val="heading 2"/>
    <w:basedOn w:val="Normal"/>
    <w:next w:val="Normal"/>
    <w:link w:val="Ttulo2Char"/>
    <w:autoRedefine/>
    <w:qFormat/>
    <w:rsid w:val="001E0983"/>
    <w:pPr>
      <w:keepNext/>
      <w:numPr>
        <w:ilvl w:val="1"/>
        <w:numId w:val="1"/>
      </w:numPr>
      <w:spacing w:before="240" w:after="60"/>
      <w:jc w:val="left"/>
      <w:outlineLvl w:val="1"/>
    </w:pPr>
    <w:rPr>
      <w:rFonts w:ascii="Arial" w:hAnsi="Arial" w:cs="Arial"/>
      <w:b/>
      <w:bCs/>
      <w:iCs/>
      <w:sz w:val="22"/>
      <w:szCs w:val="28"/>
    </w:rPr>
  </w:style>
  <w:style w:type="paragraph" w:styleId="Ttulo3">
    <w:name w:val="heading 3"/>
    <w:basedOn w:val="Normal"/>
    <w:next w:val="Normal"/>
    <w:link w:val="Ttulo3Char"/>
    <w:qFormat/>
    <w:rsid w:val="001E0983"/>
    <w:pPr>
      <w:keepNext/>
      <w:widowControl/>
      <w:numPr>
        <w:ilvl w:val="2"/>
        <w:numId w:val="1"/>
      </w:numPr>
      <w:tabs>
        <w:tab w:val="left" w:pos="1440"/>
        <w:tab w:val="left" w:pos="2160"/>
        <w:tab w:val="left" w:pos="2880"/>
        <w:tab w:val="left" w:pos="3600"/>
        <w:tab w:val="left" w:pos="4320"/>
        <w:tab w:val="left" w:pos="5040"/>
        <w:tab w:val="left" w:pos="5760"/>
        <w:tab w:val="left" w:pos="6480"/>
        <w:tab w:val="left" w:pos="7200"/>
        <w:tab w:val="left" w:pos="7920"/>
        <w:tab w:val="left" w:pos="9072"/>
        <w:tab w:val="left" w:pos="9792"/>
        <w:tab w:val="left" w:pos="10512"/>
      </w:tabs>
      <w:adjustRightInd/>
      <w:spacing w:line="240" w:lineRule="auto"/>
      <w:jc w:val="left"/>
      <w:textAlignment w:val="auto"/>
      <w:outlineLvl w:val="2"/>
    </w:pPr>
    <w:rPr>
      <w:rFonts w:ascii="Arial" w:hAnsi="Arial"/>
      <w:b/>
      <w:sz w:val="22"/>
      <w:szCs w:val="20"/>
    </w:rPr>
  </w:style>
  <w:style w:type="paragraph" w:styleId="Ttulo4">
    <w:name w:val="heading 4"/>
    <w:basedOn w:val="Normal"/>
    <w:next w:val="Normal"/>
    <w:link w:val="Ttulo4Char"/>
    <w:autoRedefine/>
    <w:qFormat/>
    <w:rsid w:val="00963DD5"/>
    <w:pPr>
      <w:keepNext/>
      <w:widowControl/>
      <w:numPr>
        <w:ilvl w:val="3"/>
        <w:numId w:val="1"/>
      </w:numPr>
      <w:adjustRightInd/>
      <w:spacing w:line="240" w:lineRule="auto"/>
      <w:textAlignment w:val="auto"/>
      <w:outlineLvl w:val="3"/>
    </w:pPr>
    <w:rPr>
      <w:rFonts w:ascii="Arial" w:hAnsi="Arial" w:cs="Arial"/>
      <w:b/>
    </w:rPr>
  </w:style>
  <w:style w:type="paragraph" w:styleId="Ttulo5">
    <w:name w:val="heading 5"/>
    <w:basedOn w:val="Normal"/>
    <w:next w:val="Normal"/>
    <w:qFormat/>
    <w:pPr>
      <w:numPr>
        <w:ilvl w:val="4"/>
        <w:numId w:val="1"/>
      </w:numPr>
      <w:spacing w:before="240" w:after="60"/>
      <w:ind w:left="1008"/>
      <w:outlineLvl w:val="4"/>
    </w:pPr>
    <w:rPr>
      <w:b/>
      <w:bCs/>
      <w:i/>
      <w:iCs/>
      <w:sz w:val="26"/>
      <w:szCs w:val="26"/>
    </w:rPr>
  </w:style>
  <w:style w:type="paragraph" w:styleId="Ttulo6">
    <w:name w:val="heading 6"/>
    <w:basedOn w:val="Normal"/>
    <w:next w:val="Normal"/>
    <w:link w:val="Ttulo6Char"/>
    <w:qFormat/>
    <w:rsid w:val="00963DD5"/>
    <w:pPr>
      <w:keepNext/>
      <w:widowControl/>
      <w:numPr>
        <w:ilvl w:val="5"/>
        <w:numId w:val="1"/>
      </w:numPr>
      <w:adjustRightInd/>
      <w:spacing w:line="240" w:lineRule="auto"/>
      <w:jc w:val="left"/>
      <w:textAlignment w:val="auto"/>
      <w:outlineLvl w:val="5"/>
    </w:pPr>
    <w:rPr>
      <w:rFonts w:ascii="Arial" w:hAnsi="Arial"/>
      <w:szCs w:val="20"/>
      <w:lang w:val="es-ES_tradnl"/>
    </w:rPr>
  </w:style>
  <w:style w:type="paragraph" w:styleId="Ttulo7">
    <w:name w:val="heading 7"/>
    <w:basedOn w:val="Normal"/>
    <w:next w:val="Normal"/>
    <w:link w:val="Ttulo7Char"/>
    <w:qFormat/>
    <w:rsid w:val="00963DD5"/>
    <w:pPr>
      <w:keepNext/>
      <w:widowControl/>
      <w:numPr>
        <w:ilvl w:val="6"/>
        <w:numId w:val="1"/>
      </w:numPr>
      <w:adjustRightInd/>
      <w:spacing w:line="240" w:lineRule="auto"/>
      <w:jc w:val="left"/>
      <w:textAlignment w:val="auto"/>
      <w:outlineLvl w:val="6"/>
    </w:pPr>
    <w:rPr>
      <w:rFonts w:ascii="Arial" w:hAnsi="Arial"/>
      <w:szCs w:val="20"/>
    </w:rPr>
  </w:style>
  <w:style w:type="paragraph" w:styleId="Ttulo8">
    <w:name w:val="heading 8"/>
    <w:basedOn w:val="Normal"/>
    <w:next w:val="Normal"/>
    <w:link w:val="Ttulo8Char"/>
    <w:qFormat/>
    <w:rsid w:val="00963DD5"/>
    <w:pPr>
      <w:keepNext/>
      <w:widowControl/>
      <w:numPr>
        <w:ilvl w:val="7"/>
        <w:numId w:val="1"/>
      </w:numPr>
      <w:tabs>
        <w:tab w:val="left" w:pos="851"/>
      </w:tabs>
      <w:overflowPunct w:val="0"/>
      <w:autoSpaceDE w:val="0"/>
      <w:autoSpaceDN w:val="0"/>
      <w:spacing w:line="240" w:lineRule="auto"/>
      <w:jc w:val="center"/>
      <w:outlineLvl w:val="7"/>
    </w:pPr>
    <w:rPr>
      <w:rFonts w:ascii="Arial" w:hAnsi="Arial"/>
      <w:b/>
      <w:sz w:val="16"/>
      <w:szCs w:val="20"/>
    </w:rPr>
  </w:style>
  <w:style w:type="paragraph" w:styleId="Ttulo9">
    <w:name w:val="heading 9"/>
    <w:basedOn w:val="Normal"/>
    <w:next w:val="Normal"/>
    <w:link w:val="Ttulo9Char"/>
    <w:qFormat/>
    <w:rsid w:val="00963DD5"/>
    <w:pPr>
      <w:widowControl/>
      <w:numPr>
        <w:ilvl w:val="8"/>
        <w:numId w:val="1"/>
      </w:numPr>
      <w:overflowPunct w:val="0"/>
      <w:autoSpaceDE w:val="0"/>
      <w:autoSpaceDN w:val="0"/>
      <w:spacing w:before="240" w:after="60" w:line="240" w:lineRule="auto"/>
      <w:jc w:val="left"/>
      <w:outlineLvl w:val="8"/>
    </w:pPr>
    <w:rPr>
      <w:rFonts w:ascii="Arial" w:hAnsi="Arial"/>
      <w:b/>
      <w:i/>
      <w:sz w:val="1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firstLine="142"/>
      <w:jc w:val="center"/>
    </w:pPr>
    <w:rPr>
      <w:rFonts w:ascii="Arial" w:hAnsi="Arial" w:cs="Arial"/>
      <w:b/>
      <w:smallCaps/>
      <w:sz w:val="20"/>
    </w:rPr>
  </w:style>
  <w:style w:type="paragraph" w:styleId="Corpodetexto">
    <w:name w:val="Body Text"/>
    <w:basedOn w:val="Normal"/>
    <w:link w:val="CorpodetextoChar"/>
    <w:pPr>
      <w:suppressAutoHyphens/>
      <w:adjustRightInd/>
      <w:spacing w:line="240" w:lineRule="auto"/>
      <w:textAlignment w:val="auto"/>
    </w:pPr>
    <w:rPr>
      <w:rFonts w:ascii="Arial" w:hAnsi="Arial"/>
      <w:sz w:val="22"/>
      <w:szCs w:val="20"/>
      <w:lang w:eastAsia="ar-SA"/>
    </w:rPr>
  </w:style>
  <w:style w:type="paragraph" w:styleId="Recuodecorpodetexto">
    <w:name w:val="Body Text Indent"/>
    <w:basedOn w:val="Normal"/>
    <w:pPr>
      <w:widowControl/>
      <w:suppressAutoHyphens/>
      <w:adjustRightInd/>
      <w:spacing w:after="120" w:line="360" w:lineRule="auto"/>
      <w:ind w:left="709" w:hanging="709"/>
      <w:textAlignment w:val="auto"/>
    </w:pPr>
    <w:rPr>
      <w:szCs w:val="20"/>
      <w:lang w:eastAsia="ar-SA"/>
    </w:rPr>
  </w:style>
  <w:style w:type="paragraph" w:styleId="Corpodetexto2">
    <w:name w:val="Body Text 2"/>
    <w:basedOn w:val="Normal"/>
    <w:pPr>
      <w:tabs>
        <w:tab w:val="left" w:pos="1008"/>
        <w:tab w:val="left" w:pos="1728"/>
        <w:tab w:val="left" w:pos="2448"/>
        <w:tab w:val="left" w:pos="3168"/>
        <w:tab w:val="left" w:pos="3888"/>
        <w:tab w:val="left" w:pos="4608"/>
        <w:tab w:val="left" w:pos="5328"/>
        <w:tab w:val="left" w:pos="6048"/>
        <w:tab w:val="left" w:pos="6768"/>
      </w:tabs>
      <w:spacing w:line="240" w:lineRule="auto"/>
    </w:pPr>
    <w:rPr>
      <w:rFonts w:ascii="Arial" w:hAnsi="Arial" w:cs="Arial"/>
      <w:color w:val="000000"/>
      <w:sz w:val="20"/>
    </w:rPr>
  </w:style>
  <w:style w:type="paragraph" w:customStyle="1" w:styleId="Estilo1">
    <w:name w:val="Estilo1"/>
    <w:basedOn w:val="Normal"/>
    <w:pPr>
      <w:widowControl/>
      <w:adjustRightInd/>
      <w:spacing w:line="240" w:lineRule="auto"/>
      <w:jc w:val="left"/>
      <w:textAlignment w:val="auto"/>
    </w:pPr>
    <w:rPr>
      <w:rFonts w:ascii="Tahoma" w:hAnsi="Tahoma"/>
      <w:b/>
      <w:szCs w:val="20"/>
      <w:lang w:val="en-US"/>
    </w:rPr>
  </w:style>
  <w:style w:type="paragraph" w:styleId="Recuodecorpodetexto2">
    <w:name w:val="Body Text Indent 2"/>
    <w:basedOn w:val="Normal"/>
    <w:pPr>
      <w:tabs>
        <w:tab w:val="left" w:pos="288"/>
        <w:tab w:val="left" w:pos="1008"/>
        <w:tab w:val="left" w:pos="1728"/>
        <w:tab w:val="left" w:pos="2448"/>
        <w:tab w:val="left" w:pos="3168"/>
        <w:tab w:val="left" w:pos="3888"/>
        <w:tab w:val="left" w:pos="4608"/>
        <w:tab w:val="left" w:pos="5328"/>
        <w:tab w:val="left" w:pos="6048"/>
        <w:tab w:val="left" w:pos="6768"/>
      </w:tabs>
      <w:ind w:firstLine="289"/>
    </w:pPr>
    <w:rPr>
      <w:rFonts w:ascii="Arial" w:hAnsi="Arial" w:cs="Arial"/>
      <w:sz w:val="20"/>
    </w:rPr>
  </w:style>
  <w:style w:type="paragraph" w:styleId="Corpodetexto3">
    <w:name w:val="Body Text 3"/>
    <w:basedOn w:val="Normal"/>
    <w:pPr>
      <w:adjustRightInd/>
      <w:spacing w:line="240" w:lineRule="auto"/>
      <w:textAlignment w:val="auto"/>
    </w:pPr>
    <w:rPr>
      <w:rFonts w:ascii="Arial" w:hAnsi="Arial"/>
      <w:sz w:val="20"/>
      <w:szCs w:val="20"/>
    </w:rPr>
  </w:style>
  <w:style w:type="paragraph" w:customStyle="1" w:styleId="WW-Corpodetexto3">
    <w:name w:val="WW-Corpo de texto 3"/>
    <w:basedOn w:val="Normal"/>
    <w:pPr>
      <w:suppressAutoHyphens/>
      <w:adjustRightInd/>
      <w:spacing w:line="240" w:lineRule="auto"/>
      <w:textAlignment w:val="auto"/>
    </w:pPr>
    <w:rPr>
      <w:rFonts w:ascii="Arial" w:hAnsi="Arial"/>
      <w:sz w:val="20"/>
      <w:szCs w:val="20"/>
      <w:lang w:eastAsia="ar-SA"/>
    </w:rPr>
  </w:style>
  <w:style w:type="paragraph" w:styleId="Cabealho">
    <w:name w:val="header"/>
    <w:aliases w:val="Cabeçalho1,Cabeçalho1 Char Char,En-tête 1.1"/>
    <w:basedOn w:val="Normal"/>
    <w:link w:val="CabealhoChar"/>
    <w:pPr>
      <w:widowControl/>
      <w:tabs>
        <w:tab w:val="center" w:pos="4419"/>
        <w:tab w:val="right" w:pos="8838"/>
      </w:tabs>
      <w:adjustRightInd/>
      <w:spacing w:line="240" w:lineRule="auto"/>
      <w:jc w:val="left"/>
      <w:textAlignment w:val="auto"/>
    </w:pPr>
    <w:rPr>
      <w:sz w:val="20"/>
      <w:szCs w:val="20"/>
    </w:rPr>
  </w:style>
  <w:style w:type="paragraph" w:customStyle="1" w:styleId="WW-Corpodetexto31">
    <w:name w:val="WW-Corpo de texto 31"/>
    <w:basedOn w:val="Normal"/>
    <w:pPr>
      <w:adjustRightInd/>
      <w:spacing w:line="240" w:lineRule="auto"/>
      <w:textAlignment w:val="auto"/>
    </w:pPr>
    <w:rPr>
      <w:rFonts w:ascii="Arial" w:hAnsi="Arial"/>
      <w:sz w:val="20"/>
      <w:szCs w:val="20"/>
      <w:lang w:eastAsia="ar-SA"/>
    </w:rPr>
  </w:style>
  <w:style w:type="paragraph" w:customStyle="1" w:styleId="WW-Corpodetexto2">
    <w:name w:val="WW-Corpo de texto 2"/>
    <w:basedOn w:val="Normal"/>
    <w:pPr>
      <w:suppressAutoHyphens/>
      <w:adjustRightInd/>
      <w:spacing w:line="240" w:lineRule="auto"/>
      <w:textAlignment w:val="auto"/>
    </w:pPr>
    <w:rPr>
      <w:rFonts w:ascii="Arial" w:eastAsia="Lucida Sans Unicode" w:hAnsi="Arial"/>
      <w:b/>
      <w:i/>
      <w:szCs w:val="20"/>
    </w:rPr>
  </w:style>
  <w:style w:type="paragraph" w:customStyle="1" w:styleId="WW-Recuodecorpodetexto3">
    <w:name w:val="WW-Recuo de corpo de texto 3"/>
    <w:basedOn w:val="Normal"/>
    <w:pPr>
      <w:suppressAutoHyphens/>
      <w:adjustRightInd/>
      <w:spacing w:line="240" w:lineRule="auto"/>
      <w:ind w:firstLine="720"/>
      <w:textAlignment w:val="auto"/>
    </w:pPr>
    <w:rPr>
      <w:rFonts w:ascii="Arial" w:eastAsia="Lucida Sans Unicode" w:hAnsi="Arial"/>
      <w:szCs w:val="20"/>
    </w:rPr>
  </w:style>
  <w:style w:type="paragraph" w:styleId="Recuodecorpodetexto3">
    <w:name w:val="Body Text Indent 3"/>
    <w:basedOn w:val="Normal"/>
    <w:pPr>
      <w:tabs>
        <w:tab w:val="left" w:pos="1008"/>
        <w:tab w:val="left" w:pos="1728"/>
        <w:tab w:val="left" w:pos="2448"/>
        <w:tab w:val="left" w:pos="3168"/>
        <w:tab w:val="left" w:pos="3888"/>
        <w:tab w:val="left" w:pos="4608"/>
        <w:tab w:val="left" w:pos="5328"/>
        <w:tab w:val="left" w:pos="6048"/>
        <w:tab w:val="left" w:pos="6768"/>
      </w:tabs>
      <w:spacing w:line="240" w:lineRule="auto"/>
      <w:ind w:firstLine="142"/>
    </w:pPr>
    <w:rPr>
      <w:rFonts w:ascii="Arial" w:hAnsi="Arial" w:cs="Arial"/>
      <w:b/>
      <w:color w:val="000000"/>
      <w:sz w:val="20"/>
      <w:szCs w:val="20"/>
    </w:rPr>
  </w:style>
  <w:style w:type="paragraph" w:styleId="NormalWeb">
    <w:name w:val="Normal (Web)"/>
    <w:basedOn w:val="Normal"/>
    <w:pPr>
      <w:widowControl/>
      <w:adjustRightInd/>
      <w:spacing w:before="100" w:after="100" w:line="240" w:lineRule="auto"/>
      <w:jc w:val="left"/>
      <w:textAlignment w:val="auto"/>
    </w:pPr>
    <w:rPr>
      <w:szCs w:val="20"/>
    </w:rPr>
  </w:style>
  <w:style w:type="paragraph" w:styleId="PargrafodaLista">
    <w:name w:val="List Paragraph"/>
    <w:basedOn w:val="Normal"/>
    <w:uiPriority w:val="34"/>
    <w:qFormat/>
    <w:rsid w:val="00DD19DB"/>
    <w:pPr>
      <w:widowControl/>
      <w:adjustRightInd/>
      <w:spacing w:line="240" w:lineRule="auto"/>
      <w:ind w:left="720"/>
      <w:contextualSpacing/>
      <w:jc w:val="left"/>
      <w:textAlignment w:val="auto"/>
    </w:pPr>
  </w:style>
  <w:style w:type="paragraph" w:customStyle="1" w:styleId="WW-Textoembloco">
    <w:name w:val="WW-Texto em bloco"/>
    <w:basedOn w:val="Normal"/>
    <w:rsid w:val="00F56827"/>
    <w:pPr>
      <w:widowControl/>
      <w:suppressAutoHyphens/>
      <w:overflowPunct w:val="0"/>
      <w:autoSpaceDE w:val="0"/>
      <w:adjustRightInd/>
      <w:spacing w:line="240" w:lineRule="auto"/>
      <w:ind w:left="1418" w:right="-567"/>
    </w:pPr>
    <w:rPr>
      <w:szCs w:val="20"/>
      <w:lang w:eastAsia="ar-SA"/>
    </w:rPr>
  </w:style>
  <w:style w:type="paragraph" w:customStyle="1" w:styleId="EstiloTtulo3NoNegritoNoItlicoLimaSemsublinhadoJu">
    <w:name w:val="Estilo Título 3 + Não Negrito Não Itálico Lima Sem sublinhado Ju..."/>
    <w:basedOn w:val="Ttulo3"/>
    <w:link w:val="EstiloTtulo3NoNegritoNoItlicoLimaSemsublinhadoJuChar"/>
    <w:uiPriority w:val="99"/>
    <w:rsid w:val="00963CCC"/>
    <w:pPr>
      <w:tabs>
        <w:tab w:val="clear" w:pos="1440"/>
        <w:tab w:val="clear" w:pos="2160"/>
        <w:tab w:val="clear" w:pos="2880"/>
        <w:tab w:val="clear" w:pos="3600"/>
        <w:tab w:val="clear" w:pos="4320"/>
        <w:tab w:val="clear" w:pos="5040"/>
        <w:tab w:val="clear" w:pos="5760"/>
        <w:tab w:val="clear" w:pos="6480"/>
        <w:tab w:val="clear" w:pos="7200"/>
        <w:tab w:val="clear" w:pos="7920"/>
        <w:tab w:val="clear" w:pos="9072"/>
        <w:tab w:val="clear" w:pos="9792"/>
        <w:tab w:val="clear" w:pos="10512"/>
        <w:tab w:val="num" w:pos="0"/>
      </w:tabs>
      <w:suppressAutoHyphens/>
      <w:spacing w:before="120" w:after="120"/>
      <w:ind w:right="45" w:firstLine="567"/>
      <w:jc w:val="both"/>
    </w:pPr>
    <w:rPr>
      <w:b w:val="0"/>
      <w:color w:val="99CC00"/>
      <w:sz w:val="24"/>
      <w:lang w:eastAsia="ar-SA"/>
    </w:rPr>
  </w:style>
  <w:style w:type="character" w:customStyle="1" w:styleId="EstiloTtulo3NoNegritoNoItlicoLimaSemsublinhadoJuChar">
    <w:name w:val="Estilo Título 3 + Não Negrito Não Itálico Lima Sem sublinhado Ju... Char"/>
    <w:link w:val="EstiloTtulo3NoNegritoNoItlicoLimaSemsublinhadoJu"/>
    <w:uiPriority w:val="99"/>
    <w:locked/>
    <w:rsid w:val="00963CCC"/>
    <w:rPr>
      <w:rFonts w:ascii="Arial" w:hAnsi="Arial"/>
      <w:color w:val="99CC00"/>
      <w:sz w:val="24"/>
      <w:lang w:eastAsia="ar-SA"/>
    </w:rPr>
  </w:style>
  <w:style w:type="character" w:customStyle="1" w:styleId="Ttulo4Char">
    <w:name w:val="Título 4 Char"/>
    <w:basedOn w:val="Fontepargpadro"/>
    <w:link w:val="Ttulo4"/>
    <w:rsid w:val="00963DD5"/>
    <w:rPr>
      <w:rFonts w:ascii="Arial" w:hAnsi="Arial" w:cs="Arial"/>
      <w:b/>
      <w:sz w:val="24"/>
      <w:szCs w:val="24"/>
    </w:rPr>
  </w:style>
  <w:style w:type="character" w:customStyle="1" w:styleId="Ttulo6Char">
    <w:name w:val="Título 6 Char"/>
    <w:basedOn w:val="Fontepargpadro"/>
    <w:link w:val="Ttulo6"/>
    <w:rsid w:val="00963DD5"/>
    <w:rPr>
      <w:rFonts w:ascii="Arial" w:hAnsi="Arial"/>
      <w:sz w:val="24"/>
      <w:lang w:val="es-ES_tradnl"/>
    </w:rPr>
  </w:style>
  <w:style w:type="character" w:customStyle="1" w:styleId="Ttulo7Char">
    <w:name w:val="Título 7 Char"/>
    <w:basedOn w:val="Fontepargpadro"/>
    <w:link w:val="Ttulo7"/>
    <w:rsid w:val="00963DD5"/>
    <w:rPr>
      <w:rFonts w:ascii="Arial" w:hAnsi="Arial"/>
      <w:sz w:val="24"/>
    </w:rPr>
  </w:style>
  <w:style w:type="character" w:customStyle="1" w:styleId="Ttulo8Char">
    <w:name w:val="Título 8 Char"/>
    <w:basedOn w:val="Fontepargpadro"/>
    <w:link w:val="Ttulo8"/>
    <w:rsid w:val="00963DD5"/>
    <w:rPr>
      <w:rFonts w:ascii="Arial" w:hAnsi="Arial"/>
      <w:b/>
      <w:sz w:val="16"/>
    </w:rPr>
  </w:style>
  <w:style w:type="character" w:customStyle="1" w:styleId="Ttulo9Char">
    <w:name w:val="Título 9 Char"/>
    <w:basedOn w:val="Fontepargpadro"/>
    <w:link w:val="Ttulo9"/>
    <w:rsid w:val="00963DD5"/>
    <w:rPr>
      <w:rFonts w:ascii="Arial" w:hAnsi="Arial"/>
      <w:b/>
      <w:i/>
      <w:sz w:val="18"/>
    </w:rPr>
  </w:style>
  <w:style w:type="paragraph" w:styleId="Textodebalo">
    <w:name w:val="Balloon Text"/>
    <w:basedOn w:val="Normal"/>
    <w:link w:val="TextodebaloChar"/>
    <w:unhideWhenUsed/>
    <w:rsid w:val="00E04154"/>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E04154"/>
    <w:rPr>
      <w:rFonts w:ascii="Tahoma" w:hAnsi="Tahoma" w:cs="Tahoma"/>
      <w:sz w:val="16"/>
      <w:szCs w:val="16"/>
    </w:rPr>
  </w:style>
  <w:style w:type="character" w:styleId="Hyperlink">
    <w:name w:val="Hyperlink"/>
    <w:uiPriority w:val="99"/>
    <w:rsid w:val="00D569E1"/>
    <w:rPr>
      <w:color w:val="0000FF"/>
      <w:u w:val="single"/>
    </w:rPr>
  </w:style>
  <w:style w:type="paragraph" w:styleId="Legenda">
    <w:name w:val="caption"/>
    <w:basedOn w:val="Normal"/>
    <w:next w:val="Normal"/>
    <w:unhideWhenUsed/>
    <w:qFormat/>
    <w:rsid w:val="00D569E1"/>
    <w:pPr>
      <w:widowControl/>
      <w:adjustRightInd/>
      <w:spacing w:line="240" w:lineRule="auto"/>
      <w:jc w:val="left"/>
      <w:textAlignment w:val="auto"/>
    </w:pPr>
    <w:rPr>
      <w:b/>
      <w:bCs/>
      <w:sz w:val="20"/>
      <w:szCs w:val="20"/>
    </w:rPr>
  </w:style>
  <w:style w:type="character" w:styleId="Refdecomentrio">
    <w:name w:val="annotation reference"/>
    <w:rsid w:val="00D569E1"/>
    <w:rPr>
      <w:sz w:val="16"/>
      <w:szCs w:val="16"/>
    </w:rPr>
  </w:style>
  <w:style w:type="paragraph" w:styleId="Textodecomentrio">
    <w:name w:val="annotation text"/>
    <w:basedOn w:val="Normal"/>
    <w:link w:val="TextodecomentrioChar"/>
    <w:rsid w:val="00D569E1"/>
    <w:pPr>
      <w:widowControl/>
      <w:adjustRightInd/>
      <w:spacing w:line="240" w:lineRule="auto"/>
      <w:jc w:val="left"/>
      <w:textAlignment w:val="auto"/>
    </w:pPr>
    <w:rPr>
      <w:sz w:val="20"/>
      <w:szCs w:val="20"/>
    </w:rPr>
  </w:style>
  <w:style w:type="character" w:customStyle="1" w:styleId="TextodecomentrioChar">
    <w:name w:val="Texto de comentário Char"/>
    <w:basedOn w:val="Fontepargpadro"/>
    <w:link w:val="Textodecomentrio"/>
    <w:rsid w:val="00D569E1"/>
  </w:style>
  <w:style w:type="paragraph" w:styleId="Assuntodocomentrio">
    <w:name w:val="annotation subject"/>
    <w:basedOn w:val="Textodecomentrio"/>
    <w:next w:val="Textodecomentrio"/>
    <w:link w:val="AssuntodocomentrioChar"/>
    <w:rsid w:val="00D569E1"/>
    <w:rPr>
      <w:b/>
      <w:bCs/>
      <w:lang w:val="x-none" w:eastAsia="x-none"/>
    </w:rPr>
  </w:style>
  <w:style w:type="character" w:customStyle="1" w:styleId="AssuntodocomentrioChar">
    <w:name w:val="Assunto do comentário Char"/>
    <w:basedOn w:val="TextodecomentrioChar"/>
    <w:link w:val="Assuntodocomentrio"/>
    <w:rsid w:val="00D569E1"/>
    <w:rPr>
      <w:b/>
      <w:bCs/>
      <w:lang w:val="x-none" w:eastAsia="x-none"/>
    </w:rPr>
  </w:style>
  <w:style w:type="character" w:customStyle="1" w:styleId="TextodeEspaoReservado">
    <w:name w:val="Texto de Espaço Reservado"/>
    <w:uiPriority w:val="99"/>
    <w:semiHidden/>
    <w:rsid w:val="00D569E1"/>
    <w:rPr>
      <w:color w:val="808080"/>
    </w:rPr>
  </w:style>
  <w:style w:type="table" w:styleId="Tabelacomgrade">
    <w:name w:val="Table Grid"/>
    <w:basedOn w:val="Tabelanormal"/>
    <w:rsid w:val="00D56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D569E1"/>
    <w:rPr>
      <w:color w:val="954F72"/>
      <w:u w:val="single"/>
    </w:rPr>
  </w:style>
  <w:style w:type="paragraph" w:customStyle="1" w:styleId="xl70">
    <w:name w:val="xl70"/>
    <w:basedOn w:val="Normal"/>
    <w:rsid w:val="00D569E1"/>
    <w:pPr>
      <w:widowControl/>
      <w:adjustRightInd/>
      <w:spacing w:before="100" w:beforeAutospacing="1" w:after="100" w:afterAutospacing="1" w:line="240" w:lineRule="auto"/>
      <w:jc w:val="left"/>
      <w:textAlignment w:val="auto"/>
    </w:pPr>
    <w:rPr>
      <w:rFonts w:ascii="Arial" w:hAnsi="Arial" w:cs="Arial"/>
    </w:rPr>
  </w:style>
  <w:style w:type="paragraph" w:customStyle="1" w:styleId="xl71">
    <w:name w:val="xl71"/>
    <w:basedOn w:val="Normal"/>
    <w:rsid w:val="00D569E1"/>
    <w:pPr>
      <w:widowControl/>
      <w:adjustRightInd/>
      <w:spacing w:before="100" w:beforeAutospacing="1" w:after="100" w:afterAutospacing="1" w:line="240" w:lineRule="auto"/>
      <w:jc w:val="left"/>
      <w:textAlignment w:val="auto"/>
    </w:pPr>
    <w:rPr>
      <w:rFonts w:ascii="Arial" w:hAnsi="Arial" w:cs="Arial"/>
    </w:rPr>
  </w:style>
  <w:style w:type="paragraph" w:customStyle="1" w:styleId="xl72">
    <w:name w:val="xl72"/>
    <w:basedOn w:val="Normal"/>
    <w:rsid w:val="00D569E1"/>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3">
    <w:name w:val="xl73"/>
    <w:basedOn w:val="Normal"/>
    <w:rsid w:val="00D569E1"/>
    <w:pPr>
      <w:widowControl/>
      <w:pBdr>
        <w:top w:val="single" w:sz="4" w:space="0" w:color="auto"/>
        <w:left w:val="single" w:sz="4" w:space="0" w:color="auto"/>
        <w:bottom w:val="single" w:sz="4" w:space="0" w:color="auto"/>
        <w:right w:val="single" w:sz="4" w:space="0" w:color="auto"/>
      </w:pBdr>
      <w:shd w:val="clear" w:color="C0C0C0" w:fill="D9D9D9"/>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4">
    <w:name w:val="xl74"/>
    <w:basedOn w:val="Normal"/>
    <w:rsid w:val="00D569E1"/>
    <w:pPr>
      <w:widowControl/>
      <w:pBdr>
        <w:top w:val="single" w:sz="4" w:space="0" w:color="auto"/>
        <w:left w:val="single" w:sz="4" w:space="0" w:color="auto"/>
        <w:bottom w:val="single" w:sz="4" w:space="0" w:color="auto"/>
        <w:right w:val="single" w:sz="4" w:space="0" w:color="auto"/>
      </w:pBdr>
      <w:shd w:val="clear" w:color="C0C0C0" w:fill="D9D9D9"/>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5">
    <w:name w:val="xl75"/>
    <w:basedOn w:val="Normal"/>
    <w:rsid w:val="00D569E1"/>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line="240" w:lineRule="auto"/>
      <w:jc w:val="left"/>
      <w:textAlignment w:val="center"/>
    </w:pPr>
    <w:rPr>
      <w:rFonts w:ascii="Arial" w:hAnsi="Arial" w:cs="Arial"/>
      <w:b/>
      <w:bCs/>
      <w:color w:val="000000"/>
      <w:sz w:val="16"/>
      <w:szCs w:val="16"/>
    </w:rPr>
  </w:style>
  <w:style w:type="paragraph" w:customStyle="1" w:styleId="xl76">
    <w:name w:val="xl76"/>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77">
    <w:name w:val="xl77"/>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color w:val="000000"/>
      <w:sz w:val="16"/>
      <w:szCs w:val="16"/>
    </w:rPr>
  </w:style>
  <w:style w:type="paragraph" w:customStyle="1" w:styleId="xl78">
    <w:name w:val="xl78"/>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79">
    <w:name w:val="xl79"/>
    <w:basedOn w:val="Normal"/>
    <w:rsid w:val="00D569E1"/>
    <w:pPr>
      <w:widowControl/>
      <w:pBdr>
        <w:top w:val="single" w:sz="4" w:space="0" w:color="auto"/>
        <w:left w:val="single" w:sz="4" w:space="0" w:color="auto"/>
        <w:bottom w:val="single" w:sz="4" w:space="0" w:color="auto"/>
        <w:right w:val="single" w:sz="4" w:space="0" w:color="auto"/>
      </w:pBdr>
      <w:shd w:val="clear" w:color="000000"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0">
    <w:name w:val="xl80"/>
    <w:basedOn w:val="Normal"/>
    <w:rsid w:val="00D569E1"/>
    <w:pPr>
      <w:widowControl/>
      <w:pBdr>
        <w:top w:val="single" w:sz="4" w:space="0" w:color="auto"/>
        <w:left w:val="single" w:sz="4" w:space="0" w:color="auto"/>
        <w:bottom w:val="single" w:sz="4" w:space="0" w:color="auto"/>
        <w:right w:val="single" w:sz="4" w:space="0" w:color="auto"/>
      </w:pBdr>
      <w:shd w:val="clear" w:color="9BC2E6"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1">
    <w:name w:val="xl81"/>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2">
    <w:name w:val="xl82"/>
    <w:basedOn w:val="Normal"/>
    <w:rsid w:val="00D569E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3">
    <w:name w:val="xl83"/>
    <w:basedOn w:val="Normal"/>
    <w:rsid w:val="00D569E1"/>
    <w:pPr>
      <w:widowControl/>
      <w:pBdr>
        <w:top w:val="single" w:sz="4" w:space="0" w:color="auto"/>
        <w:left w:val="single" w:sz="4" w:space="0" w:color="auto"/>
        <w:bottom w:val="single" w:sz="4" w:space="0" w:color="auto"/>
        <w:right w:val="single" w:sz="4" w:space="0" w:color="auto"/>
      </w:pBdr>
      <w:shd w:val="clear" w:color="9BC2E6" w:fill="FFFF0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4">
    <w:name w:val="xl84"/>
    <w:basedOn w:val="Normal"/>
    <w:rsid w:val="00D569E1"/>
    <w:pPr>
      <w:widowControl/>
      <w:pBdr>
        <w:top w:val="single" w:sz="4" w:space="0" w:color="auto"/>
        <w:left w:val="single" w:sz="4" w:space="0" w:color="auto"/>
        <w:bottom w:val="single" w:sz="4" w:space="0" w:color="auto"/>
        <w:right w:val="single" w:sz="4" w:space="0" w:color="auto"/>
      </w:pBdr>
      <w:shd w:val="clear" w:color="9BC2E6"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5">
    <w:name w:val="xl85"/>
    <w:basedOn w:val="Normal"/>
    <w:rsid w:val="00D569E1"/>
    <w:pPr>
      <w:widowControl/>
      <w:pBdr>
        <w:top w:val="single" w:sz="4" w:space="0" w:color="auto"/>
        <w:left w:val="single" w:sz="4" w:space="0" w:color="auto"/>
        <w:bottom w:val="single" w:sz="4" w:space="0" w:color="auto"/>
        <w:right w:val="single" w:sz="4" w:space="0" w:color="auto"/>
      </w:pBdr>
      <w:shd w:val="clear" w:color="000000"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6">
    <w:name w:val="xl86"/>
    <w:basedOn w:val="Normal"/>
    <w:rsid w:val="00D569E1"/>
    <w:pPr>
      <w:widowControl/>
      <w:pBdr>
        <w:top w:val="single" w:sz="4" w:space="0" w:color="auto"/>
        <w:left w:val="single" w:sz="4" w:space="0" w:color="auto"/>
        <w:bottom w:val="single" w:sz="4" w:space="0" w:color="auto"/>
        <w:right w:val="single" w:sz="4" w:space="0" w:color="auto"/>
      </w:pBdr>
      <w:shd w:val="clear" w:color="000000" w:fill="F2F2F2"/>
      <w:adjustRightInd/>
      <w:spacing w:before="100" w:beforeAutospacing="1" w:after="100" w:afterAutospacing="1" w:line="240" w:lineRule="auto"/>
      <w:jc w:val="left"/>
      <w:textAlignment w:val="center"/>
    </w:pPr>
    <w:rPr>
      <w:rFonts w:ascii="Arial" w:hAnsi="Arial" w:cs="Arial"/>
      <w:b/>
      <w:bCs/>
      <w:color w:val="000000"/>
      <w:sz w:val="16"/>
      <w:szCs w:val="16"/>
    </w:rPr>
  </w:style>
  <w:style w:type="paragraph" w:customStyle="1" w:styleId="xl87">
    <w:name w:val="xl87"/>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88">
    <w:name w:val="xl88"/>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b/>
      <w:bCs/>
      <w:color w:val="000000"/>
      <w:sz w:val="16"/>
      <w:szCs w:val="16"/>
    </w:rPr>
  </w:style>
  <w:style w:type="paragraph" w:customStyle="1" w:styleId="xl89">
    <w:name w:val="xl89"/>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b/>
      <w:bCs/>
      <w:color w:val="000000"/>
      <w:sz w:val="16"/>
      <w:szCs w:val="16"/>
    </w:rPr>
  </w:style>
  <w:style w:type="paragraph" w:customStyle="1" w:styleId="xl90">
    <w:name w:val="xl90"/>
    <w:basedOn w:val="Normal"/>
    <w:rsid w:val="00D569E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91">
    <w:name w:val="xl91"/>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0"/>
      <w:szCs w:val="10"/>
    </w:rPr>
  </w:style>
  <w:style w:type="paragraph" w:customStyle="1" w:styleId="xl92">
    <w:name w:val="xl92"/>
    <w:basedOn w:val="Normal"/>
    <w:rsid w:val="00D569E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Arial" w:hAnsi="Arial" w:cs="Arial"/>
      <w:sz w:val="10"/>
      <w:szCs w:val="10"/>
    </w:rPr>
  </w:style>
  <w:style w:type="paragraph" w:customStyle="1" w:styleId="xl93">
    <w:name w:val="xl93"/>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w:hAnsi="Arial" w:cs="Arial"/>
      <w:b/>
      <w:bCs/>
      <w:color w:val="000000"/>
      <w:sz w:val="10"/>
      <w:szCs w:val="10"/>
    </w:rPr>
  </w:style>
  <w:style w:type="character" w:customStyle="1" w:styleId="RodapChar">
    <w:name w:val="Rodapé Char"/>
    <w:link w:val="Rodap"/>
    <w:uiPriority w:val="99"/>
    <w:rsid w:val="00D569E1"/>
    <w:rPr>
      <w:sz w:val="24"/>
      <w:szCs w:val="24"/>
    </w:rPr>
  </w:style>
  <w:style w:type="paragraph" w:customStyle="1" w:styleId="Default">
    <w:name w:val="Default"/>
    <w:rsid w:val="00D569E1"/>
    <w:pPr>
      <w:autoSpaceDE w:val="0"/>
      <w:autoSpaceDN w:val="0"/>
      <w:adjustRightInd w:val="0"/>
    </w:pPr>
    <w:rPr>
      <w:rFonts w:ascii="Arial" w:eastAsia="Calibri" w:hAnsi="Arial" w:cs="Arial"/>
      <w:color w:val="000000"/>
      <w:sz w:val="24"/>
      <w:szCs w:val="24"/>
      <w:lang w:eastAsia="en-US"/>
    </w:rPr>
  </w:style>
  <w:style w:type="character" w:customStyle="1" w:styleId="Ttulo1Char">
    <w:name w:val="Título 1 Char"/>
    <w:link w:val="Ttulo1"/>
    <w:rsid w:val="00D569E1"/>
    <w:rPr>
      <w:rFonts w:ascii="Arial" w:hAnsi="Arial"/>
      <w:b/>
      <w:sz w:val="22"/>
      <w:shd w:val="clear" w:color="auto" w:fill="BFBFBF" w:themeFill="background1" w:themeFillShade="BF"/>
    </w:rPr>
  </w:style>
  <w:style w:type="character" w:customStyle="1" w:styleId="Ttulo2Char">
    <w:name w:val="Título 2 Char"/>
    <w:link w:val="Ttulo2"/>
    <w:rsid w:val="00D569E1"/>
    <w:rPr>
      <w:rFonts w:ascii="Arial" w:hAnsi="Arial" w:cs="Arial"/>
      <w:b/>
      <w:bCs/>
      <w:iCs/>
      <w:sz w:val="22"/>
      <w:szCs w:val="28"/>
    </w:rPr>
  </w:style>
  <w:style w:type="paragraph" w:styleId="CabealhodoSumrio">
    <w:name w:val="TOC Heading"/>
    <w:basedOn w:val="Ttulo1"/>
    <w:next w:val="Normal"/>
    <w:uiPriority w:val="39"/>
    <w:unhideWhenUsed/>
    <w:qFormat/>
    <w:rsid w:val="00D569E1"/>
    <w:pPr>
      <w:keepLines/>
      <w:numPr>
        <w:numId w:val="0"/>
      </w:numPr>
      <w:tabs>
        <w:tab w:val="clear" w:pos="1440"/>
        <w:tab w:val="clear" w:pos="2160"/>
        <w:tab w:val="clear" w:pos="2880"/>
        <w:tab w:val="clear" w:pos="3600"/>
        <w:tab w:val="clear" w:pos="4320"/>
        <w:tab w:val="clear" w:pos="5040"/>
        <w:tab w:val="clear" w:pos="5760"/>
        <w:tab w:val="clear" w:pos="6480"/>
        <w:tab w:val="clear" w:pos="7200"/>
        <w:tab w:val="clear" w:pos="7920"/>
        <w:tab w:val="clear" w:pos="9072"/>
        <w:tab w:val="clear" w:pos="9792"/>
        <w:tab w:val="clear" w:pos="10512"/>
      </w:tabs>
      <w:spacing w:before="240" w:line="259" w:lineRule="auto"/>
      <w:outlineLvl w:val="9"/>
    </w:pPr>
    <w:rPr>
      <w:rFonts w:ascii="Calibri Light" w:hAnsi="Calibri Light"/>
      <w:b w:val="0"/>
      <w:color w:val="2E74B5"/>
      <w:sz w:val="32"/>
      <w:szCs w:val="32"/>
    </w:rPr>
  </w:style>
  <w:style w:type="paragraph" w:styleId="Sumrio1">
    <w:name w:val="toc 1"/>
    <w:basedOn w:val="Normal"/>
    <w:next w:val="Normal"/>
    <w:autoRedefine/>
    <w:uiPriority w:val="39"/>
    <w:rsid w:val="00D569E1"/>
    <w:pPr>
      <w:widowControl/>
      <w:adjustRightInd/>
      <w:spacing w:line="240" w:lineRule="auto"/>
      <w:jc w:val="left"/>
      <w:textAlignment w:val="auto"/>
    </w:pPr>
  </w:style>
  <w:style w:type="paragraph" w:styleId="Sumrio2">
    <w:name w:val="toc 2"/>
    <w:basedOn w:val="Normal"/>
    <w:next w:val="Normal"/>
    <w:autoRedefine/>
    <w:uiPriority w:val="39"/>
    <w:rsid w:val="00D569E1"/>
    <w:pPr>
      <w:widowControl/>
      <w:adjustRightInd/>
      <w:spacing w:line="240" w:lineRule="auto"/>
      <w:ind w:left="240"/>
      <w:jc w:val="left"/>
      <w:textAlignment w:val="auto"/>
    </w:pPr>
  </w:style>
  <w:style w:type="paragraph" w:styleId="TextosemFormatao">
    <w:name w:val="Plain Text"/>
    <w:basedOn w:val="Normal"/>
    <w:link w:val="TextosemFormataoChar"/>
    <w:rsid w:val="00D569E1"/>
    <w:pPr>
      <w:widowControl/>
      <w:adjustRightInd/>
      <w:spacing w:line="240" w:lineRule="auto"/>
      <w:jc w:val="left"/>
      <w:textAlignment w:val="auto"/>
    </w:pPr>
    <w:rPr>
      <w:rFonts w:ascii="Courier New" w:hAnsi="Courier New"/>
      <w:sz w:val="20"/>
      <w:szCs w:val="20"/>
    </w:rPr>
  </w:style>
  <w:style w:type="character" w:customStyle="1" w:styleId="TextosemFormataoChar">
    <w:name w:val="Texto sem Formatação Char"/>
    <w:basedOn w:val="Fontepargpadro"/>
    <w:link w:val="TextosemFormatao"/>
    <w:rsid w:val="00D569E1"/>
    <w:rPr>
      <w:rFonts w:ascii="Courier New" w:hAnsi="Courier New"/>
    </w:rPr>
  </w:style>
  <w:style w:type="character" w:customStyle="1" w:styleId="CorpodetextoChar">
    <w:name w:val="Corpo de texto Char"/>
    <w:link w:val="Corpodetexto"/>
    <w:rsid w:val="00D569E1"/>
    <w:rPr>
      <w:rFonts w:ascii="Arial" w:hAnsi="Arial"/>
      <w:sz w:val="22"/>
      <w:lang w:eastAsia="ar-SA"/>
    </w:rPr>
  </w:style>
  <w:style w:type="paragraph" w:styleId="Remissivo1">
    <w:name w:val="index 1"/>
    <w:basedOn w:val="Normal"/>
    <w:next w:val="Normal"/>
    <w:rsid w:val="00D569E1"/>
    <w:pPr>
      <w:suppressAutoHyphens/>
      <w:adjustRightInd/>
      <w:spacing w:line="240" w:lineRule="auto"/>
      <w:ind w:left="200" w:hanging="200"/>
      <w:jc w:val="left"/>
      <w:textAlignment w:val="auto"/>
    </w:pPr>
    <w:rPr>
      <w:rFonts w:ascii="Arial" w:eastAsia="Lucida Sans Unicode" w:hAnsi="Arial"/>
      <w:lang w:eastAsia="ar-SA"/>
    </w:rPr>
  </w:style>
  <w:style w:type="paragraph" w:customStyle="1" w:styleId="xl22">
    <w:name w:val="xl22"/>
    <w:basedOn w:val="Normal"/>
    <w:rsid w:val="00D569E1"/>
    <w:pPr>
      <w:suppressAutoHyphens/>
      <w:adjustRightInd/>
      <w:spacing w:before="100" w:after="100" w:line="240" w:lineRule="auto"/>
      <w:jc w:val="left"/>
      <w:textAlignment w:val="auto"/>
    </w:pPr>
    <w:rPr>
      <w:rFonts w:eastAsia="Arial Unicode MS"/>
      <w:b/>
      <w:bCs/>
      <w:lang w:eastAsia="ar-SA"/>
    </w:rPr>
  </w:style>
  <w:style w:type="character" w:customStyle="1" w:styleId="CabealhoChar">
    <w:name w:val="Cabeçalho Char"/>
    <w:aliases w:val="Cabeçalho1 Char,Cabeçalho1 Char Char Char,En-tête 1.1 Char"/>
    <w:link w:val="Cabealho"/>
    <w:rsid w:val="00D569E1"/>
  </w:style>
  <w:style w:type="character" w:customStyle="1" w:styleId="Ttulo3Char">
    <w:name w:val="Título 3 Char"/>
    <w:link w:val="Ttulo3"/>
    <w:rsid w:val="00D569E1"/>
    <w:rPr>
      <w:rFonts w:ascii="Arial" w:hAnsi="Arial"/>
      <w:b/>
      <w:sz w:val="22"/>
    </w:rPr>
  </w:style>
  <w:style w:type="paragraph" w:customStyle="1" w:styleId="texte11">
    <w:name w:val="texte 11"/>
    <w:basedOn w:val="Normal"/>
    <w:rsid w:val="00D569E1"/>
    <w:pPr>
      <w:widowControl/>
      <w:adjustRightInd/>
      <w:spacing w:line="240" w:lineRule="auto"/>
      <w:jc w:val="left"/>
      <w:textAlignment w:val="auto"/>
    </w:pPr>
    <w:rPr>
      <w:rFonts w:ascii="Helvetica" w:hAnsi="Helvetica"/>
      <w:sz w:val="22"/>
      <w:szCs w:val="20"/>
      <w:lang w:val="fr-FR" w:eastAsia="ar-SA"/>
    </w:rPr>
  </w:style>
  <w:style w:type="paragraph" w:customStyle="1" w:styleId="Textodecomentrio1">
    <w:name w:val="Texto de comentário1"/>
    <w:basedOn w:val="Normal"/>
    <w:rsid w:val="00D569E1"/>
    <w:pPr>
      <w:widowControl/>
      <w:adjustRightInd/>
      <w:spacing w:line="240" w:lineRule="auto"/>
      <w:jc w:val="left"/>
      <w:textAlignment w:val="auto"/>
    </w:pPr>
    <w:rPr>
      <w:sz w:val="20"/>
      <w:lang w:eastAsia="ar-SA"/>
    </w:rPr>
  </w:style>
  <w:style w:type="character" w:styleId="Forte">
    <w:name w:val="Strong"/>
    <w:qFormat/>
    <w:rsid w:val="003C4F56"/>
    <w:rPr>
      <w:b/>
      <w:bCs/>
    </w:rPr>
  </w:style>
  <w:style w:type="character" w:customStyle="1" w:styleId="dynamicohms1">
    <w:name w:val="dynamicohms1"/>
    <w:rsid w:val="003C4F56"/>
    <w:rPr>
      <w:rFonts w:ascii="Symbol" w:hAnsi="Symbol" w:hint="default"/>
      <w:b w:val="0"/>
      <w:bCs w:val="0"/>
      <w:i w:val="0"/>
      <w:iCs w:val="0"/>
      <w:caps w:val="0"/>
      <w:smallCaps w:val="0"/>
      <w:sz w:val="23"/>
      <w:szCs w:val="23"/>
    </w:rPr>
  </w:style>
  <w:style w:type="character" w:customStyle="1" w:styleId="arial1">
    <w:name w:val="arial1"/>
    <w:rsid w:val="003C4F56"/>
    <w:rPr>
      <w:rFonts w:ascii="Arial" w:hAnsi="Arial" w:cs="Arial" w:hint="default"/>
      <w:b w:val="0"/>
      <w:bCs w:val="0"/>
      <w:i w:val="0"/>
      <w:iCs w:val="0"/>
      <w:caps w:val="0"/>
      <w:smallCap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line="360" w:lineRule="atLeast"/>
      <w:jc w:val="both"/>
      <w:textAlignment w:val="baseline"/>
    </w:pPr>
    <w:rPr>
      <w:sz w:val="24"/>
      <w:szCs w:val="24"/>
    </w:rPr>
  </w:style>
  <w:style w:type="paragraph" w:styleId="Ttulo1">
    <w:name w:val="heading 1"/>
    <w:basedOn w:val="Normal"/>
    <w:next w:val="Normal"/>
    <w:link w:val="Ttulo1Char"/>
    <w:autoRedefine/>
    <w:qFormat/>
    <w:rsid w:val="00D569E1"/>
    <w:pPr>
      <w:keepNext/>
      <w:widowControl/>
      <w:numPr>
        <w:numId w:val="1"/>
      </w:numPr>
      <w:shd w:val="clear" w:color="auto" w:fill="BFBFBF" w:themeFill="background1" w:themeFillShade="BF"/>
      <w:tabs>
        <w:tab w:val="left" w:pos="1440"/>
        <w:tab w:val="left" w:pos="2160"/>
        <w:tab w:val="left" w:pos="2880"/>
        <w:tab w:val="left" w:pos="3600"/>
        <w:tab w:val="left" w:pos="4320"/>
        <w:tab w:val="left" w:pos="5040"/>
        <w:tab w:val="left" w:pos="5760"/>
        <w:tab w:val="left" w:pos="6480"/>
        <w:tab w:val="left" w:pos="7200"/>
        <w:tab w:val="left" w:pos="7920"/>
        <w:tab w:val="left" w:pos="9072"/>
        <w:tab w:val="left" w:pos="9792"/>
        <w:tab w:val="left" w:pos="10512"/>
      </w:tabs>
      <w:adjustRightInd/>
      <w:spacing w:line="240" w:lineRule="auto"/>
      <w:jc w:val="left"/>
      <w:textAlignment w:val="auto"/>
      <w:outlineLvl w:val="0"/>
    </w:pPr>
    <w:rPr>
      <w:rFonts w:ascii="Arial" w:hAnsi="Arial"/>
      <w:b/>
      <w:sz w:val="22"/>
      <w:szCs w:val="20"/>
    </w:rPr>
  </w:style>
  <w:style w:type="paragraph" w:styleId="Ttulo2">
    <w:name w:val="heading 2"/>
    <w:basedOn w:val="Normal"/>
    <w:next w:val="Normal"/>
    <w:link w:val="Ttulo2Char"/>
    <w:autoRedefine/>
    <w:qFormat/>
    <w:rsid w:val="001E0983"/>
    <w:pPr>
      <w:keepNext/>
      <w:numPr>
        <w:ilvl w:val="1"/>
        <w:numId w:val="1"/>
      </w:numPr>
      <w:spacing w:before="240" w:after="60"/>
      <w:jc w:val="left"/>
      <w:outlineLvl w:val="1"/>
    </w:pPr>
    <w:rPr>
      <w:rFonts w:ascii="Arial" w:hAnsi="Arial" w:cs="Arial"/>
      <w:b/>
      <w:bCs/>
      <w:iCs/>
      <w:sz w:val="22"/>
      <w:szCs w:val="28"/>
    </w:rPr>
  </w:style>
  <w:style w:type="paragraph" w:styleId="Ttulo3">
    <w:name w:val="heading 3"/>
    <w:basedOn w:val="Normal"/>
    <w:next w:val="Normal"/>
    <w:link w:val="Ttulo3Char"/>
    <w:qFormat/>
    <w:rsid w:val="001E0983"/>
    <w:pPr>
      <w:keepNext/>
      <w:widowControl/>
      <w:numPr>
        <w:ilvl w:val="2"/>
        <w:numId w:val="1"/>
      </w:numPr>
      <w:tabs>
        <w:tab w:val="left" w:pos="1440"/>
        <w:tab w:val="left" w:pos="2160"/>
        <w:tab w:val="left" w:pos="2880"/>
        <w:tab w:val="left" w:pos="3600"/>
        <w:tab w:val="left" w:pos="4320"/>
        <w:tab w:val="left" w:pos="5040"/>
        <w:tab w:val="left" w:pos="5760"/>
        <w:tab w:val="left" w:pos="6480"/>
        <w:tab w:val="left" w:pos="7200"/>
        <w:tab w:val="left" w:pos="7920"/>
        <w:tab w:val="left" w:pos="9072"/>
        <w:tab w:val="left" w:pos="9792"/>
        <w:tab w:val="left" w:pos="10512"/>
      </w:tabs>
      <w:adjustRightInd/>
      <w:spacing w:line="240" w:lineRule="auto"/>
      <w:jc w:val="left"/>
      <w:textAlignment w:val="auto"/>
      <w:outlineLvl w:val="2"/>
    </w:pPr>
    <w:rPr>
      <w:rFonts w:ascii="Arial" w:hAnsi="Arial"/>
      <w:b/>
      <w:sz w:val="22"/>
      <w:szCs w:val="20"/>
    </w:rPr>
  </w:style>
  <w:style w:type="paragraph" w:styleId="Ttulo4">
    <w:name w:val="heading 4"/>
    <w:basedOn w:val="Normal"/>
    <w:next w:val="Normal"/>
    <w:link w:val="Ttulo4Char"/>
    <w:autoRedefine/>
    <w:qFormat/>
    <w:rsid w:val="00963DD5"/>
    <w:pPr>
      <w:keepNext/>
      <w:widowControl/>
      <w:numPr>
        <w:ilvl w:val="3"/>
        <w:numId w:val="1"/>
      </w:numPr>
      <w:adjustRightInd/>
      <w:spacing w:line="240" w:lineRule="auto"/>
      <w:textAlignment w:val="auto"/>
      <w:outlineLvl w:val="3"/>
    </w:pPr>
    <w:rPr>
      <w:rFonts w:ascii="Arial" w:hAnsi="Arial" w:cs="Arial"/>
      <w:b/>
    </w:rPr>
  </w:style>
  <w:style w:type="paragraph" w:styleId="Ttulo5">
    <w:name w:val="heading 5"/>
    <w:basedOn w:val="Normal"/>
    <w:next w:val="Normal"/>
    <w:qFormat/>
    <w:pPr>
      <w:numPr>
        <w:ilvl w:val="4"/>
        <w:numId w:val="1"/>
      </w:numPr>
      <w:spacing w:before="240" w:after="60"/>
      <w:ind w:left="1008"/>
      <w:outlineLvl w:val="4"/>
    </w:pPr>
    <w:rPr>
      <w:b/>
      <w:bCs/>
      <w:i/>
      <w:iCs/>
      <w:sz w:val="26"/>
      <w:szCs w:val="26"/>
    </w:rPr>
  </w:style>
  <w:style w:type="paragraph" w:styleId="Ttulo6">
    <w:name w:val="heading 6"/>
    <w:basedOn w:val="Normal"/>
    <w:next w:val="Normal"/>
    <w:link w:val="Ttulo6Char"/>
    <w:qFormat/>
    <w:rsid w:val="00963DD5"/>
    <w:pPr>
      <w:keepNext/>
      <w:widowControl/>
      <w:numPr>
        <w:ilvl w:val="5"/>
        <w:numId w:val="1"/>
      </w:numPr>
      <w:adjustRightInd/>
      <w:spacing w:line="240" w:lineRule="auto"/>
      <w:jc w:val="left"/>
      <w:textAlignment w:val="auto"/>
      <w:outlineLvl w:val="5"/>
    </w:pPr>
    <w:rPr>
      <w:rFonts w:ascii="Arial" w:hAnsi="Arial"/>
      <w:szCs w:val="20"/>
      <w:lang w:val="es-ES_tradnl"/>
    </w:rPr>
  </w:style>
  <w:style w:type="paragraph" w:styleId="Ttulo7">
    <w:name w:val="heading 7"/>
    <w:basedOn w:val="Normal"/>
    <w:next w:val="Normal"/>
    <w:link w:val="Ttulo7Char"/>
    <w:qFormat/>
    <w:rsid w:val="00963DD5"/>
    <w:pPr>
      <w:keepNext/>
      <w:widowControl/>
      <w:numPr>
        <w:ilvl w:val="6"/>
        <w:numId w:val="1"/>
      </w:numPr>
      <w:adjustRightInd/>
      <w:spacing w:line="240" w:lineRule="auto"/>
      <w:jc w:val="left"/>
      <w:textAlignment w:val="auto"/>
      <w:outlineLvl w:val="6"/>
    </w:pPr>
    <w:rPr>
      <w:rFonts w:ascii="Arial" w:hAnsi="Arial"/>
      <w:szCs w:val="20"/>
    </w:rPr>
  </w:style>
  <w:style w:type="paragraph" w:styleId="Ttulo8">
    <w:name w:val="heading 8"/>
    <w:basedOn w:val="Normal"/>
    <w:next w:val="Normal"/>
    <w:link w:val="Ttulo8Char"/>
    <w:qFormat/>
    <w:rsid w:val="00963DD5"/>
    <w:pPr>
      <w:keepNext/>
      <w:widowControl/>
      <w:numPr>
        <w:ilvl w:val="7"/>
        <w:numId w:val="1"/>
      </w:numPr>
      <w:tabs>
        <w:tab w:val="left" w:pos="851"/>
      </w:tabs>
      <w:overflowPunct w:val="0"/>
      <w:autoSpaceDE w:val="0"/>
      <w:autoSpaceDN w:val="0"/>
      <w:spacing w:line="240" w:lineRule="auto"/>
      <w:jc w:val="center"/>
      <w:outlineLvl w:val="7"/>
    </w:pPr>
    <w:rPr>
      <w:rFonts w:ascii="Arial" w:hAnsi="Arial"/>
      <w:b/>
      <w:sz w:val="16"/>
      <w:szCs w:val="20"/>
    </w:rPr>
  </w:style>
  <w:style w:type="paragraph" w:styleId="Ttulo9">
    <w:name w:val="heading 9"/>
    <w:basedOn w:val="Normal"/>
    <w:next w:val="Normal"/>
    <w:link w:val="Ttulo9Char"/>
    <w:qFormat/>
    <w:rsid w:val="00963DD5"/>
    <w:pPr>
      <w:widowControl/>
      <w:numPr>
        <w:ilvl w:val="8"/>
        <w:numId w:val="1"/>
      </w:numPr>
      <w:overflowPunct w:val="0"/>
      <w:autoSpaceDE w:val="0"/>
      <w:autoSpaceDN w:val="0"/>
      <w:spacing w:before="240" w:after="60" w:line="240" w:lineRule="auto"/>
      <w:jc w:val="left"/>
      <w:outlineLvl w:val="8"/>
    </w:pPr>
    <w:rPr>
      <w:rFonts w:ascii="Arial" w:hAnsi="Arial"/>
      <w:b/>
      <w:i/>
      <w:sz w:val="1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firstLine="142"/>
      <w:jc w:val="center"/>
    </w:pPr>
    <w:rPr>
      <w:rFonts w:ascii="Arial" w:hAnsi="Arial" w:cs="Arial"/>
      <w:b/>
      <w:smallCaps/>
      <w:sz w:val="20"/>
    </w:rPr>
  </w:style>
  <w:style w:type="paragraph" w:styleId="Corpodetexto">
    <w:name w:val="Body Text"/>
    <w:basedOn w:val="Normal"/>
    <w:link w:val="CorpodetextoChar"/>
    <w:pPr>
      <w:suppressAutoHyphens/>
      <w:adjustRightInd/>
      <w:spacing w:line="240" w:lineRule="auto"/>
      <w:textAlignment w:val="auto"/>
    </w:pPr>
    <w:rPr>
      <w:rFonts w:ascii="Arial" w:hAnsi="Arial"/>
      <w:sz w:val="22"/>
      <w:szCs w:val="20"/>
      <w:lang w:eastAsia="ar-SA"/>
    </w:rPr>
  </w:style>
  <w:style w:type="paragraph" w:styleId="Recuodecorpodetexto">
    <w:name w:val="Body Text Indent"/>
    <w:basedOn w:val="Normal"/>
    <w:pPr>
      <w:widowControl/>
      <w:suppressAutoHyphens/>
      <w:adjustRightInd/>
      <w:spacing w:after="120" w:line="360" w:lineRule="auto"/>
      <w:ind w:left="709" w:hanging="709"/>
      <w:textAlignment w:val="auto"/>
    </w:pPr>
    <w:rPr>
      <w:szCs w:val="20"/>
      <w:lang w:eastAsia="ar-SA"/>
    </w:rPr>
  </w:style>
  <w:style w:type="paragraph" w:styleId="Corpodetexto2">
    <w:name w:val="Body Text 2"/>
    <w:basedOn w:val="Normal"/>
    <w:pPr>
      <w:tabs>
        <w:tab w:val="left" w:pos="1008"/>
        <w:tab w:val="left" w:pos="1728"/>
        <w:tab w:val="left" w:pos="2448"/>
        <w:tab w:val="left" w:pos="3168"/>
        <w:tab w:val="left" w:pos="3888"/>
        <w:tab w:val="left" w:pos="4608"/>
        <w:tab w:val="left" w:pos="5328"/>
        <w:tab w:val="left" w:pos="6048"/>
        <w:tab w:val="left" w:pos="6768"/>
      </w:tabs>
      <w:spacing w:line="240" w:lineRule="auto"/>
    </w:pPr>
    <w:rPr>
      <w:rFonts w:ascii="Arial" w:hAnsi="Arial" w:cs="Arial"/>
      <w:color w:val="000000"/>
      <w:sz w:val="20"/>
    </w:rPr>
  </w:style>
  <w:style w:type="paragraph" w:customStyle="1" w:styleId="Estilo1">
    <w:name w:val="Estilo1"/>
    <w:basedOn w:val="Normal"/>
    <w:pPr>
      <w:widowControl/>
      <w:adjustRightInd/>
      <w:spacing w:line="240" w:lineRule="auto"/>
      <w:jc w:val="left"/>
      <w:textAlignment w:val="auto"/>
    </w:pPr>
    <w:rPr>
      <w:rFonts w:ascii="Tahoma" w:hAnsi="Tahoma"/>
      <w:b/>
      <w:szCs w:val="20"/>
      <w:lang w:val="en-US"/>
    </w:rPr>
  </w:style>
  <w:style w:type="paragraph" w:styleId="Recuodecorpodetexto2">
    <w:name w:val="Body Text Indent 2"/>
    <w:basedOn w:val="Normal"/>
    <w:pPr>
      <w:tabs>
        <w:tab w:val="left" w:pos="288"/>
        <w:tab w:val="left" w:pos="1008"/>
        <w:tab w:val="left" w:pos="1728"/>
        <w:tab w:val="left" w:pos="2448"/>
        <w:tab w:val="left" w:pos="3168"/>
        <w:tab w:val="left" w:pos="3888"/>
        <w:tab w:val="left" w:pos="4608"/>
        <w:tab w:val="left" w:pos="5328"/>
        <w:tab w:val="left" w:pos="6048"/>
        <w:tab w:val="left" w:pos="6768"/>
      </w:tabs>
      <w:ind w:firstLine="289"/>
    </w:pPr>
    <w:rPr>
      <w:rFonts w:ascii="Arial" w:hAnsi="Arial" w:cs="Arial"/>
      <w:sz w:val="20"/>
    </w:rPr>
  </w:style>
  <w:style w:type="paragraph" w:styleId="Corpodetexto3">
    <w:name w:val="Body Text 3"/>
    <w:basedOn w:val="Normal"/>
    <w:pPr>
      <w:adjustRightInd/>
      <w:spacing w:line="240" w:lineRule="auto"/>
      <w:textAlignment w:val="auto"/>
    </w:pPr>
    <w:rPr>
      <w:rFonts w:ascii="Arial" w:hAnsi="Arial"/>
      <w:sz w:val="20"/>
      <w:szCs w:val="20"/>
    </w:rPr>
  </w:style>
  <w:style w:type="paragraph" w:customStyle="1" w:styleId="WW-Corpodetexto3">
    <w:name w:val="WW-Corpo de texto 3"/>
    <w:basedOn w:val="Normal"/>
    <w:pPr>
      <w:suppressAutoHyphens/>
      <w:adjustRightInd/>
      <w:spacing w:line="240" w:lineRule="auto"/>
      <w:textAlignment w:val="auto"/>
    </w:pPr>
    <w:rPr>
      <w:rFonts w:ascii="Arial" w:hAnsi="Arial"/>
      <w:sz w:val="20"/>
      <w:szCs w:val="20"/>
      <w:lang w:eastAsia="ar-SA"/>
    </w:rPr>
  </w:style>
  <w:style w:type="paragraph" w:styleId="Cabealho">
    <w:name w:val="header"/>
    <w:aliases w:val="Cabeçalho1,Cabeçalho1 Char Char,En-tête 1.1"/>
    <w:basedOn w:val="Normal"/>
    <w:link w:val="CabealhoChar"/>
    <w:pPr>
      <w:widowControl/>
      <w:tabs>
        <w:tab w:val="center" w:pos="4419"/>
        <w:tab w:val="right" w:pos="8838"/>
      </w:tabs>
      <w:adjustRightInd/>
      <w:spacing w:line="240" w:lineRule="auto"/>
      <w:jc w:val="left"/>
      <w:textAlignment w:val="auto"/>
    </w:pPr>
    <w:rPr>
      <w:sz w:val="20"/>
      <w:szCs w:val="20"/>
    </w:rPr>
  </w:style>
  <w:style w:type="paragraph" w:customStyle="1" w:styleId="WW-Corpodetexto31">
    <w:name w:val="WW-Corpo de texto 31"/>
    <w:basedOn w:val="Normal"/>
    <w:pPr>
      <w:adjustRightInd/>
      <w:spacing w:line="240" w:lineRule="auto"/>
      <w:textAlignment w:val="auto"/>
    </w:pPr>
    <w:rPr>
      <w:rFonts w:ascii="Arial" w:hAnsi="Arial"/>
      <w:sz w:val="20"/>
      <w:szCs w:val="20"/>
      <w:lang w:eastAsia="ar-SA"/>
    </w:rPr>
  </w:style>
  <w:style w:type="paragraph" w:customStyle="1" w:styleId="WW-Corpodetexto2">
    <w:name w:val="WW-Corpo de texto 2"/>
    <w:basedOn w:val="Normal"/>
    <w:pPr>
      <w:suppressAutoHyphens/>
      <w:adjustRightInd/>
      <w:spacing w:line="240" w:lineRule="auto"/>
      <w:textAlignment w:val="auto"/>
    </w:pPr>
    <w:rPr>
      <w:rFonts w:ascii="Arial" w:eastAsia="Lucida Sans Unicode" w:hAnsi="Arial"/>
      <w:b/>
      <w:i/>
      <w:szCs w:val="20"/>
    </w:rPr>
  </w:style>
  <w:style w:type="paragraph" w:customStyle="1" w:styleId="WW-Recuodecorpodetexto3">
    <w:name w:val="WW-Recuo de corpo de texto 3"/>
    <w:basedOn w:val="Normal"/>
    <w:pPr>
      <w:suppressAutoHyphens/>
      <w:adjustRightInd/>
      <w:spacing w:line="240" w:lineRule="auto"/>
      <w:ind w:firstLine="720"/>
      <w:textAlignment w:val="auto"/>
    </w:pPr>
    <w:rPr>
      <w:rFonts w:ascii="Arial" w:eastAsia="Lucida Sans Unicode" w:hAnsi="Arial"/>
      <w:szCs w:val="20"/>
    </w:rPr>
  </w:style>
  <w:style w:type="paragraph" w:styleId="Recuodecorpodetexto3">
    <w:name w:val="Body Text Indent 3"/>
    <w:basedOn w:val="Normal"/>
    <w:pPr>
      <w:tabs>
        <w:tab w:val="left" w:pos="1008"/>
        <w:tab w:val="left" w:pos="1728"/>
        <w:tab w:val="left" w:pos="2448"/>
        <w:tab w:val="left" w:pos="3168"/>
        <w:tab w:val="left" w:pos="3888"/>
        <w:tab w:val="left" w:pos="4608"/>
        <w:tab w:val="left" w:pos="5328"/>
        <w:tab w:val="left" w:pos="6048"/>
        <w:tab w:val="left" w:pos="6768"/>
      </w:tabs>
      <w:spacing w:line="240" w:lineRule="auto"/>
      <w:ind w:firstLine="142"/>
    </w:pPr>
    <w:rPr>
      <w:rFonts w:ascii="Arial" w:hAnsi="Arial" w:cs="Arial"/>
      <w:b/>
      <w:color w:val="000000"/>
      <w:sz w:val="20"/>
      <w:szCs w:val="20"/>
    </w:rPr>
  </w:style>
  <w:style w:type="paragraph" w:styleId="NormalWeb">
    <w:name w:val="Normal (Web)"/>
    <w:basedOn w:val="Normal"/>
    <w:pPr>
      <w:widowControl/>
      <w:adjustRightInd/>
      <w:spacing w:before="100" w:after="100" w:line="240" w:lineRule="auto"/>
      <w:jc w:val="left"/>
      <w:textAlignment w:val="auto"/>
    </w:pPr>
    <w:rPr>
      <w:szCs w:val="20"/>
    </w:rPr>
  </w:style>
  <w:style w:type="paragraph" w:styleId="PargrafodaLista">
    <w:name w:val="List Paragraph"/>
    <w:basedOn w:val="Normal"/>
    <w:uiPriority w:val="34"/>
    <w:qFormat/>
    <w:rsid w:val="00DD19DB"/>
    <w:pPr>
      <w:widowControl/>
      <w:adjustRightInd/>
      <w:spacing w:line="240" w:lineRule="auto"/>
      <w:ind w:left="720"/>
      <w:contextualSpacing/>
      <w:jc w:val="left"/>
      <w:textAlignment w:val="auto"/>
    </w:pPr>
  </w:style>
  <w:style w:type="paragraph" w:customStyle="1" w:styleId="WW-Textoembloco">
    <w:name w:val="WW-Texto em bloco"/>
    <w:basedOn w:val="Normal"/>
    <w:rsid w:val="00F56827"/>
    <w:pPr>
      <w:widowControl/>
      <w:suppressAutoHyphens/>
      <w:overflowPunct w:val="0"/>
      <w:autoSpaceDE w:val="0"/>
      <w:adjustRightInd/>
      <w:spacing w:line="240" w:lineRule="auto"/>
      <w:ind w:left="1418" w:right="-567"/>
    </w:pPr>
    <w:rPr>
      <w:szCs w:val="20"/>
      <w:lang w:eastAsia="ar-SA"/>
    </w:rPr>
  </w:style>
  <w:style w:type="paragraph" w:customStyle="1" w:styleId="EstiloTtulo3NoNegritoNoItlicoLimaSemsublinhadoJu">
    <w:name w:val="Estilo Título 3 + Não Negrito Não Itálico Lima Sem sublinhado Ju..."/>
    <w:basedOn w:val="Ttulo3"/>
    <w:link w:val="EstiloTtulo3NoNegritoNoItlicoLimaSemsublinhadoJuChar"/>
    <w:uiPriority w:val="99"/>
    <w:rsid w:val="00963CCC"/>
    <w:pPr>
      <w:tabs>
        <w:tab w:val="clear" w:pos="1440"/>
        <w:tab w:val="clear" w:pos="2160"/>
        <w:tab w:val="clear" w:pos="2880"/>
        <w:tab w:val="clear" w:pos="3600"/>
        <w:tab w:val="clear" w:pos="4320"/>
        <w:tab w:val="clear" w:pos="5040"/>
        <w:tab w:val="clear" w:pos="5760"/>
        <w:tab w:val="clear" w:pos="6480"/>
        <w:tab w:val="clear" w:pos="7200"/>
        <w:tab w:val="clear" w:pos="7920"/>
        <w:tab w:val="clear" w:pos="9072"/>
        <w:tab w:val="clear" w:pos="9792"/>
        <w:tab w:val="clear" w:pos="10512"/>
        <w:tab w:val="num" w:pos="0"/>
      </w:tabs>
      <w:suppressAutoHyphens/>
      <w:spacing w:before="120" w:after="120"/>
      <w:ind w:right="45" w:firstLine="567"/>
      <w:jc w:val="both"/>
    </w:pPr>
    <w:rPr>
      <w:b w:val="0"/>
      <w:color w:val="99CC00"/>
      <w:sz w:val="24"/>
      <w:lang w:eastAsia="ar-SA"/>
    </w:rPr>
  </w:style>
  <w:style w:type="character" w:customStyle="1" w:styleId="EstiloTtulo3NoNegritoNoItlicoLimaSemsublinhadoJuChar">
    <w:name w:val="Estilo Título 3 + Não Negrito Não Itálico Lima Sem sublinhado Ju... Char"/>
    <w:link w:val="EstiloTtulo3NoNegritoNoItlicoLimaSemsublinhadoJu"/>
    <w:uiPriority w:val="99"/>
    <w:locked/>
    <w:rsid w:val="00963CCC"/>
    <w:rPr>
      <w:rFonts w:ascii="Arial" w:hAnsi="Arial"/>
      <w:color w:val="99CC00"/>
      <w:sz w:val="24"/>
      <w:lang w:eastAsia="ar-SA"/>
    </w:rPr>
  </w:style>
  <w:style w:type="character" w:customStyle="1" w:styleId="Ttulo4Char">
    <w:name w:val="Título 4 Char"/>
    <w:basedOn w:val="Fontepargpadro"/>
    <w:link w:val="Ttulo4"/>
    <w:rsid w:val="00963DD5"/>
    <w:rPr>
      <w:rFonts w:ascii="Arial" w:hAnsi="Arial" w:cs="Arial"/>
      <w:b/>
      <w:sz w:val="24"/>
      <w:szCs w:val="24"/>
    </w:rPr>
  </w:style>
  <w:style w:type="character" w:customStyle="1" w:styleId="Ttulo6Char">
    <w:name w:val="Título 6 Char"/>
    <w:basedOn w:val="Fontepargpadro"/>
    <w:link w:val="Ttulo6"/>
    <w:rsid w:val="00963DD5"/>
    <w:rPr>
      <w:rFonts w:ascii="Arial" w:hAnsi="Arial"/>
      <w:sz w:val="24"/>
      <w:lang w:val="es-ES_tradnl"/>
    </w:rPr>
  </w:style>
  <w:style w:type="character" w:customStyle="1" w:styleId="Ttulo7Char">
    <w:name w:val="Título 7 Char"/>
    <w:basedOn w:val="Fontepargpadro"/>
    <w:link w:val="Ttulo7"/>
    <w:rsid w:val="00963DD5"/>
    <w:rPr>
      <w:rFonts w:ascii="Arial" w:hAnsi="Arial"/>
      <w:sz w:val="24"/>
    </w:rPr>
  </w:style>
  <w:style w:type="character" w:customStyle="1" w:styleId="Ttulo8Char">
    <w:name w:val="Título 8 Char"/>
    <w:basedOn w:val="Fontepargpadro"/>
    <w:link w:val="Ttulo8"/>
    <w:rsid w:val="00963DD5"/>
    <w:rPr>
      <w:rFonts w:ascii="Arial" w:hAnsi="Arial"/>
      <w:b/>
      <w:sz w:val="16"/>
    </w:rPr>
  </w:style>
  <w:style w:type="character" w:customStyle="1" w:styleId="Ttulo9Char">
    <w:name w:val="Título 9 Char"/>
    <w:basedOn w:val="Fontepargpadro"/>
    <w:link w:val="Ttulo9"/>
    <w:rsid w:val="00963DD5"/>
    <w:rPr>
      <w:rFonts w:ascii="Arial" w:hAnsi="Arial"/>
      <w:b/>
      <w:i/>
      <w:sz w:val="18"/>
    </w:rPr>
  </w:style>
  <w:style w:type="paragraph" w:styleId="Textodebalo">
    <w:name w:val="Balloon Text"/>
    <w:basedOn w:val="Normal"/>
    <w:link w:val="TextodebaloChar"/>
    <w:unhideWhenUsed/>
    <w:rsid w:val="00E04154"/>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E04154"/>
    <w:rPr>
      <w:rFonts w:ascii="Tahoma" w:hAnsi="Tahoma" w:cs="Tahoma"/>
      <w:sz w:val="16"/>
      <w:szCs w:val="16"/>
    </w:rPr>
  </w:style>
  <w:style w:type="character" w:styleId="Hyperlink">
    <w:name w:val="Hyperlink"/>
    <w:uiPriority w:val="99"/>
    <w:rsid w:val="00D569E1"/>
    <w:rPr>
      <w:color w:val="0000FF"/>
      <w:u w:val="single"/>
    </w:rPr>
  </w:style>
  <w:style w:type="paragraph" w:styleId="Legenda">
    <w:name w:val="caption"/>
    <w:basedOn w:val="Normal"/>
    <w:next w:val="Normal"/>
    <w:unhideWhenUsed/>
    <w:qFormat/>
    <w:rsid w:val="00D569E1"/>
    <w:pPr>
      <w:widowControl/>
      <w:adjustRightInd/>
      <w:spacing w:line="240" w:lineRule="auto"/>
      <w:jc w:val="left"/>
      <w:textAlignment w:val="auto"/>
    </w:pPr>
    <w:rPr>
      <w:b/>
      <w:bCs/>
      <w:sz w:val="20"/>
      <w:szCs w:val="20"/>
    </w:rPr>
  </w:style>
  <w:style w:type="character" w:styleId="Refdecomentrio">
    <w:name w:val="annotation reference"/>
    <w:rsid w:val="00D569E1"/>
    <w:rPr>
      <w:sz w:val="16"/>
      <w:szCs w:val="16"/>
    </w:rPr>
  </w:style>
  <w:style w:type="paragraph" w:styleId="Textodecomentrio">
    <w:name w:val="annotation text"/>
    <w:basedOn w:val="Normal"/>
    <w:link w:val="TextodecomentrioChar"/>
    <w:rsid w:val="00D569E1"/>
    <w:pPr>
      <w:widowControl/>
      <w:adjustRightInd/>
      <w:spacing w:line="240" w:lineRule="auto"/>
      <w:jc w:val="left"/>
      <w:textAlignment w:val="auto"/>
    </w:pPr>
    <w:rPr>
      <w:sz w:val="20"/>
      <w:szCs w:val="20"/>
    </w:rPr>
  </w:style>
  <w:style w:type="character" w:customStyle="1" w:styleId="TextodecomentrioChar">
    <w:name w:val="Texto de comentário Char"/>
    <w:basedOn w:val="Fontepargpadro"/>
    <w:link w:val="Textodecomentrio"/>
    <w:rsid w:val="00D569E1"/>
  </w:style>
  <w:style w:type="paragraph" w:styleId="Assuntodocomentrio">
    <w:name w:val="annotation subject"/>
    <w:basedOn w:val="Textodecomentrio"/>
    <w:next w:val="Textodecomentrio"/>
    <w:link w:val="AssuntodocomentrioChar"/>
    <w:rsid w:val="00D569E1"/>
    <w:rPr>
      <w:b/>
      <w:bCs/>
      <w:lang w:val="x-none" w:eastAsia="x-none"/>
    </w:rPr>
  </w:style>
  <w:style w:type="character" w:customStyle="1" w:styleId="AssuntodocomentrioChar">
    <w:name w:val="Assunto do comentário Char"/>
    <w:basedOn w:val="TextodecomentrioChar"/>
    <w:link w:val="Assuntodocomentrio"/>
    <w:rsid w:val="00D569E1"/>
    <w:rPr>
      <w:b/>
      <w:bCs/>
      <w:lang w:val="x-none" w:eastAsia="x-none"/>
    </w:rPr>
  </w:style>
  <w:style w:type="character" w:customStyle="1" w:styleId="TextodeEspaoReservado">
    <w:name w:val="Texto de Espaço Reservado"/>
    <w:uiPriority w:val="99"/>
    <w:semiHidden/>
    <w:rsid w:val="00D569E1"/>
    <w:rPr>
      <w:color w:val="808080"/>
    </w:rPr>
  </w:style>
  <w:style w:type="table" w:styleId="Tabelacomgrade">
    <w:name w:val="Table Grid"/>
    <w:basedOn w:val="Tabelanormal"/>
    <w:rsid w:val="00D56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D569E1"/>
    <w:rPr>
      <w:color w:val="954F72"/>
      <w:u w:val="single"/>
    </w:rPr>
  </w:style>
  <w:style w:type="paragraph" w:customStyle="1" w:styleId="xl70">
    <w:name w:val="xl70"/>
    <w:basedOn w:val="Normal"/>
    <w:rsid w:val="00D569E1"/>
    <w:pPr>
      <w:widowControl/>
      <w:adjustRightInd/>
      <w:spacing w:before="100" w:beforeAutospacing="1" w:after="100" w:afterAutospacing="1" w:line="240" w:lineRule="auto"/>
      <w:jc w:val="left"/>
      <w:textAlignment w:val="auto"/>
    </w:pPr>
    <w:rPr>
      <w:rFonts w:ascii="Arial" w:hAnsi="Arial" w:cs="Arial"/>
    </w:rPr>
  </w:style>
  <w:style w:type="paragraph" w:customStyle="1" w:styleId="xl71">
    <w:name w:val="xl71"/>
    <w:basedOn w:val="Normal"/>
    <w:rsid w:val="00D569E1"/>
    <w:pPr>
      <w:widowControl/>
      <w:adjustRightInd/>
      <w:spacing w:before="100" w:beforeAutospacing="1" w:after="100" w:afterAutospacing="1" w:line="240" w:lineRule="auto"/>
      <w:jc w:val="left"/>
      <w:textAlignment w:val="auto"/>
    </w:pPr>
    <w:rPr>
      <w:rFonts w:ascii="Arial" w:hAnsi="Arial" w:cs="Arial"/>
    </w:rPr>
  </w:style>
  <w:style w:type="paragraph" w:customStyle="1" w:styleId="xl72">
    <w:name w:val="xl72"/>
    <w:basedOn w:val="Normal"/>
    <w:rsid w:val="00D569E1"/>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3">
    <w:name w:val="xl73"/>
    <w:basedOn w:val="Normal"/>
    <w:rsid w:val="00D569E1"/>
    <w:pPr>
      <w:widowControl/>
      <w:pBdr>
        <w:top w:val="single" w:sz="4" w:space="0" w:color="auto"/>
        <w:left w:val="single" w:sz="4" w:space="0" w:color="auto"/>
        <w:bottom w:val="single" w:sz="4" w:space="0" w:color="auto"/>
        <w:right w:val="single" w:sz="4" w:space="0" w:color="auto"/>
      </w:pBdr>
      <w:shd w:val="clear" w:color="C0C0C0" w:fill="D9D9D9"/>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4">
    <w:name w:val="xl74"/>
    <w:basedOn w:val="Normal"/>
    <w:rsid w:val="00D569E1"/>
    <w:pPr>
      <w:widowControl/>
      <w:pBdr>
        <w:top w:val="single" w:sz="4" w:space="0" w:color="auto"/>
        <w:left w:val="single" w:sz="4" w:space="0" w:color="auto"/>
        <w:bottom w:val="single" w:sz="4" w:space="0" w:color="auto"/>
        <w:right w:val="single" w:sz="4" w:space="0" w:color="auto"/>
      </w:pBdr>
      <w:shd w:val="clear" w:color="C0C0C0" w:fill="D9D9D9"/>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75">
    <w:name w:val="xl75"/>
    <w:basedOn w:val="Normal"/>
    <w:rsid w:val="00D569E1"/>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line="240" w:lineRule="auto"/>
      <w:jc w:val="left"/>
      <w:textAlignment w:val="center"/>
    </w:pPr>
    <w:rPr>
      <w:rFonts w:ascii="Arial" w:hAnsi="Arial" w:cs="Arial"/>
      <w:b/>
      <w:bCs/>
      <w:color w:val="000000"/>
      <w:sz w:val="16"/>
      <w:szCs w:val="16"/>
    </w:rPr>
  </w:style>
  <w:style w:type="paragraph" w:customStyle="1" w:styleId="xl76">
    <w:name w:val="xl76"/>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77">
    <w:name w:val="xl77"/>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color w:val="000000"/>
      <w:sz w:val="16"/>
      <w:szCs w:val="16"/>
    </w:rPr>
  </w:style>
  <w:style w:type="paragraph" w:customStyle="1" w:styleId="xl78">
    <w:name w:val="xl78"/>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79">
    <w:name w:val="xl79"/>
    <w:basedOn w:val="Normal"/>
    <w:rsid w:val="00D569E1"/>
    <w:pPr>
      <w:widowControl/>
      <w:pBdr>
        <w:top w:val="single" w:sz="4" w:space="0" w:color="auto"/>
        <w:left w:val="single" w:sz="4" w:space="0" w:color="auto"/>
        <w:bottom w:val="single" w:sz="4" w:space="0" w:color="auto"/>
        <w:right w:val="single" w:sz="4" w:space="0" w:color="auto"/>
      </w:pBdr>
      <w:shd w:val="clear" w:color="000000"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0">
    <w:name w:val="xl80"/>
    <w:basedOn w:val="Normal"/>
    <w:rsid w:val="00D569E1"/>
    <w:pPr>
      <w:widowControl/>
      <w:pBdr>
        <w:top w:val="single" w:sz="4" w:space="0" w:color="auto"/>
        <w:left w:val="single" w:sz="4" w:space="0" w:color="auto"/>
        <w:bottom w:val="single" w:sz="4" w:space="0" w:color="auto"/>
        <w:right w:val="single" w:sz="4" w:space="0" w:color="auto"/>
      </w:pBdr>
      <w:shd w:val="clear" w:color="9BC2E6"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1">
    <w:name w:val="xl81"/>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2">
    <w:name w:val="xl82"/>
    <w:basedOn w:val="Normal"/>
    <w:rsid w:val="00D569E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3">
    <w:name w:val="xl83"/>
    <w:basedOn w:val="Normal"/>
    <w:rsid w:val="00D569E1"/>
    <w:pPr>
      <w:widowControl/>
      <w:pBdr>
        <w:top w:val="single" w:sz="4" w:space="0" w:color="auto"/>
        <w:left w:val="single" w:sz="4" w:space="0" w:color="auto"/>
        <w:bottom w:val="single" w:sz="4" w:space="0" w:color="auto"/>
        <w:right w:val="single" w:sz="4" w:space="0" w:color="auto"/>
      </w:pBdr>
      <w:shd w:val="clear" w:color="9BC2E6" w:fill="FFFF0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4">
    <w:name w:val="xl84"/>
    <w:basedOn w:val="Normal"/>
    <w:rsid w:val="00D569E1"/>
    <w:pPr>
      <w:widowControl/>
      <w:pBdr>
        <w:top w:val="single" w:sz="4" w:space="0" w:color="auto"/>
        <w:left w:val="single" w:sz="4" w:space="0" w:color="auto"/>
        <w:bottom w:val="single" w:sz="4" w:space="0" w:color="auto"/>
        <w:right w:val="single" w:sz="4" w:space="0" w:color="auto"/>
      </w:pBdr>
      <w:shd w:val="clear" w:color="9BC2E6"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5">
    <w:name w:val="xl85"/>
    <w:basedOn w:val="Normal"/>
    <w:rsid w:val="00D569E1"/>
    <w:pPr>
      <w:widowControl/>
      <w:pBdr>
        <w:top w:val="single" w:sz="4" w:space="0" w:color="auto"/>
        <w:left w:val="single" w:sz="4" w:space="0" w:color="auto"/>
        <w:bottom w:val="single" w:sz="4" w:space="0" w:color="auto"/>
        <w:right w:val="single" w:sz="4" w:space="0" w:color="auto"/>
      </w:pBdr>
      <w:shd w:val="clear" w:color="000000" w:fill="9BC2E6"/>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86">
    <w:name w:val="xl86"/>
    <w:basedOn w:val="Normal"/>
    <w:rsid w:val="00D569E1"/>
    <w:pPr>
      <w:widowControl/>
      <w:pBdr>
        <w:top w:val="single" w:sz="4" w:space="0" w:color="auto"/>
        <w:left w:val="single" w:sz="4" w:space="0" w:color="auto"/>
        <w:bottom w:val="single" w:sz="4" w:space="0" w:color="auto"/>
        <w:right w:val="single" w:sz="4" w:space="0" w:color="auto"/>
      </w:pBdr>
      <w:shd w:val="clear" w:color="000000" w:fill="F2F2F2"/>
      <w:adjustRightInd/>
      <w:spacing w:before="100" w:beforeAutospacing="1" w:after="100" w:afterAutospacing="1" w:line="240" w:lineRule="auto"/>
      <w:jc w:val="left"/>
      <w:textAlignment w:val="center"/>
    </w:pPr>
    <w:rPr>
      <w:rFonts w:ascii="Arial" w:hAnsi="Arial" w:cs="Arial"/>
      <w:b/>
      <w:bCs/>
      <w:color w:val="000000"/>
      <w:sz w:val="16"/>
      <w:szCs w:val="16"/>
    </w:rPr>
  </w:style>
  <w:style w:type="paragraph" w:customStyle="1" w:styleId="xl87">
    <w:name w:val="xl87"/>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88">
    <w:name w:val="xl88"/>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b/>
      <w:bCs/>
      <w:color w:val="000000"/>
      <w:sz w:val="16"/>
      <w:szCs w:val="16"/>
    </w:rPr>
  </w:style>
  <w:style w:type="paragraph" w:customStyle="1" w:styleId="xl89">
    <w:name w:val="xl89"/>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center"/>
    </w:pPr>
    <w:rPr>
      <w:rFonts w:ascii="Arial" w:hAnsi="Arial" w:cs="Arial"/>
      <w:b/>
      <w:bCs/>
      <w:color w:val="000000"/>
      <w:sz w:val="16"/>
      <w:szCs w:val="16"/>
    </w:rPr>
  </w:style>
  <w:style w:type="paragraph" w:customStyle="1" w:styleId="xl90">
    <w:name w:val="xl90"/>
    <w:basedOn w:val="Normal"/>
    <w:rsid w:val="00D569E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Arial" w:hAnsi="Arial" w:cs="Arial"/>
      <w:sz w:val="16"/>
      <w:szCs w:val="16"/>
    </w:rPr>
  </w:style>
  <w:style w:type="paragraph" w:customStyle="1" w:styleId="xl91">
    <w:name w:val="xl91"/>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ascii="Arial" w:hAnsi="Arial" w:cs="Arial"/>
      <w:sz w:val="10"/>
      <w:szCs w:val="10"/>
    </w:rPr>
  </w:style>
  <w:style w:type="paragraph" w:customStyle="1" w:styleId="xl92">
    <w:name w:val="xl92"/>
    <w:basedOn w:val="Normal"/>
    <w:rsid w:val="00D569E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Arial" w:hAnsi="Arial" w:cs="Arial"/>
      <w:sz w:val="10"/>
      <w:szCs w:val="10"/>
    </w:rPr>
  </w:style>
  <w:style w:type="paragraph" w:customStyle="1" w:styleId="xl93">
    <w:name w:val="xl93"/>
    <w:basedOn w:val="Normal"/>
    <w:rsid w:val="00D569E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w:hAnsi="Arial" w:cs="Arial"/>
      <w:b/>
      <w:bCs/>
      <w:color w:val="000000"/>
      <w:sz w:val="10"/>
      <w:szCs w:val="10"/>
    </w:rPr>
  </w:style>
  <w:style w:type="character" w:customStyle="1" w:styleId="RodapChar">
    <w:name w:val="Rodapé Char"/>
    <w:link w:val="Rodap"/>
    <w:uiPriority w:val="99"/>
    <w:rsid w:val="00D569E1"/>
    <w:rPr>
      <w:sz w:val="24"/>
      <w:szCs w:val="24"/>
    </w:rPr>
  </w:style>
  <w:style w:type="paragraph" w:customStyle="1" w:styleId="Default">
    <w:name w:val="Default"/>
    <w:rsid w:val="00D569E1"/>
    <w:pPr>
      <w:autoSpaceDE w:val="0"/>
      <w:autoSpaceDN w:val="0"/>
      <w:adjustRightInd w:val="0"/>
    </w:pPr>
    <w:rPr>
      <w:rFonts w:ascii="Arial" w:eastAsia="Calibri" w:hAnsi="Arial" w:cs="Arial"/>
      <w:color w:val="000000"/>
      <w:sz w:val="24"/>
      <w:szCs w:val="24"/>
      <w:lang w:eastAsia="en-US"/>
    </w:rPr>
  </w:style>
  <w:style w:type="character" w:customStyle="1" w:styleId="Ttulo1Char">
    <w:name w:val="Título 1 Char"/>
    <w:link w:val="Ttulo1"/>
    <w:rsid w:val="00D569E1"/>
    <w:rPr>
      <w:rFonts w:ascii="Arial" w:hAnsi="Arial"/>
      <w:b/>
      <w:sz w:val="22"/>
      <w:shd w:val="clear" w:color="auto" w:fill="BFBFBF" w:themeFill="background1" w:themeFillShade="BF"/>
    </w:rPr>
  </w:style>
  <w:style w:type="character" w:customStyle="1" w:styleId="Ttulo2Char">
    <w:name w:val="Título 2 Char"/>
    <w:link w:val="Ttulo2"/>
    <w:rsid w:val="00D569E1"/>
    <w:rPr>
      <w:rFonts w:ascii="Arial" w:hAnsi="Arial" w:cs="Arial"/>
      <w:b/>
      <w:bCs/>
      <w:iCs/>
      <w:sz w:val="22"/>
      <w:szCs w:val="28"/>
    </w:rPr>
  </w:style>
  <w:style w:type="paragraph" w:styleId="CabealhodoSumrio">
    <w:name w:val="TOC Heading"/>
    <w:basedOn w:val="Ttulo1"/>
    <w:next w:val="Normal"/>
    <w:uiPriority w:val="39"/>
    <w:unhideWhenUsed/>
    <w:qFormat/>
    <w:rsid w:val="00D569E1"/>
    <w:pPr>
      <w:keepLines/>
      <w:numPr>
        <w:numId w:val="0"/>
      </w:numPr>
      <w:tabs>
        <w:tab w:val="clear" w:pos="1440"/>
        <w:tab w:val="clear" w:pos="2160"/>
        <w:tab w:val="clear" w:pos="2880"/>
        <w:tab w:val="clear" w:pos="3600"/>
        <w:tab w:val="clear" w:pos="4320"/>
        <w:tab w:val="clear" w:pos="5040"/>
        <w:tab w:val="clear" w:pos="5760"/>
        <w:tab w:val="clear" w:pos="6480"/>
        <w:tab w:val="clear" w:pos="7200"/>
        <w:tab w:val="clear" w:pos="7920"/>
        <w:tab w:val="clear" w:pos="9072"/>
        <w:tab w:val="clear" w:pos="9792"/>
        <w:tab w:val="clear" w:pos="10512"/>
      </w:tabs>
      <w:spacing w:before="240" w:line="259" w:lineRule="auto"/>
      <w:outlineLvl w:val="9"/>
    </w:pPr>
    <w:rPr>
      <w:rFonts w:ascii="Calibri Light" w:hAnsi="Calibri Light"/>
      <w:b w:val="0"/>
      <w:color w:val="2E74B5"/>
      <w:sz w:val="32"/>
      <w:szCs w:val="32"/>
    </w:rPr>
  </w:style>
  <w:style w:type="paragraph" w:styleId="Sumrio1">
    <w:name w:val="toc 1"/>
    <w:basedOn w:val="Normal"/>
    <w:next w:val="Normal"/>
    <w:autoRedefine/>
    <w:uiPriority w:val="39"/>
    <w:rsid w:val="00D569E1"/>
    <w:pPr>
      <w:widowControl/>
      <w:adjustRightInd/>
      <w:spacing w:line="240" w:lineRule="auto"/>
      <w:jc w:val="left"/>
      <w:textAlignment w:val="auto"/>
    </w:pPr>
  </w:style>
  <w:style w:type="paragraph" w:styleId="Sumrio2">
    <w:name w:val="toc 2"/>
    <w:basedOn w:val="Normal"/>
    <w:next w:val="Normal"/>
    <w:autoRedefine/>
    <w:uiPriority w:val="39"/>
    <w:rsid w:val="00D569E1"/>
    <w:pPr>
      <w:widowControl/>
      <w:adjustRightInd/>
      <w:spacing w:line="240" w:lineRule="auto"/>
      <w:ind w:left="240"/>
      <w:jc w:val="left"/>
      <w:textAlignment w:val="auto"/>
    </w:pPr>
  </w:style>
  <w:style w:type="paragraph" w:styleId="TextosemFormatao">
    <w:name w:val="Plain Text"/>
    <w:basedOn w:val="Normal"/>
    <w:link w:val="TextosemFormataoChar"/>
    <w:rsid w:val="00D569E1"/>
    <w:pPr>
      <w:widowControl/>
      <w:adjustRightInd/>
      <w:spacing w:line="240" w:lineRule="auto"/>
      <w:jc w:val="left"/>
      <w:textAlignment w:val="auto"/>
    </w:pPr>
    <w:rPr>
      <w:rFonts w:ascii="Courier New" w:hAnsi="Courier New"/>
      <w:sz w:val="20"/>
      <w:szCs w:val="20"/>
    </w:rPr>
  </w:style>
  <w:style w:type="character" w:customStyle="1" w:styleId="TextosemFormataoChar">
    <w:name w:val="Texto sem Formatação Char"/>
    <w:basedOn w:val="Fontepargpadro"/>
    <w:link w:val="TextosemFormatao"/>
    <w:rsid w:val="00D569E1"/>
    <w:rPr>
      <w:rFonts w:ascii="Courier New" w:hAnsi="Courier New"/>
    </w:rPr>
  </w:style>
  <w:style w:type="character" w:customStyle="1" w:styleId="CorpodetextoChar">
    <w:name w:val="Corpo de texto Char"/>
    <w:link w:val="Corpodetexto"/>
    <w:rsid w:val="00D569E1"/>
    <w:rPr>
      <w:rFonts w:ascii="Arial" w:hAnsi="Arial"/>
      <w:sz w:val="22"/>
      <w:lang w:eastAsia="ar-SA"/>
    </w:rPr>
  </w:style>
  <w:style w:type="paragraph" w:styleId="Remissivo1">
    <w:name w:val="index 1"/>
    <w:basedOn w:val="Normal"/>
    <w:next w:val="Normal"/>
    <w:rsid w:val="00D569E1"/>
    <w:pPr>
      <w:suppressAutoHyphens/>
      <w:adjustRightInd/>
      <w:spacing w:line="240" w:lineRule="auto"/>
      <w:ind w:left="200" w:hanging="200"/>
      <w:jc w:val="left"/>
      <w:textAlignment w:val="auto"/>
    </w:pPr>
    <w:rPr>
      <w:rFonts w:ascii="Arial" w:eastAsia="Lucida Sans Unicode" w:hAnsi="Arial"/>
      <w:lang w:eastAsia="ar-SA"/>
    </w:rPr>
  </w:style>
  <w:style w:type="paragraph" w:customStyle="1" w:styleId="xl22">
    <w:name w:val="xl22"/>
    <w:basedOn w:val="Normal"/>
    <w:rsid w:val="00D569E1"/>
    <w:pPr>
      <w:suppressAutoHyphens/>
      <w:adjustRightInd/>
      <w:spacing w:before="100" w:after="100" w:line="240" w:lineRule="auto"/>
      <w:jc w:val="left"/>
      <w:textAlignment w:val="auto"/>
    </w:pPr>
    <w:rPr>
      <w:rFonts w:eastAsia="Arial Unicode MS"/>
      <w:b/>
      <w:bCs/>
      <w:lang w:eastAsia="ar-SA"/>
    </w:rPr>
  </w:style>
  <w:style w:type="character" w:customStyle="1" w:styleId="CabealhoChar">
    <w:name w:val="Cabeçalho Char"/>
    <w:aliases w:val="Cabeçalho1 Char,Cabeçalho1 Char Char Char,En-tête 1.1 Char"/>
    <w:link w:val="Cabealho"/>
    <w:rsid w:val="00D569E1"/>
  </w:style>
  <w:style w:type="character" w:customStyle="1" w:styleId="Ttulo3Char">
    <w:name w:val="Título 3 Char"/>
    <w:link w:val="Ttulo3"/>
    <w:rsid w:val="00D569E1"/>
    <w:rPr>
      <w:rFonts w:ascii="Arial" w:hAnsi="Arial"/>
      <w:b/>
      <w:sz w:val="22"/>
    </w:rPr>
  </w:style>
  <w:style w:type="paragraph" w:customStyle="1" w:styleId="texte11">
    <w:name w:val="texte 11"/>
    <w:basedOn w:val="Normal"/>
    <w:rsid w:val="00D569E1"/>
    <w:pPr>
      <w:widowControl/>
      <w:adjustRightInd/>
      <w:spacing w:line="240" w:lineRule="auto"/>
      <w:jc w:val="left"/>
      <w:textAlignment w:val="auto"/>
    </w:pPr>
    <w:rPr>
      <w:rFonts w:ascii="Helvetica" w:hAnsi="Helvetica"/>
      <w:sz w:val="22"/>
      <w:szCs w:val="20"/>
      <w:lang w:val="fr-FR" w:eastAsia="ar-SA"/>
    </w:rPr>
  </w:style>
  <w:style w:type="paragraph" w:customStyle="1" w:styleId="Textodecomentrio1">
    <w:name w:val="Texto de comentário1"/>
    <w:basedOn w:val="Normal"/>
    <w:rsid w:val="00D569E1"/>
    <w:pPr>
      <w:widowControl/>
      <w:adjustRightInd/>
      <w:spacing w:line="240" w:lineRule="auto"/>
      <w:jc w:val="left"/>
      <w:textAlignment w:val="auto"/>
    </w:pPr>
    <w:rPr>
      <w:sz w:val="20"/>
      <w:lang w:eastAsia="ar-SA"/>
    </w:rPr>
  </w:style>
  <w:style w:type="character" w:styleId="Forte">
    <w:name w:val="Strong"/>
    <w:qFormat/>
    <w:rsid w:val="003C4F56"/>
    <w:rPr>
      <w:b/>
      <w:bCs/>
    </w:rPr>
  </w:style>
  <w:style w:type="character" w:customStyle="1" w:styleId="dynamicohms1">
    <w:name w:val="dynamicohms1"/>
    <w:rsid w:val="003C4F56"/>
    <w:rPr>
      <w:rFonts w:ascii="Symbol" w:hAnsi="Symbol" w:hint="default"/>
      <w:b w:val="0"/>
      <w:bCs w:val="0"/>
      <w:i w:val="0"/>
      <w:iCs w:val="0"/>
      <w:caps w:val="0"/>
      <w:smallCaps w:val="0"/>
      <w:sz w:val="23"/>
      <w:szCs w:val="23"/>
    </w:rPr>
  </w:style>
  <w:style w:type="character" w:customStyle="1" w:styleId="arial1">
    <w:name w:val="arial1"/>
    <w:rsid w:val="003C4F56"/>
    <w:rPr>
      <w:rFonts w:ascii="Arial" w:hAnsi="Arial" w:cs="Arial" w:hint="default"/>
      <w:b w:val="0"/>
      <w:bCs w:val="0"/>
      <w:i w:val="0"/>
      <w:iCs w:val="0"/>
      <w:caps w:val="0"/>
      <w:smallCap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70</Pages>
  <Words>38476</Words>
  <Characters>215190</Characters>
  <Application>Microsoft Office Word</Application>
  <DocSecurity>0</DocSecurity>
  <Lines>1793</Lines>
  <Paragraphs>506</Paragraphs>
  <ScaleCrop>false</ScaleCrop>
  <HeadingPairs>
    <vt:vector size="2" baseType="variant">
      <vt:variant>
        <vt:lpstr>Título</vt:lpstr>
      </vt:variant>
      <vt:variant>
        <vt:i4>1</vt:i4>
      </vt:variant>
    </vt:vector>
  </HeadingPairs>
  <TitlesOfParts>
    <vt:vector size="1" baseType="lpstr">
      <vt:lpstr>SERVIÇO PÚBLICO FEDERAL</vt:lpstr>
    </vt:vector>
  </TitlesOfParts>
  <Company>Home</Company>
  <LinksUpToDate>false</LinksUpToDate>
  <CharactersWithSpaces>253160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SERVIÇO PÚBLICO FEDERAL</dc:title>
  <dc:creator>Amanda Caroline Pinheiro dos Santos</dc:creator>
  <cp:lastModifiedBy>CPL 03</cp:lastModifiedBy>
  <cp:revision>32</cp:revision>
  <cp:lastPrinted>2017-10-27T12:41:00Z</cp:lastPrinted>
  <dcterms:created xsi:type="dcterms:W3CDTF">2015-09-11T18:27:00Z</dcterms:created>
  <dcterms:modified xsi:type="dcterms:W3CDTF">2017-10-27T12:51:00Z</dcterms:modified>
</cp:coreProperties>
</file>