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7FF2" w14:textId="77777777" w:rsidR="003F5647" w:rsidRPr="00265C17" w:rsidRDefault="003F5647" w:rsidP="003F5647">
      <w:pPr>
        <w:pStyle w:val="Cabealho"/>
        <w:jc w:val="center"/>
        <w:rPr>
          <w:rFonts w:ascii="Times New Roman" w:hAnsi="Times New Roman" w:cs="Times New Roman"/>
          <w:szCs w:val="22"/>
        </w:rPr>
      </w:pPr>
      <w:r w:rsidRPr="00265C17">
        <w:rPr>
          <w:rFonts w:ascii="Times New Roman" w:hAnsi="Times New Roman" w:cs="Times New Roman"/>
          <w:noProof/>
          <w:szCs w:val="22"/>
          <w:lang w:eastAsia="pt-BR"/>
        </w:rPr>
        <w:drawing>
          <wp:anchor distT="0" distB="0" distL="114300" distR="114300" simplePos="0" relativeHeight="251669504" behindDoc="0" locked="0" layoutInCell="1" allowOverlap="1" wp14:anchorId="6F70902D" wp14:editId="5621D0E4">
            <wp:simplePos x="0" y="0"/>
            <wp:positionH relativeFrom="column">
              <wp:posOffset>2401846</wp:posOffset>
            </wp:positionH>
            <wp:positionV relativeFrom="paragraph">
              <wp:posOffset>-438785</wp:posOffset>
            </wp:positionV>
            <wp:extent cx="600075" cy="552450"/>
            <wp:effectExtent l="0" t="0" r="952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B2088" w14:textId="77777777" w:rsidR="003F5647" w:rsidRPr="003F5647" w:rsidRDefault="003F5647" w:rsidP="003F5647">
      <w:pPr>
        <w:pStyle w:val="Cabealho"/>
        <w:jc w:val="center"/>
        <w:rPr>
          <w:b/>
          <w:sz w:val="20"/>
        </w:rPr>
      </w:pPr>
      <w:r w:rsidRPr="003F5647">
        <w:rPr>
          <w:b/>
          <w:sz w:val="20"/>
        </w:rPr>
        <w:t>MINISTÉRIO DA EDUCAÇÃO</w:t>
      </w:r>
    </w:p>
    <w:p w14:paraId="4EFBF565" w14:textId="77777777" w:rsidR="003F5647" w:rsidRPr="003F5647" w:rsidRDefault="003F5647" w:rsidP="003F5647">
      <w:pPr>
        <w:pStyle w:val="Cabealho"/>
        <w:jc w:val="center"/>
        <w:rPr>
          <w:b/>
          <w:sz w:val="20"/>
        </w:rPr>
      </w:pPr>
      <w:r w:rsidRPr="003F5647">
        <w:rPr>
          <w:b/>
          <w:sz w:val="20"/>
        </w:rPr>
        <w:t>UNIVERSIDADE FEDERAL DO PARÁ</w:t>
      </w:r>
    </w:p>
    <w:p w14:paraId="3302046D" w14:textId="77777777" w:rsidR="003F5647" w:rsidRPr="003F5647" w:rsidRDefault="003F5647" w:rsidP="003F5647">
      <w:pPr>
        <w:pStyle w:val="Cabealho"/>
        <w:jc w:val="center"/>
        <w:rPr>
          <w:b/>
          <w:sz w:val="20"/>
        </w:rPr>
      </w:pPr>
      <w:r w:rsidRPr="003F5647">
        <w:rPr>
          <w:b/>
          <w:sz w:val="20"/>
        </w:rPr>
        <w:t>PREFEITURA DA UFPA</w:t>
      </w:r>
    </w:p>
    <w:p w14:paraId="7061C7CB" w14:textId="77777777" w:rsidR="00D40CB3" w:rsidRPr="00E02260" w:rsidRDefault="00D40CB3" w:rsidP="008F612E">
      <w:pPr>
        <w:pStyle w:val="Ttulo3"/>
        <w:rPr>
          <w:b/>
          <w:szCs w:val="22"/>
          <w:u w:val="single"/>
        </w:rPr>
      </w:pPr>
    </w:p>
    <w:p w14:paraId="79BBC65A" w14:textId="2CCB70B3" w:rsidR="007F20D7" w:rsidRPr="00E02260" w:rsidRDefault="007F20D7" w:rsidP="007F20D7">
      <w:pPr>
        <w:pStyle w:val="Ttulo3"/>
        <w:keepNext w:val="0"/>
        <w:keepLines/>
        <w:widowControl w:val="0"/>
        <w:tabs>
          <w:tab w:val="left" w:pos="0"/>
        </w:tabs>
        <w:rPr>
          <w:w w:val="95"/>
          <w:szCs w:val="22"/>
        </w:rPr>
      </w:pPr>
      <w:r w:rsidRPr="00E02260">
        <w:rPr>
          <w:bCs/>
          <w:smallCaps/>
          <w:w w:val="95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</w:t>
      </w:r>
      <w:r w:rsidR="003F5647">
        <w:rPr>
          <w:bCs/>
          <w:smallCaps/>
          <w:w w:val="95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4F784463" w14:textId="13AF5899" w:rsidR="00727004" w:rsidRPr="00E02260" w:rsidRDefault="00727004" w:rsidP="00727004">
      <w:pPr>
        <w:jc w:val="center"/>
        <w:rPr>
          <w:sz w:val="20"/>
          <w:szCs w:val="24"/>
        </w:rPr>
      </w:pPr>
      <w:r w:rsidRPr="00E02260">
        <w:rPr>
          <w:b/>
          <w:sz w:val="20"/>
          <w:szCs w:val="24"/>
          <w:u w:val="single"/>
        </w:rPr>
        <w:t>ESTUDO PRELIMINAR</w:t>
      </w:r>
    </w:p>
    <w:p w14:paraId="66100573" w14:textId="19E760B8" w:rsidR="00727004" w:rsidRPr="00E02260" w:rsidRDefault="00727004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="360" w:after="120" w:line="240" w:lineRule="auto"/>
        <w:ind w:right="0"/>
        <w:jc w:val="both"/>
        <w:rPr>
          <w:sz w:val="20"/>
          <w:szCs w:val="24"/>
        </w:rPr>
      </w:pPr>
      <w:bookmarkStart w:id="0" w:name="_Toc502838838"/>
      <w:r w:rsidRPr="00E02260">
        <w:rPr>
          <w:sz w:val="20"/>
          <w:szCs w:val="24"/>
        </w:rPr>
        <w:t>INTRODUÇÃO</w:t>
      </w:r>
      <w:bookmarkEnd w:id="0"/>
    </w:p>
    <w:p w14:paraId="0FADF289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Universidade Federal do Pará – UFPA, nas suas instalações localizadas na Capital e nos Campi do Interior, utiliza várias instalações de infraestrutura dos sistemas de saneamento, viário, passeios e arruamentos e terraplenagem os quais exigem conhecimentos técnicos especializados em engenharia, especialmente em manutenção, de forma a garantir seu perfeito funcionamento. Entre esses sistemas, Saneamento, Viário, Passeios e Arruamentos e Terraplenagem e outras no mesmo nível de complexidade, as instalações de infraestrutura devem ser inspecionadas periodicamente para garantir segurança e conforto aos usuários, mantendo um adequado padrão operacional.</w:t>
      </w:r>
    </w:p>
    <w:p w14:paraId="1F3E1883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falta de manutenção das instalações de infraestrutura pode ocasionar paradas e defeitos capazes de gerar danos ao bom funcionamento da Instituição, comprometendo, assim o desempenho das atividades desenvolvidas, ocasionando, assim, possíveis transtornos a Administração, os quais podem causar riscos à saúde pública e ao meio ambiente.</w:t>
      </w:r>
    </w:p>
    <w:p w14:paraId="2C3F098C" w14:textId="3791D5F4" w:rsidR="00727004" w:rsidRPr="00E02260" w:rsidRDefault="00727004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="360" w:after="120" w:line="240" w:lineRule="auto"/>
        <w:ind w:right="0"/>
        <w:jc w:val="both"/>
        <w:rPr>
          <w:sz w:val="20"/>
          <w:szCs w:val="24"/>
        </w:rPr>
      </w:pPr>
      <w:bookmarkStart w:id="1" w:name="_Toc502838839"/>
      <w:r w:rsidRPr="00E02260">
        <w:rPr>
          <w:sz w:val="20"/>
          <w:szCs w:val="24"/>
        </w:rPr>
        <w:t>DIRETRIZES GERAIS</w:t>
      </w:r>
      <w:bookmarkEnd w:id="1"/>
    </w:p>
    <w:p w14:paraId="095DFCEE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right="0"/>
        <w:jc w:val="left"/>
        <w:rPr>
          <w:sz w:val="20"/>
          <w:szCs w:val="24"/>
        </w:rPr>
      </w:pPr>
      <w:bookmarkStart w:id="2" w:name="_Toc502838840"/>
      <w:r w:rsidRPr="00E02260">
        <w:rPr>
          <w:sz w:val="20"/>
          <w:szCs w:val="24"/>
        </w:rPr>
        <w:t>Normativos Disciplinares</w:t>
      </w:r>
      <w:bookmarkEnd w:id="2"/>
    </w:p>
    <w:p w14:paraId="75BCEB5B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contratação de pessoa jurídica para a prestação dos serviços objeto do presente Estudo Preliminar encontra amparo legal no Decreto n.º 2.271, de 7 de julho de 1997; na Instrução Normativa n.º 05, de 26 de maio de 2017, do Ministério do Planejamento, Desenvolvimento e Gestão – IN MPDG n.º 05/2017.</w:t>
      </w:r>
    </w:p>
    <w:p w14:paraId="6B9E0B66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legislação aplicável à contratação do objeto do presente Estudo Preliminar encontra amparo legal na Lei n. º 10.520, de 17 de julho de 2002; na Lei Complementar n. º 123, de 14 de dezembro de 2006; no Decreto n. º 3.555, de 08 de agosto de 2000 e alterações posteriores; no Decreto 5.450, de 31 de maio de 2005; no Decreto n. º 8.538 de 6 de outubro de 2015; no Decreto n.º 7.983, de 8 de abril de 2013; e na Instrução Normativa n.º 5, de 27 de junho de 2014, com alterações promovidas pela Instrução Normativa nº 3 de 20 de Abril de 2017, aplicando-se, subsidiariamente, as normas da Lei n. º 8.666/93 e suas alterações.</w:t>
      </w:r>
    </w:p>
    <w:p w14:paraId="29284650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Os serviços referenciados neste Estudo Preliminar, dadas as suas características, pautadas em especificações usuais de mercado e detentoras de padrões de desempenho e qualidade objetivamente definidos neste Estudo Preliminar, enquadram-se no conceito de serviços comuns, conforme definido no § 1º, do art. 2º, do Decreto n. º 5.450, de 31 de maio de 2005, quem também encontra amparo na Súmula 257 do Tribunal de Contas da União – TCU.</w:t>
      </w:r>
    </w:p>
    <w:p w14:paraId="091E2117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right="0"/>
        <w:jc w:val="left"/>
        <w:rPr>
          <w:sz w:val="20"/>
          <w:szCs w:val="24"/>
        </w:rPr>
      </w:pPr>
      <w:bookmarkStart w:id="3" w:name="_Toc502838841"/>
      <w:r w:rsidRPr="00E02260">
        <w:rPr>
          <w:sz w:val="20"/>
          <w:szCs w:val="24"/>
        </w:rPr>
        <w:t>Análise de Contratações Anteriores</w:t>
      </w:r>
      <w:bookmarkEnd w:id="3"/>
    </w:p>
    <w:p w14:paraId="63E82168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contratação da prestação de serviços objeto deste Estudo Preliminar era feita através da modalidade Pregão Eletrônico para Registro de Preços.</w:t>
      </w:r>
    </w:p>
    <w:p w14:paraId="5B567982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Essa forma de contratação de serviço vinha sendo utilizada desde o ano de 2007 até os dias atuais. O modo de contratação dos serviços registrados era:</w:t>
      </w:r>
    </w:p>
    <w:p w14:paraId="1F804B31" w14:textId="323D8638" w:rsidR="00727004" w:rsidRPr="00E02260" w:rsidRDefault="00727004" w:rsidP="00727004">
      <w:pPr>
        <w:pStyle w:val="Legenda"/>
        <w:keepNext/>
        <w:jc w:val="center"/>
        <w:rPr>
          <w:rFonts w:cs="Arial"/>
          <w:sz w:val="20"/>
        </w:rPr>
      </w:pPr>
      <w:bookmarkStart w:id="4" w:name="_Ref499023361"/>
      <w:r w:rsidRPr="00E02260">
        <w:rPr>
          <w:rFonts w:cs="Arial"/>
          <w:sz w:val="20"/>
        </w:rPr>
        <w:lastRenderedPageBreak/>
        <w:t xml:space="preserve">Figura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Figura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1</w:t>
      </w:r>
      <w:r w:rsidRPr="00E02260">
        <w:rPr>
          <w:rFonts w:cs="Arial"/>
          <w:sz w:val="20"/>
        </w:rPr>
        <w:fldChar w:fldCharType="end"/>
      </w:r>
      <w:bookmarkEnd w:id="4"/>
      <w:r w:rsidRPr="00E02260">
        <w:rPr>
          <w:rFonts w:cs="Arial"/>
          <w:sz w:val="20"/>
        </w:rPr>
        <w:t xml:space="preserve"> - Fluxograma Processual para Execução de Serviços Registrados em Ata</w:t>
      </w:r>
    </w:p>
    <w:p w14:paraId="17D15DE9" w14:textId="67FB07BC" w:rsidR="00727004" w:rsidRPr="00E02260" w:rsidRDefault="00727004" w:rsidP="00727004">
      <w:pPr>
        <w:pStyle w:val="EstiloVerdanaJustificadoPrimeiralinha125cmAntes12pt"/>
        <w:ind w:firstLine="0"/>
        <w:jc w:val="center"/>
        <w:rPr>
          <w:rFonts w:ascii="Arial" w:hAnsi="Arial" w:cs="Arial"/>
          <w:sz w:val="18"/>
        </w:rPr>
      </w:pPr>
      <w:r w:rsidRPr="00E02260">
        <w:rPr>
          <w:rFonts w:ascii="Arial" w:hAnsi="Arial" w:cs="Arial"/>
          <w:noProof/>
          <w:sz w:val="18"/>
        </w:rPr>
        <w:drawing>
          <wp:inline distT="0" distB="0" distL="0" distR="0" wp14:anchorId="47F071B3" wp14:editId="689A1551">
            <wp:extent cx="5303520" cy="2800872"/>
            <wp:effectExtent l="0" t="0" r="0" b="0"/>
            <wp:docPr id="5" name="Imagem 5" descr="Fluxograma_OS_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xograma_OS_A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68" cy="28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C7595" w14:textId="77777777" w:rsidR="00727004" w:rsidRPr="00E02260" w:rsidRDefault="00727004" w:rsidP="00727004">
      <w:pPr>
        <w:pStyle w:val="EstiloVerdanaJustificadoPrimeiralinha125cmAntes12pt"/>
        <w:ind w:firstLine="0"/>
        <w:jc w:val="right"/>
        <w:rPr>
          <w:rFonts w:ascii="Arial" w:hAnsi="Arial" w:cs="Arial"/>
          <w:b/>
          <w:i/>
          <w:sz w:val="12"/>
          <w:szCs w:val="16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Autor (2017)</w:t>
      </w:r>
    </w:p>
    <w:p w14:paraId="3707A8F9" w14:textId="1DC663DC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_Ref499023361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Figura </w:t>
      </w:r>
      <w:r w:rsidR="00DF1364" w:rsidRPr="00E02260">
        <w:rPr>
          <w:rFonts w:ascii="Arial" w:hAnsi="Arial" w:cs="Arial"/>
          <w:noProof/>
          <w:sz w:val="18"/>
        </w:rPr>
        <w:t>1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ilustra o fluxo do processo administrativo, sem quaisquer intercorrências adversas, em uma condição “ideal”, do início ao fim.</w:t>
      </w:r>
    </w:p>
    <w:p w14:paraId="3BEA3C1D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O uso do Sistema de Registro de Preços durante esse tempo (de 2007 aos dias atuais) foi considerado o que, aparentemente, melhor atendia as necessidades da Administração, pelo fato de não prever um valor fixo o qual pudesse gerar a obrigatoriedade de contratação.</w:t>
      </w:r>
    </w:p>
    <w:p w14:paraId="2410EE57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Esse modelo baseava-se no artigo 3º, do Decreto 7.892/2013, onde o quantitativo do serviço requisitado levava em consideração o atendimento das necessidades da Administração, dentro do período de 12 (doze) meses – período máximo da vigência da Ata de Registro de Preços – inclusive atendendo a situações imprevisíveis, tendo em vista que este modelo não permite qualquer aditivo.</w:t>
      </w:r>
    </w:p>
    <w:p w14:paraId="38945639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O empecilho de usar o Sistema de Registro de Preços é que a cada 12 (doze) meses é preciso refazer a instrução processual para um novo registro de preços. Essa forma, observando a forma de operação, entre o ano de 2007 aos dias atuais, acabava por sobrecarregar a equipe técnica da Prefeitura. Essa equipe tinha de fiscalizar e em paralelo instruir e acompanhar todo o processo Licitatório para o novo Pregão do Sistema de Registro de Preços.</w:t>
      </w:r>
    </w:p>
    <w:p w14:paraId="2DBCA1A6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Outro problema encontrado foi que muitos itens acabavam antes do fim dos 12 (doze) meses de vigência da Ata. Isso causava transtornos para a Administração, uma vez que o modelo em questão não era flexível quanto a ajustes no decorrer da sua vigência.</w:t>
      </w:r>
    </w:p>
    <w:p w14:paraId="38922815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Por fim, pode-se dizer que para contratações posteriores o modelo atual passa a não ser tão adequado às necessidades da Administração, uma vez que ele não é flexível o suficiente para atender aos casos que, por ventura, não estejam contemplados de forma tácita no Termo de Referência.</w:t>
      </w:r>
    </w:p>
    <w:p w14:paraId="5A18921B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right="0"/>
        <w:jc w:val="left"/>
        <w:rPr>
          <w:sz w:val="20"/>
          <w:szCs w:val="24"/>
        </w:rPr>
      </w:pPr>
      <w:bookmarkStart w:id="5" w:name="_Toc502838842"/>
      <w:r w:rsidRPr="00E02260">
        <w:rPr>
          <w:sz w:val="20"/>
          <w:szCs w:val="24"/>
        </w:rPr>
        <w:t>Série Histórica de Contratação</w:t>
      </w:r>
      <w:bookmarkEnd w:id="5"/>
    </w:p>
    <w:p w14:paraId="7BAA05E6" w14:textId="0489A86C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Para efeito de estudo preliminar, foram levados em consideração os dados a partir do ano de 2011, os quais podem ser consultados nos Sistemas disponíveis, por exemplo, SIMA, SIASG, etc.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_Ref499025446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1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_Ref499038239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5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) expõe os valores que foram faturados ao longo desse período</w:t>
      </w:r>
    </w:p>
    <w:p w14:paraId="44B13E91" w14:textId="3E938925" w:rsidR="00727004" w:rsidRPr="00E02260" w:rsidRDefault="00727004" w:rsidP="00727004">
      <w:pPr>
        <w:pStyle w:val="Legenda"/>
        <w:keepNext/>
        <w:jc w:val="both"/>
        <w:rPr>
          <w:rFonts w:cs="Arial"/>
          <w:sz w:val="20"/>
        </w:rPr>
      </w:pPr>
      <w:bookmarkStart w:id="6" w:name="_Ref499025446"/>
      <w:bookmarkStart w:id="7" w:name="_Ref499038239"/>
      <w:r w:rsidRPr="00E02260">
        <w:rPr>
          <w:rFonts w:cs="Arial"/>
          <w:sz w:val="20"/>
        </w:rPr>
        <w:t xml:space="preserve">Tabela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Tabela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1</w:t>
      </w:r>
      <w:r w:rsidRPr="00E02260">
        <w:rPr>
          <w:rFonts w:cs="Arial"/>
          <w:sz w:val="20"/>
        </w:rPr>
        <w:fldChar w:fldCharType="end"/>
      </w:r>
      <w:bookmarkEnd w:id="6"/>
      <w:r w:rsidRPr="00E02260">
        <w:rPr>
          <w:rFonts w:cs="Arial"/>
          <w:sz w:val="20"/>
        </w:rPr>
        <w:t xml:space="preserve"> - Valores Pagos aos Serviços de Manutenção de Infraestrutura de Saneamento, Viário, Terraplenagem, Muros e Cercas (2011 a 2017)</w:t>
      </w:r>
      <w:bookmarkEnd w:id="7"/>
    </w:p>
    <w:tbl>
      <w:tblPr>
        <w:tblW w:w="7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38"/>
        <w:gridCol w:w="33"/>
        <w:gridCol w:w="6"/>
        <w:gridCol w:w="1478"/>
        <w:gridCol w:w="79"/>
        <w:gridCol w:w="70"/>
        <w:gridCol w:w="13"/>
        <w:gridCol w:w="1185"/>
        <w:gridCol w:w="18"/>
        <w:gridCol w:w="73"/>
        <w:gridCol w:w="70"/>
        <w:gridCol w:w="2633"/>
      </w:tblGrid>
      <w:tr w:rsidR="00727004" w:rsidRPr="00E02260" w14:paraId="251685F0" w14:textId="77777777" w:rsidTr="00727004">
        <w:trPr>
          <w:trHeight w:val="300"/>
          <w:jc w:val="center"/>
        </w:trPr>
        <w:tc>
          <w:tcPr>
            <w:tcW w:w="7101" w:type="dxa"/>
            <w:gridSpan w:val="13"/>
            <w:shd w:val="clear" w:color="auto" w:fill="BFBFBF"/>
            <w:noWrap/>
            <w:vAlign w:val="bottom"/>
            <w:hideMark/>
          </w:tcPr>
          <w:p w14:paraId="5EBA1DCF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2011</w:t>
            </w:r>
          </w:p>
        </w:tc>
      </w:tr>
      <w:tr w:rsidR="00727004" w:rsidRPr="00E02260" w14:paraId="3FAFE615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6C1D05B4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EMPENHO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3070A91A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DATA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6D1414B2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PREGÃO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366AF118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 xml:space="preserve"> VALOR </w:t>
            </w:r>
          </w:p>
        </w:tc>
      </w:tr>
      <w:tr w:rsidR="00727004" w:rsidRPr="00E02260" w14:paraId="6D59B433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5A1A8E9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804463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47DD245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30/09/2011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09C76C7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429871F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30.770,93 </w:t>
            </w:r>
          </w:p>
        </w:tc>
      </w:tr>
      <w:tr w:rsidR="00727004" w:rsidRPr="00E02260" w14:paraId="7469F39A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2562F8B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lastRenderedPageBreak/>
              <w:t>805067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60EB9B5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25/10/2011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49B3D1F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128ADDC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9.156,62 </w:t>
            </w:r>
          </w:p>
        </w:tc>
      </w:tr>
      <w:tr w:rsidR="00727004" w:rsidRPr="00E02260" w14:paraId="6DDDE83F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1FB3478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805241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3BCB746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27/10/2011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073EAC3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0A62081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3.211,08 </w:t>
            </w:r>
          </w:p>
        </w:tc>
      </w:tr>
      <w:tr w:rsidR="00727004" w:rsidRPr="00E02260" w14:paraId="3AF1A16F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75239D1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805242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724D697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27/10/2011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1ED407C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473AEF0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    351,20 </w:t>
            </w:r>
          </w:p>
        </w:tc>
      </w:tr>
      <w:tr w:rsidR="00727004" w:rsidRPr="00E02260" w14:paraId="7616F5FA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62CB05C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805368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21A87C3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01/11/2011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57B1AE7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567F8B7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178.590,00 </w:t>
            </w:r>
          </w:p>
        </w:tc>
      </w:tr>
      <w:tr w:rsidR="00727004" w:rsidRPr="00E02260" w14:paraId="6C557E32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69E7612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805378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6C87977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01/11/2011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28C9CEA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610A89C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17.610,40 </w:t>
            </w:r>
          </w:p>
        </w:tc>
      </w:tr>
      <w:tr w:rsidR="00727004" w:rsidRPr="00E02260" w14:paraId="477A7EB6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26D7469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806133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2BBCD80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24/11/2011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06B7E94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587CD16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5.293,43 </w:t>
            </w:r>
          </w:p>
        </w:tc>
      </w:tr>
      <w:tr w:rsidR="00727004" w:rsidRPr="00E02260" w14:paraId="667B706B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415BF69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806158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000FDCF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25/11/2011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7B9CCEF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49BCAE6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1.200.000,00 </w:t>
            </w:r>
          </w:p>
        </w:tc>
      </w:tr>
      <w:tr w:rsidR="00727004" w:rsidRPr="00E02260" w14:paraId="30EF3D60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2894B24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807298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6B874B5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16/12/2011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40623FB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14342EA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300.000,00 </w:t>
            </w:r>
          </w:p>
        </w:tc>
      </w:tr>
      <w:tr w:rsidR="00727004" w:rsidRPr="00E02260" w14:paraId="00B8CC01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65124AE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807356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09CFDD7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27/12/2011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066F6FB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7C1D079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46.884,16 </w:t>
            </w:r>
          </w:p>
        </w:tc>
      </w:tr>
      <w:tr w:rsidR="00727004" w:rsidRPr="00E02260" w14:paraId="24F1D58D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4C76F2F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807357</w:t>
            </w: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0A54CFB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27/12/2011</w:t>
            </w: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72B0A14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7D28E54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19.120,00 </w:t>
            </w:r>
          </w:p>
        </w:tc>
      </w:tr>
      <w:tr w:rsidR="00727004" w:rsidRPr="00E02260" w14:paraId="2BFDD3C1" w14:textId="77777777" w:rsidTr="00727004">
        <w:trPr>
          <w:trHeight w:val="300"/>
          <w:jc w:val="center"/>
        </w:trPr>
        <w:tc>
          <w:tcPr>
            <w:tcW w:w="1476" w:type="dxa"/>
            <w:gridSpan w:val="3"/>
            <w:shd w:val="clear" w:color="auto" w:fill="auto"/>
            <w:noWrap/>
            <w:vAlign w:val="bottom"/>
            <w:hideMark/>
          </w:tcPr>
          <w:p w14:paraId="6C9A519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633" w:type="dxa"/>
            <w:gridSpan w:val="4"/>
            <w:shd w:val="clear" w:color="auto" w:fill="auto"/>
            <w:noWrap/>
            <w:vAlign w:val="bottom"/>
            <w:hideMark/>
          </w:tcPr>
          <w:p w14:paraId="77383596" w14:textId="77777777" w:rsidR="00727004" w:rsidRPr="00E02260" w:rsidRDefault="00727004" w:rsidP="007270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  <w:noWrap/>
            <w:vAlign w:val="bottom"/>
            <w:hideMark/>
          </w:tcPr>
          <w:p w14:paraId="426CBCE5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2794" w:type="dxa"/>
            <w:gridSpan w:val="4"/>
            <w:shd w:val="clear" w:color="auto" w:fill="auto"/>
            <w:noWrap/>
            <w:vAlign w:val="bottom"/>
            <w:hideMark/>
          </w:tcPr>
          <w:p w14:paraId="60976B57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 xml:space="preserve"> R$       1.810.987,82 </w:t>
            </w:r>
          </w:p>
        </w:tc>
      </w:tr>
      <w:tr w:rsidR="00727004" w:rsidRPr="00E02260" w14:paraId="0737EF21" w14:textId="77777777" w:rsidTr="00727004">
        <w:trPr>
          <w:trHeight w:val="300"/>
          <w:jc w:val="center"/>
        </w:trPr>
        <w:tc>
          <w:tcPr>
            <w:tcW w:w="7101" w:type="dxa"/>
            <w:gridSpan w:val="13"/>
            <w:shd w:val="clear" w:color="auto" w:fill="BFBFBF"/>
            <w:noWrap/>
            <w:vAlign w:val="bottom"/>
            <w:hideMark/>
          </w:tcPr>
          <w:p w14:paraId="43B16336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2012</w:t>
            </w:r>
          </w:p>
        </w:tc>
      </w:tr>
      <w:tr w:rsidR="00727004" w:rsidRPr="00E02260" w14:paraId="7AE757FE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7DD76AB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EMPENHO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561E4201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DATA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61D70FEE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PREGÃO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28B0910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 xml:space="preserve"> VALOR </w:t>
            </w:r>
          </w:p>
        </w:tc>
      </w:tr>
      <w:tr w:rsidR="00727004" w:rsidRPr="00E02260" w14:paraId="342343C7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827996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800571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235784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13/03/2012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85551C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C2E37E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20.111,06 </w:t>
            </w:r>
          </w:p>
        </w:tc>
      </w:tr>
      <w:tr w:rsidR="00727004" w:rsidRPr="00E02260" w14:paraId="19D9CC4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7EBFF3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800770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3AB87C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28/03/2012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6839A4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1C190B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348.651,42 </w:t>
            </w:r>
          </w:p>
        </w:tc>
      </w:tr>
      <w:tr w:rsidR="00727004" w:rsidRPr="00E02260" w14:paraId="3388838F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537E3C5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802197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CDDEE8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08/06/2012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914CD3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0E10BF5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99.620,09 </w:t>
            </w:r>
          </w:p>
        </w:tc>
      </w:tr>
      <w:tr w:rsidR="00727004" w:rsidRPr="00E02260" w14:paraId="1FAC1D0B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72BC57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802998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54328C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13/08/2012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C7FCC6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DD2810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500.000,00 </w:t>
            </w:r>
          </w:p>
        </w:tc>
      </w:tr>
      <w:tr w:rsidR="00727004" w:rsidRPr="00E02260" w14:paraId="67989A81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28E2F76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802999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639098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13/08/2012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5301A5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17/2011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170988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500.000,00 </w:t>
            </w:r>
          </w:p>
        </w:tc>
      </w:tr>
      <w:tr w:rsidR="00727004" w:rsidRPr="00E02260" w14:paraId="3F43DD4E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646C45C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8BE4B0C" w14:textId="77777777" w:rsidR="00727004" w:rsidRPr="00E02260" w:rsidRDefault="00727004" w:rsidP="007270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751DE15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0AC1937D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 xml:space="preserve"> R$       1.468.382,57 </w:t>
            </w:r>
          </w:p>
        </w:tc>
      </w:tr>
      <w:tr w:rsidR="00727004" w:rsidRPr="00E02260" w14:paraId="3F980648" w14:textId="77777777" w:rsidTr="00727004">
        <w:trPr>
          <w:trHeight w:val="300"/>
          <w:jc w:val="center"/>
        </w:trPr>
        <w:tc>
          <w:tcPr>
            <w:tcW w:w="7101" w:type="dxa"/>
            <w:gridSpan w:val="13"/>
            <w:shd w:val="clear" w:color="auto" w:fill="BFBFBF"/>
            <w:noWrap/>
            <w:vAlign w:val="bottom"/>
            <w:hideMark/>
          </w:tcPr>
          <w:p w14:paraId="298DCA56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2013</w:t>
            </w:r>
          </w:p>
        </w:tc>
      </w:tr>
      <w:tr w:rsidR="00727004" w:rsidRPr="00E02260" w14:paraId="4D11A56A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635C51C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EMPENHO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7D78B8E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DATA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43118BE5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PREGÃO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1330AAB5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 xml:space="preserve"> VALOR </w:t>
            </w:r>
          </w:p>
        </w:tc>
      </w:tr>
      <w:tr w:rsidR="00727004" w:rsidRPr="00E02260" w14:paraId="1F9CE46B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3903AE2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802920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5D3D9F9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24/07/2013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201FE98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02/2013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034F989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353.786,75 </w:t>
            </w:r>
          </w:p>
        </w:tc>
      </w:tr>
      <w:tr w:rsidR="00727004" w:rsidRPr="00E02260" w14:paraId="7965885A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0F3AC5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7F289EA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27/07/2013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545AC32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8FDBDC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203.081,61 </w:t>
            </w:r>
          </w:p>
        </w:tc>
      </w:tr>
      <w:tr w:rsidR="00727004" w:rsidRPr="00E02260" w14:paraId="7E4DC661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72CCC7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CAD077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27/07/2013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35041AF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798BABE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298.932,95 </w:t>
            </w:r>
          </w:p>
        </w:tc>
      </w:tr>
      <w:tr w:rsidR="00727004" w:rsidRPr="00E02260" w14:paraId="4E592ABC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08C069F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804398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58AD931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07/10/2013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15F02D2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02/2013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A00DE3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326.928,39 </w:t>
            </w:r>
          </w:p>
        </w:tc>
      </w:tr>
      <w:tr w:rsidR="00727004" w:rsidRPr="00E02260" w14:paraId="7C6FDF12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DC950D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3F2EA96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22/11/2013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C2502A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2E453C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289.629,63 </w:t>
            </w:r>
          </w:p>
        </w:tc>
      </w:tr>
      <w:tr w:rsidR="00727004" w:rsidRPr="00E02260" w14:paraId="5F76E714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ACDC28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804549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72AD95B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16/11/2013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0856002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02/2013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66517EB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49.710,40 </w:t>
            </w:r>
          </w:p>
        </w:tc>
      </w:tr>
      <w:tr w:rsidR="00727004" w:rsidRPr="00E02260" w14:paraId="4ED2B06B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F8BD7B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62E02F9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31/10/2013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4D8ED46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7B783D4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360.061,30 </w:t>
            </w:r>
          </w:p>
        </w:tc>
      </w:tr>
      <w:tr w:rsidR="00727004" w:rsidRPr="00E02260" w14:paraId="5FCD19A8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03C6CF9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7D15A73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42BCFC5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672A60B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300.469,21 </w:t>
            </w:r>
          </w:p>
        </w:tc>
      </w:tr>
      <w:tr w:rsidR="00727004" w:rsidRPr="00E02260" w14:paraId="48A67BBB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5A5E1F5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67E445B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3B5418E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244D684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174.327,05 </w:t>
            </w:r>
          </w:p>
        </w:tc>
      </w:tr>
      <w:tr w:rsidR="00727004" w:rsidRPr="00E02260" w14:paraId="60F21681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35E58C2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423E782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18/11/2013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1935A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CF6BE5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52.299,69 </w:t>
            </w:r>
          </w:p>
        </w:tc>
      </w:tr>
      <w:tr w:rsidR="00727004" w:rsidRPr="00E02260" w14:paraId="7A56009F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256447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028CFE1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18/11/2013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5FBA98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52A40B6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844.256,65 </w:t>
            </w:r>
          </w:p>
        </w:tc>
      </w:tr>
      <w:tr w:rsidR="00727004" w:rsidRPr="00E02260" w14:paraId="03E5D7C6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5062D94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806432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7B36935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18/11/2013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7C072C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02/2013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2D0069C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213.950,32 </w:t>
            </w:r>
          </w:p>
        </w:tc>
      </w:tr>
      <w:tr w:rsidR="00727004" w:rsidRPr="00E02260" w14:paraId="1156C0D9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2393856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6D72467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18/11/2013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54053E7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6839ED7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100.844,12 </w:t>
            </w:r>
          </w:p>
        </w:tc>
      </w:tr>
      <w:tr w:rsidR="00727004" w:rsidRPr="00E02260" w14:paraId="6D7D4357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831128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806434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DA0D31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18/11/2013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3DCF9BA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02/2013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6092741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161.375,16 </w:t>
            </w:r>
          </w:p>
        </w:tc>
      </w:tr>
      <w:tr w:rsidR="00727004" w:rsidRPr="00E02260" w14:paraId="73E37388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798D536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3DC52E05" w14:textId="77777777" w:rsidR="00727004" w:rsidRPr="00E02260" w:rsidRDefault="00727004" w:rsidP="007270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5083580C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59D5A338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 xml:space="preserve"> R$       3.729.653,23 </w:t>
            </w:r>
          </w:p>
        </w:tc>
      </w:tr>
      <w:tr w:rsidR="00727004" w:rsidRPr="00E02260" w14:paraId="1FF3282F" w14:textId="77777777" w:rsidTr="00727004">
        <w:trPr>
          <w:trHeight w:val="300"/>
          <w:jc w:val="center"/>
        </w:trPr>
        <w:tc>
          <w:tcPr>
            <w:tcW w:w="7101" w:type="dxa"/>
            <w:gridSpan w:val="13"/>
            <w:shd w:val="clear" w:color="auto" w:fill="BFBFBF"/>
            <w:noWrap/>
            <w:vAlign w:val="bottom"/>
            <w:hideMark/>
          </w:tcPr>
          <w:p w14:paraId="77D42097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2014</w:t>
            </w:r>
          </w:p>
        </w:tc>
      </w:tr>
      <w:tr w:rsidR="00727004" w:rsidRPr="00E02260" w14:paraId="3E8A4653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E595922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EMPENHO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54BD40D2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DATA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B6C9F76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PREGÃO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112E76A5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 xml:space="preserve"> VALOR </w:t>
            </w:r>
          </w:p>
        </w:tc>
      </w:tr>
      <w:tr w:rsidR="00727004" w:rsidRPr="00E02260" w14:paraId="0556956E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59B8A25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800518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B38A25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26/03/2014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66B7FEE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02/2013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BBAB8F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141.045,06 </w:t>
            </w:r>
          </w:p>
        </w:tc>
      </w:tr>
      <w:tr w:rsidR="00727004" w:rsidRPr="00E02260" w14:paraId="23D7264F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5AF4B3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0E4736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03/04/2014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272C707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6EE35F9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75.645,05 </w:t>
            </w:r>
          </w:p>
        </w:tc>
      </w:tr>
      <w:tr w:rsidR="00727004" w:rsidRPr="00E02260" w14:paraId="5DD4E953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0FE5615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6DD3383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07/04/2014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5B2177D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2E00554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313.758,04 </w:t>
            </w:r>
          </w:p>
        </w:tc>
      </w:tr>
      <w:tr w:rsidR="00727004" w:rsidRPr="00E02260" w14:paraId="1FF84CCE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C07EF2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676E17A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09/04/2014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058F8C1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6EFDF6F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18.890,80 </w:t>
            </w:r>
          </w:p>
        </w:tc>
      </w:tr>
      <w:tr w:rsidR="00727004" w:rsidRPr="00E02260" w14:paraId="63A74704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13A7440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2EA1F3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23/04/2014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3ABCEDF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7D027DF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23.211,62 </w:t>
            </w:r>
          </w:p>
        </w:tc>
      </w:tr>
      <w:tr w:rsidR="00727004" w:rsidRPr="00E02260" w14:paraId="394DEB20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235C600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29DC1AB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13/05/2014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BF9F78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F9B064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80.328,14 </w:t>
            </w:r>
          </w:p>
        </w:tc>
      </w:tr>
      <w:tr w:rsidR="00727004" w:rsidRPr="00E02260" w14:paraId="570EA4EF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7D42101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6A6FA6D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13/05/2014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5861066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1D40B93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14.480,00 </w:t>
            </w:r>
          </w:p>
        </w:tc>
      </w:tr>
      <w:tr w:rsidR="00727004" w:rsidRPr="00E02260" w14:paraId="1482A565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7DA4DD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lastRenderedPageBreak/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3CEA572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22/05/2014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051F3A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1A06DE1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63.525,40 </w:t>
            </w:r>
          </w:p>
        </w:tc>
      </w:tr>
      <w:tr w:rsidR="00727004" w:rsidRPr="00E02260" w14:paraId="72FD0230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730FDE6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42D3A63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23/05/2014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4C9BE6B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13EFD64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57.552,79 </w:t>
            </w:r>
          </w:p>
        </w:tc>
      </w:tr>
      <w:tr w:rsidR="00727004" w:rsidRPr="00E02260" w14:paraId="179D38F0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F49F0C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02A81B5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23/05/2014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062D2F2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0E7773A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370.346,59 </w:t>
            </w:r>
          </w:p>
        </w:tc>
      </w:tr>
      <w:tr w:rsidR="00727004" w:rsidRPr="00E02260" w14:paraId="47E31C51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059E00E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995787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29/05/2014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163B6DE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00F4BC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58.903,27 </w:t>
            </w:r>
          </w:p>
        </w:tc>
      </w:tr>
      <w:tr w:rsidR="00727004" w:rsidRPr="00E02260" w14:paraId="5283CDAD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EC2201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2855D2B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F81B7E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2E78272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186.736,62 </w:t>
            </w:r>
          </w:p>
        </w:tc>
      </w:tr>
      <w:tr w:rsidR="00727004" w:rsidRPr="00E02260" w14:paraId="773B7F57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2576480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45B5264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518967E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1F64C08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131.897,03 </w:t>
            </w:r>
          </w:p>
        </w:tc>
      </w:tr>
      <w:tr w:rsidR="00727004" w:rsidRPr="00E02260" w14:paraId="6ED5E6A9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40912D8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C8D91A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E19912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5E35F9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37.224,54 </w:t>
            </w:r>
          </w:p>
        </w:tc>
      </w:tr>
      <w:tr w:rsidR="00727004" w:rsidRPr="00E02260" w14:paraId="54B2E3B0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1EFEC8F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2F6FC6F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6E304CB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4DFBECA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29.416,90 </w:t>
            </w:r>
          </w:p>
        </w:tc>
      </w:tr>
      <w:tr w:rsidR="00727004" w:rsidRPr="00E02260" w14:paraId="6DC5045D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6DD5BE0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3BE85D1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5C477AD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D407B3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39.677,70 </w:t>
            </w:r>
          </w:p>
        </w:tc>
      </w:tr>
      <w:tr w:rsidR="00727004" w:rsidRPr="00E02260" w14:paraId="4340DAEA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3A4553E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0AFAE6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3EC1E90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30157BF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54.381,34 </w:t>
            </w:r>
          </w:p>
        </w:tc>
      </w:tr>
      <w:tr w:rsidR="00727004" w:rsidRPr="00E02260" w14:paraId="566784DE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2A1B215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6DDAFAB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04D239B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0FFC201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36.184,99 </w:t>
            </w:r>
          </w:p>
        </w:tc>
      </w:tr>
      <w:tr w:rsidR="00727004" w:rsidRPr="00E02260" w14:paraId="6A27EF4F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5C611E2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4CF82E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7DDE0F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160C1FA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63.799,71 </w:t>
            </w:r>
          </w:p>
        </w:tc>
      </w:tr>
      <w:tr w:rsidR="00727004" w:rsidRPr="00E02260" w14:paraId="448E2DE0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1914A42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A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47E97E8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25/06/2014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63A8A4A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57C1E57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-R$          479.334,13 </w:t>
            </w:r>
          </w:p>
        </w:tc>
      </w:tr>
      <w:tr w:rsidR="00727004" w:rsidRPr="00E02260" w14:paraId="1226F1DE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1D82C41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3CA883E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03/07/2014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27D9634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59C268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17.997,94 </w:t>
            </w:r>
          </w:p>
        </w:tc>
      </w:tr>
      <w:tr w:rsidR="00727004" w:rsidRPr="00E02260" w14:paraId="38A49C9F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7B197A1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1B6E614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18/09/2014</w:t>
            </w: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7497E52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023EA74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62.678,76 </w:t>
            </w:r>
          </w:p>
        </w:tc>
      </w:tr>
      <w:tr w:rsidR="00727004" w:rsidRPr="00E02260" w14:paraId="5A294C66" w14:textId="77777777" w:rsidTr="00727004">
        <w:trPr>
          <w:trHeight w:val="300"/>
          <w:jc w:val="center"/>
        </w:trPr>
        <w:tc>
          <w:tcPr>
            <w:tcW w:w="1443" w:type="dxa"/>
            <w:gridSpan w:val="2"/>
            <w:shd w:val="clear" w:color="auto" w:fill="auto"/>
            <w:noWrap/>
            <w:vAlign w:val="bottom"/>
            <w:hideMark/>
          </w:tcPr>
          <w:p w14:paraId="1E19585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  <w:noWrap/>
            <w:vAlign w:val="bottom"/>
            <w:hideMark/>
          </w:tcPr>
          <w:p w14:paraId="4D5E73D1" w14:textId="77777777" w:rsidR="00727004" w:rsidRPr="00E02260" w:rsidRDefault="00727004" w:rsidP="007270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359" w:type="dxa"/>
            <w:gridSpan w:val="5"/>
            <w:shd w:val="clear" w:color="auto" w:fill="auto"/>
            <w:noWrap/>
            <w:vAlign w:val="bottom"/>
            <w:hideMark/>
          </w:tcPr>
          <w:p w14:paraId="3B8E08F2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2703" w:type="dxa"/>
            <w:gridSpan w:val="2"/>
            <w:shd w:val="clear" w:color="auto" w:fill="auto"/>
            <w:noWrap/>
            <w:vAlign w:val="bottom"/>
            <w:hideMark/>
          </w:tcPr>
          <w:p w14:paraId="52F9F498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 xml:space="preserve"> R$       1.398.348,16 </w:t>
            </w:r>
          </w:p>
        </w:tc>
      </w:tr>
      <w:tr w:rsidR="00727004" w:rsidRPr="00E02260" w14:paraId="205D61F0" w14:textId="77777777" w:rsidTr="00727004">
        <w:trPr>
          <w:trHeight w:val="300"/>
          <w:jc w:val="center"/>
        </w:trPr>
        <w:tc>
          <w:tcPr>
            <w:tcW w:w="7101" w:type="dxa"/>
            <w:gridSpan w:val="13"/>
            <w:shd w:val="clear" w:color="auto" w:fill="BFBFBF"/>
            <w:noWrap/>
            <w:vAlign w:val="bottom"/>
            <w:hideMark/>
          </w:tcPr>
          <w:p w14:paraId="7D64D572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2015</w:t>
            </w:r>
          </w:p>
        </w:tc>
      </w:tr>
      <w:tr w:rsidR="00727004" w:rsidRPr="00E02260" w14:paraId="2CC66257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98300D7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EMPENHO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71C40AF9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DATA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08E5EE9E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PREGÃO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77FFD61F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 xml:space="preserve"> VALOR </w:t>
            </w:r>
          </w:p>
        </w:tc>
      </w:tr>
      <w:tr w:rsidR="00727004" w:rsidRPr="00E02260" w14:paraId="15F58294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51B77FD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800069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7B04BF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22/01/2015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15E71E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F43C55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18.772,07 </w:t>
            </w:r>
          </w:p>
        </w:tc>
      </w:tr>
      <w:tr w:rsidR="00727004" w:rsidRPr="00E02260" w14:paraId="64B2ABEC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69F2CA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800087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37FCD3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26/01/2015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8EFAD2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DD3E2D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11.628,18 </w:t>
            </w:r>
          </w:p>
        </w:tc>
      </w:tr>
      <w:tr w:rsidR="00727004" w:rsidRPr="00E02260" w14:paraId="4956C03F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57A57B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800110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183352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29/01/2015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19A41A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5D5778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11.678,52 </w:t>
            </w:r>
          </w:p>
        </w:tc>
      </w:tr>
      <w:tr w:rsidR="00727004" w:rsidRPr="00E02260" w14:paraId="69B3DD9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2019FAB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800183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1FB32EE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09/02/2015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381BC65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C93B5D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20.230,75 </w:t>
            </w:r>
          </w:p>
        </w:tc>
      </w:tr>
      <w:tr w:rsidR="00727004" w:rsidRPr="00E02260" w14:paraId="42F513D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4488D3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800207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5E5E935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11/02/2015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6D47E71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7A7A5AA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86.952,71 </w:t>
            </w:r>
          </w:p>
        </w:tc>
      </w:tr>
      <w:tr w:rsidR="00727004" w:rsidRPr="00E02260" w14:paraId="33D2FF3E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F06B7C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800236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FC45E1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20/02/2015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3B5AD00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5EA97E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45.560,70 </w:t>
            </w:r>
          </w:p>
        </w:tc>
      </w:tr>
      <w:tr w:rsidR="00727004" w:rsidRPr="00E02260" w14:paraId="55486CF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096C47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800518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72FAF17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12/03/2015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00F9C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1E690A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100.003,10 </w:t>
            </w:r>
          </w:p>
        </w:tc>
      </w:tr>
      <w:tr w:rsidR="00727004" w:rsidRPr="00E02260" w14:paraId="098C1EB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5689748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800521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72486AB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12/03/2015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F3291C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320F21B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299.969,24 </w:t>
            </w:r>
          </w:p>
        </w:tc>
      </w:tr>
      <w:tr w:rsidR="00727004" w:rsidRPr="00E02260" w14:paraId="266CEA4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5F838B7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800801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548AB33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06/04/2015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680A346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A890AB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88.615,95 </w:t>
            </w:r>
          </w:p>
        </w:tc>
      </w:tr>
      <w:tr w:rsidR="00727004" w:rsidRPr="00E02260" w14:paraId="7EEA0C7C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B64201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800802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B30406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06/05/2015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523FA7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04CD73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32.033,36 </w:t>
            </w:r>
          </w:p>
        </w:tc>
      </w:tr>
      <w:tr w:rsidR="00727004" w:rsidRPr="00E02260" w14:paraId="7B4E2EB8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73EDDC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800804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7281A3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06/04/2015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88246A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8DE82D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13.923,10 </w:t>
            </w:r>
          </w:p>
        </w:tc>
      </w:tr>
      <w:tr w:rsidR="00727004" w:rsidRPr="00E02260" w14:paraId="4B07DABF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163470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800823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58A8868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06/04/2015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43D984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A069ED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9.079,57 </w:t>
            </w:r>
          </w:p>
        </w:tc>
      </w:tr>
      <w:tr w:rsidR="00727004" w:rsidRPr="00E02260" w14:paraId="2EBA2613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75F9FE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800881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7A8695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09/04/2015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81959E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F9B95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93.855,80 </w:t>
            </w:r>
          </w:p>
        </w:tc>
      </w:tr>
      <w:tr w:rsidR="00727004" w:rsidRPr="00E02260" w14:paraId="1601448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6536E9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800882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9C729F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09/04/2015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8A2CE8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08D95E3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165.996,64 </w:t>
            </w:r>
          </w:p>
        </w:tc>
      </w:tr>
      <w:tr w:rsidR="00727004" w:rsidRPr="00E02260" w14:paraId="4837B67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9AE6D8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800925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3AD556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16/04/2015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6BB2E79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96BD0D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20.101,86 </w:t>
            </w:r>
          </w:p>
        </w:tc>
      </w:tr>
      <w:tr w:rsidR="00727004" w:rsidRPr="00E02260" w14:paraId="15BA366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C602F2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801536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0FDB3E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0FEC4CE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774E665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7.726,50 </w:t>
            </w:r>
          </w:p>
        </w:tc>
      </w:tr>
      <w:tr w:rsidR="00727004" w:rsidRPr="00E02260" w14:paraId="64D2C7D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23C6233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801538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341393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83BC23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796F21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34.617,72 </w:t>
            </w:r>
          </w:p>
        </w:tc>
      </w:tr>
      <w:tr w:rsidR="00727004" w:rsidRPr="00E02260" w14:paraId="644CF6E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549F26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801541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0E61F9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75664C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86420D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6.054,60 </w:t>
            </w:r>
          </w:p>
        </w:tc>
      </w:tr>
      <w:tr w:rsidR="00727004" w:rsidRPr="00E02260" w14:paraId="2E2FFBA1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77A95B8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801765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7283E4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DEAF31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97D123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30.123,54 </w:t>
            </w:r>
          </w:p>
        </w:tc>
      </w:tr>
      <w:tr w:rsidR="00727004" w:rsidRPr="00E02260" w14:paraId="6366C63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1D525C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801836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6918334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607392F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CDA07B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29.442,10 </w:t>
            </w:r>
          </w:p>
        </w:tc>
      </w:tr>
      <w:tr w:rsidR="00727004" w:rsidRPr="00E02260" w14:paraId="1027B1A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78CF9B9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801837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F91387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12F044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3C38DE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14.950,50 </w:t>
            </w:r>
          </w:p>
        </w:tc>
      </w:tr>
      <w:tr w:rsidR="00727004" w:rsidRPr="00E02260" w14:paraId="4290337C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5DD7529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801838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88885E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88501D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1A3C38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12.341,24 </w:t>
            </w:r>
          </w:p>
        </w:tc>
      </w:tr>
      <w:tr w:rsidR="00727004" w:rsidRPr="00E02260" w14:paraId="214B1C7C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113ED0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801839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6479A66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9F1640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C96691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10.855,06 </w:t>
            </w:r>
          </w:p>
        </w:tc>
      </w:tr>
      <w:tr w:rsidR="00727004" w:rsidRPr="00E02260" w14:paraId="7D8CEC6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5990753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801840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15ECE93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17/06/2015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3CBAB11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129040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15.843,48 </w:t>
            </w:r>
          </w:p>
        </w:tc>
      </w:tr>
      <w:tr w:rsidR="00727004" w:rsidRPr="00E02260" w14:paraId="31250A54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2256973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802105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6EF40AC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16/07/2015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34F0A9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A559AE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16.732,09 </w:t>
            </w:r>
          </w:p>
        </w:tc>
      </w:tr>
      <w:tr w:rsidR="00727004" w:rsidRPr="00E02260" w14:paraId="4DA26A1C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750A140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802106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1EAE3BE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16/07/2015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D3C3EE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B4693D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23.619,31 </w:t>
            </w:r>
          </w:p>
        </w:tc>
      </w:tr>
      <w:tr w:rsidR="00727004" w:rsidRPr="00E02260" w14:paraId="23424F76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6ACD873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802173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69C8468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23/07/2015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4346A04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077EB71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125.612,60 </w:t>
            </w:r>
          </w:p>
        </w:tc>
      </w:tr>
      <w:tr w:rsidR="00727004" w:rsidRPr="00E02260" w14:paraId="341D71CD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1EF298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lastRenderedPageBreak/>
              <w:t>802307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F17DFD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1F38B8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73DACD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26.481,72 </w:t>
            </w:r>
          </w:p>
        </w:tc>
      </w:tr>
      <w:tr w:rsidR="00727004" w:rsidRPr="00E02260" w14:paraId="0745DC8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68A3A54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802323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6909876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D9BC9F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C9EE86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41.923,74 </w:t>
            </w:r>
          </w:p>
        </w:tc>
      </w:tr>
      <w:tr w:rsidR="00727004" w:rsidRPr="00E02260" w14:paraId="45BA84C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E2A1A9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802336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504AA36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A6BF8D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7B35458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49.105,54 </w:t>
            </w:r>
          </w:p>
        </w:tc>
      </w:tr>
      <w:tr w:rsidR="00727004" w:rsidRPr="00E02260" w14:paraId="771D98D4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F84634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802469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4E1F30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B35825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ED6879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10.860,18 </w:t>
            </w:r>
          </w:p>
        </w:tc>
      </w:tr>
      <w:tr w:rsidR="00727004" w:rsidRPr="00E02260" w14:paraId="2756C3A7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57CF47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802470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65BACE4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4A89106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074619C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26.814,26 </w:t>
            </w:r>
          </w:p>
        </w:tc>
      </w:tr>
      <w:tr w:rsidR="00727004" w:rsidRPr="00E02260" w14:paraId="632C9C74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69C9C8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802472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12DF67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B54B34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B6F982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147.465,89 </w:t>
            </w:r>
          </w:p>
        </w:tc>
      </w:tr>
      <w:tr w:rsidR="00727004" w:rsidRPr="00E02260" w14:paraId="03B590B2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17B064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802473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7ABA59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EFD1BC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F1F6D6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70.045,68 </w:t>
            </w:r>
          </w:p>
        </w:tc>
      </w:tr>
      <w:tr w:rsidR="00727004" w:rsidRPr="00E02260" w14:paraId="0EC6524E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677CA29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802474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375DE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4BD88EE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DF0179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4.893,40 </w:t>
            </w:r>
          </w:p>
        </w:tc>
      </w:tr>
      <w:tr w:rsidR="00727004" w:rsidRPr="00E02260" w14:paraId="14BA243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695028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802475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3259FC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570794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16E971A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15.623,70 </w:t>
            </w:r>
          </w:p>
        </w:tc>
      </w:tr>
      <w:tr w:rsidR="00727004" w:rsidRPr="00E02260" w14:paraId="7BDF180E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40BC77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802476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12F0F62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411F23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294A73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5.151,00 </w:t>
            </w:r>
          </w:p>
        </w:tc>
      </w:tr>
      <w:tr w:rsidR="00727004" w:rsidRPr="00E02260" w14:paraId="184039D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8AACAB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802477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B2EE10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07AFB7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90DFA1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21.296,52 </w:t>
            </w:r>
          </w:p>
        </w:tc>
      </w:tr>
      <w:tr w:rsidR="00727004" w:rsidRPr="00E02260" w14:paraId="56D3E58D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72F7E61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802478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B43CDC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633A7D8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5EF426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7.926,88 </w:t>
            </w:r>
          </w:p>
        </w:tc>
      </w:tr>
      <w:tr w:rsidR="00727004" w:rsidRPr="00E02260" w14:paraId="6E718832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A1A348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802479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7A5E04D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03EDB31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0FBFEF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3.493,14 </w:t>
            </w:r>
          </w:p>
        </w:tc>
      </w:tr>
      <w:tr w:rsidR="00727004" w:rsidRPr="00E02260" w14:paraId="453A6AB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482DC0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802480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7B3FC7B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8DE9DA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F52595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39.358,20 </w:t>
            </w:r>
          </w:p>
        </w:tc>
      </w:tr>
      <w:tr w:rsidR="00727004" w:rsidRPr="00E02260" w14:paraId="3309CF4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6D1D087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802481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DDA54C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31/08/2015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0BF271D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F05228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50.224,33 </w:t>
            </w:r>
          </w:p>
        </w:tc>
      </w:tr>
      <w:tr w:rsidR="00727004" w:rsidRPr="00E02260" w14:paraId="2AD6BD08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A61F95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802572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BA64B1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03/09/2015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59B100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8C2237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93.271,54 </w:t>
            </w:r>
          </w:p>
        </w:tc>
      </w:tr>
      <w:tr w:rsidR="00727004" w:rsidRPr="00E02260" w14:paraId="22C90EBE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B1EB5F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802709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437D1A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10/09/2015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5C73808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5615F0F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13.701,00 </w:t>
            </w:r>
          </w:p>
        </w:tc>
      </w:tr>
      <w:tr w:rsidR="00727004" w:rsidRPr="00E02260" w14:paraId="690EE05D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647438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802793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6F7385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18/09/2015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53A0DD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F31EAF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23.083,82 </w:t>
            </w:r>
          </w:p>
        </w:tc>
      </w:tr>
      <w:tr w:rsidR="00727004" w:rsidRPr="00E02260" w14:paraId="168BD35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7AC22E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804065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0675E8C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47000B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07D8784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52.909,09 </w:t>
            </w:r>
          </w:p>
        </w:tc>
      </w:tr>
      <w:tr w:rsidR="00727004" w:rsidRPr="00E02260" w14:paraId="498BB32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D37F21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804066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64E763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B1A792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1A7484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27.002,47 </w:t>
            </w:r>
          </w:p>
        </w:tc>
      </w:tr>
      <w:tr w:rsidR="00727004" w:rsidRPr="00E02260" w14:paraId="47AA86BD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F652C0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804067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756ACE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333379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2EE94FE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6.443,25 </w:t>
            </w:r>
          </w:p>
        </w:tc>
      </w:tr>
      <w:tr w:rsidR="00727004" w:rsidRPr="00E02260" w14:paraId="29AAE869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73FFE13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804068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A70E68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848D58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3D34B25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22.830,78 </w:t>
            </w:r>
          </w:p>
        </w:tc>
      </w:tr>
      <w:tr w:rsidR="00727004" w:rsidRPr="00E02260" w14:paraId="1A8DE80A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1CA2C31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804070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2B22ECA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75DD64F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977F8B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25.100,99 </w:t>
            </w:r>
          </w:p>
        </w:tc>
      </w:tr>
      <w:tr w:rsidR="00727004" w:rsidRPr="00E02260" w14:paraId="7F70DCF4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510B93C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430684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101DF7E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8BB95D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57.681,46 </w:t>
            </w:r>
          </w:p>
        </w:tc>
      </w:tr>
      <w:tr w:rsidR="00727004" w:rsidRPr="00E02260" w14:paraId="05CC29F7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27D97A2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804071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5D2FC0D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0C07064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04888E6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11.250,51 </w:t>
            </w:r>
          </w:p>
        </w:tc>
      </w:tr>
      <w:tr w:rsidR="00727004" w:rsidRPr="00E02260" w14:paraId="6A2CAED3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047297B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804072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3B32F6B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2D2E820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6C3FE47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15.116,28 </w:t>
            </w:r>
          </w:p>
        </w:tc>
      </w:tr>
      <w:tr w:rsidR="00727004" w:rsidRPr="00E02260" w14:paraId="30F7FD66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4F3BCFC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804073</w:t>
            </w: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449E300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03/11/2015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03A53B4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67/2014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74DF2E1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17.980,08 </w:t>
            </w:r>
          </w:p>
        </w:tc>
      </w:tr>
      <w:tr w:rsidR="00727004" w:rsidRPr="00E02260" w14:paraId="71A1B285" w14:textId="77777777" w:rsidTr="00727004">
        <w:trPr>
          <w:trHeight w:val="300"/>
          <w:jc w:val="center"/>
        </w:trPr>
        <w:tc>
          <w:tcPr>
            <w:tcW w:w="1482" w:type="dxa"/>
            <w:gridSpan w:val="4"/>
            <w:shd w:val="clear" w:color="auto" w:fill="auto"/>
            <w:noWrap/>
            <w:vAlign w:val="bottom"/>
            <w:hideMark/>
          </w:tcPr>
          <w:p w14:paraId="34C1123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640" w:type="dxa"/>
            <w:gridSpan w:val="4"/>
            <w:shd w:val="clear" w:color="auto" w:fill="auto"/>
            <w:noWrap/>
            <w:vAlign w:val="bottom"/>
            <w:hideMark/>
          </w:tcPr>
          <w:p w14:paraId="6DE396FF" w14:textId="77777777" w:rsidR="00727004" w:rsidRPr="00E02260" w:rsidRDefault="00727004" w:rsidP="007270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14:paraId="4F24B37D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  <w:hideMark/>
          </w:tcPr>
          <w:p w14:paraId="4E06B02E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 xml:space="preserve"> R$       2.233.355,74 </w:t>
            </w:r>
          </w:p>
        </w:tc>
      </w:tr>
      <w:tr w:rsidR="00727004" w:rsidRPr="00E02260" w14:paraId="3C6B9EDD" w14:textId="77777777" w:rsidTr="00727004">
        <w:trPr>
          <w:trHeight w:val="300"/>
          <w:jc w:val="center"/>
        </w:trPr>
        <w:tc>
          <w:tcPr>
            <w:tcW w:w="7101" w:type="dxa"/>
            <w:gridSpan w:val="13"/>
            <w:shd w:val="clear" w:color="auto" w:fill="BFBFBF"/>
            <w:noWrap/>
            <w:vAlign w:val="bottom"/>
            <w:hideMark/>
          </w:tcPr>
          <w:p w14:paraId="634A820A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2016</w:t>
            </w:r>
          </w:p>
        </w:tc>
      </w:tr>
      <w:tr w:rsidR="00727004" w:rsidRPr="00E02260" w14:paraId="3F3611CE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7BA46FA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EMPENHO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10418B43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DATA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3D8843C9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PREGÃO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2F9D4392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 xml:space="preserve"> VALOR </w:t>
            </w:r>
          </w:p>
        </w:tc>
      </w:tr>
      <w:tr w:rsidR="00727004" w:rsidRPr="00E02260" w14:paraId="17137B67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855D68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800364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301449A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19/02/2016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155A0CC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3AA9970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540.000,00 </w:t>
            </w:r>
          </w:p>
        </w:tc>
      </w:tr>
      <w:tr w:rsidR="00727004" w:rsidRPr="00E02260" w14:paraId="6A2DDA1D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171D71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R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675466F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10/06/2016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2BFDF52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48B1DB1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400.000,00 </w:t>
            </w:r>
          </w:p>
        </w:tc>
      </w:tr>
      <w:tr w:rsidR="00727004" w:rsidRPr="00E02260" w14:paraId="4BB3BA14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C157A8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801618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5F0B62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13/06/2016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52C5AC0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CT 11/2016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0465AD3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424.349,00 </w:t>
            </w:r>
          </w:p>
        </w:tc>
      </w:tr>
      <w:tr w:rsidR="00727004" w:rsidRPr="00E02260" w14:paraId="7C8D1E1D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8F65E9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A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2E97B21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21/12/2016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0C97805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2B2319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-R$              1.719,03 </w:t>
            </w:r>
          </w:p>
        </w:tc>
      </w:tr>
      <w:tr w:rsidR="00727004" w:rsidRPr="00E02260" w14:paraId="2E5B95AC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CC94BA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803907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616714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09/11/2016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4A7D5D5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46726A0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14.647,16 </w:t>
            </w:r>
          </w:p>
        </w:tc>
      </w:tr>
      <w:tr w:rsidR="00727004" w:rsidRPr="00E02260" w14:paraId="2E8B7688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A89A14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804014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5CFC162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10/11/2016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4DEB94D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61B9C36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14.751,59 </w:t>
            </w:r>
          </w:p>
        </w:tc>
      </w:tr>
      <w:tr w:rsidR="00727004" w:rsidRPr="00E02260" w14:paraId="728226BA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74F06E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804150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6DC8173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23/11/2016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30308B2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5156302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14.664,60 </w:t>
            </w:r>
          </w:p>
        </w:tc>
      </w:tr>
      <w:tr w:rsidR="00727004" w:rsidRPr="00E02260" w14:paraId="64A1B02A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614904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804181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5DEEC9A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24/11/2016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2CBA124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795C4A7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6.286,70 </w:t>
            </w:r>
          </w:p>
        </w:tc>
      </w:tr>
      <w:tr w:rsidR="00727004" w:rsidRPr="00E02260" w14:paraId="44BF7F73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9F01BB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804485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7B63265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29/12/2016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25C3F8E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proofErr w:type="gramStart"/>
            <w:r w:rsidRPr="00E02260">
              <w:rPr>
                <w:color w:val="000000"/>
                <w:sz w:val="14"/>
                <w:szCs w:val="18"/>
              </w:rPr>
              <w:t>dez</w:t>
            </w:r>
            <w:proofErr w:type="gramEnd"/>
            <w:r w:rsidRPr="00E02260">
              <w:rPr>
                <w:color w:val="000000"/>
                <w:sz w:val="14"/>
                <w:szCs w:val="18"/>
              </w:rPr>
              <w:t>/16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6A2FBF0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177.962,79 </w:t>
            </w:r>
          </w:p>
        </w:tc>
      </w:tr>
      <w:tr w:rsidR="00727004" w:rsidRPr="00E02260" w14:paraId="510EBFFC" w14:textId="77777777" w:rsidTr="00727004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18942D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804486</w:t>
            </w:r>
          </w:p>
        </w:tc>
        <w:tc>
          <w:tcPr>
            <w:tcW w:w="1555" w:type="dxa"/>
            <w:gridSpan w:val="4"/>
            <w:shd w:val="clear" w:color="auto" w:fill="auto"/>
            <w:noWrap/>
            <w:vAlign w:val="bottom"/>
            <w:hideMark/>
          </w:tcPr>
          <w:p w14:paraId="09D4C57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29/12/2016</w:t>
            </w:r>
          </w:p>
        </w:tc>
        <w:tc>
          <w:tcPr>
            <w:tcW w:w="1508" w:type="dxa"/>
            <w:gridSpan w:val="7"/>
            <w:shd w:val="clear" w:color="auto" w:fill="auto"/>
            <w:noWrap/>
            <w:vAlign w:val="bottom"/>
            <w:hideMark/>
          </w:tcPr>
          <w:p w14:paraId="42A8E80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proofErr w:type="gramStart"/>
            <w:r w:rsidRPr="00E02260">
              <w:rPr>
                <w:color w:val="000000"/>
                <w:sz w:val="14"/>
                <w:szCs w:val="18"/>
              </w:rPr>
              <w:t>dez</w:t>
            </w:r>
            <w:proofErr w:type="gramEnd"/>
            <w:r w:rsidRPr="00E02260">
              <w:rPr>
                <w:color w:val="000000"/>
                <w:sz w:val="14"/>
                <w:szCs w:val="18"/>
              </w:rPr>
              <w:t>/16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14:paraId="64DB6DC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144.253,76 </w:t>
            </w:r>
          </w:p>
        </w:tc>
      </w:tr>
      <w:tr w:rsidR="00727004" w:rsidRPr="00E02260" w14:paraId="308980BD" w14:textId="77777777" w:rsidTr="00727004">
        <w:trPr>
          <w:trHeight w:val="300"/>
          <w:jc w:val="center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0D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5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6DD" w14:textId="77777777" w:rsidR="00727004" w:rsidRPr="00E02260" w:rsidRDefault="00727004" w:rsidP="007270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0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CF4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76C0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 xml:space="preserve"> R$       1.735.196,57 </w:t>
            </w:r>
          </w:p>
        </w:tc>
      </w:tr>
      <w:tr w:rsidR="00727004" w:rsidRPr="00E02260" w14:paraId="31B702D7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61C9619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2017</w:t>
            </w:r>
          </w:p>
        </w:tc>
      </w:tr>
      <w:tr w:rsidR="00727004" w:rsidRPr="00E02260" w14:paraId="0E0B7291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011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EMPENHO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D79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DATA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17DE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>PREGÃO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27A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E02260">
              <w:rPr>
                <w:b/>
                <w:bCs/>
                <w:color w:val="000000"/>
                <w:sz w:val="14"/>
                <w:szCs w:val="18"/>
              </w:rPr>
              <w:t xml:space="preserve"> VALOR </w:t>
            </w:r>
          </w:p>
        </w:tc>
      </w:tr>
      <w:tr w:rsidR="00727004" w:rsidRPr="00E02260" w14:paraId="51DC87FD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BE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800439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B6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13/03/2017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BD0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proofErr w:type="gramStart"/>
            <w:r w:rsidRPr="00E02260">
              <w:rPr>
                <w:color w:val="000000"/>
                <w:sz w:val="14"/>
                <w:szCs w:val="18"/>
              </w:rPr>
              <w:t>dez</w:t>
            </w:r>
            <w:proofErr w:type="gramEnd"/>
            <w:r w:rsidRPr="00E02260">
              <w:rPr>
                <w:color w:val="000000"/>
                <w:sz w:val="14"/>
                <w:szCs w:val="18"/>
              </w:rPr>
              <w:t>/16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68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180.759,43 </w:t>
            </w:r>
          </w:p>
        </w:tc>
      </w:tr>
      <w:tr w:rsidR="00727004" w:rsidRPr="00E02260" w14:paraId="3817F77D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C66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800657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BC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07/04/2017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7C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proofErr w:type="gramStart"/>
            <w:r w:rsidRPr="00E02260">
              <w:rPr>
                <w:color w:val="000000"/>
                <w:sz w:val="14"/>
                <w:szCs w:val="18"/>
              </w:rPr>
              <w:t>dez</w:t>
            </w:r>
            <w:proofErr w:type="gramEnd"/>
            <w:r w:rsidRPr="00E02260">
              <w:rPr>
                <w:color w:val="000000"/>
                <w:sz w:val="14"/>
                <w:szCs w:val="18"/>
              </w:rPr>
              <w:t>/16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ED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27.458,04 </w:t>
            </w:r>
          </w:p>
        </w:tc>
      </w:tr>
      <w:tr w:rsidR="00727004" w:rsidRPr="00E02260" w14:paraId="16AC9FA8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A2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lastRenderedPageBreak/>
              <w:t>800658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7D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07/04/2017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8B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proofErr w:type="gramStart"/>
            <w:r w:rsidRPr="00E02260">
              <w:rPr>
                <w:color w:val="000000"/>
                <w:sz w:val="14"/>
                <w:szCs w:val="18"/>
              </w:rPr>
              <w:t>dez</w:t>
            </w:r>
            <w:proofErr w:type="gramEnd"/>
            <w:r w:rsidRPr="00E02260">
              <w:rPr>
                <w:color w:val="000000"/>
                <w:sz w:val="14"/>
                <w:szCs w:val="18"/>
              </w:rPr>
              <w:t>/16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79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42.899,18 </w:t>
            </w:r>
          </w:p>
        </w:tc>
      </w:tr>
      <w:tr w:rsidR="00727004" w:rsidRPr="00E02260" w14:paraId="1BD03C72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FE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800929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2E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AC9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proofErr w:type="gramStart"/>
            <w:r w:rsidRPr="00E02260">
              <w:rPr>
                <w:color w:val="000000"/>
                <w:sz w:val="14"/>
                <w:szCs w:val="18"/>
              </w:rPr>
              <w:t>dez</w:t>
            </w:r>
            <w:proofErr w:type="gramEnd"/>
            <w:r w:rsidRPr="00E02260">
              <w:rPr>
                <w:color w:val="000000"/>
                <w:sz w:val="14"/>
                <w:szCs w:val="18"/>
              </w:rPr>
              <w:t>/16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9E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45.575,87 </w:t>
            </w:r>
          </w:p>
        </w:tc>
      </w:tr>
      <w:tr w:rsidR="00727004" w:rsidRPr="00E02260" w14:paraId="52468069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3F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800930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20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13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19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159.262,76 </w:t>
            </w:r>
          </w:p>
        </w:tc>
      </w:tr>
      <w:tr w:rsidR="00727004" w:rsidRPr="00E02260" w14:paraId="1D123C31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93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801048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D0A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51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21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49.997,04 </w:t>
            </w:r>
          </w:p>
        </w:tc>
      </w:tr>
      <w:tr w:rsidR="00727004" w:rsidRPr="00E02260" w14:paraId="6A5AB616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C7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81049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0BD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DA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15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54.952,03 </w:t>
            </w:r>
          </w:p>
        </w:tc>
      </w:tr>
      <w:tr w:rsidR="00727004" w:rsidRPr="00E02260" w14:paraId="0D50A4E3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C4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801050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9E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09/05/2017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87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8D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78.503,94 </w:t>
            </w:r>
          </w:p>
        </w:tc>
      </w:tr>
      <w:tr w:rsidR="00727004" w:rsidRPr="00E02260" w14:paraId="62DC2608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0C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801203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A4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22/05/2017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7B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7A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19.999,64 </w:t>
            </w:r>
          </w:p>
        </w:tc>
      </w:tr>
      <w:tr w:rsidR="00727004" w:rsidRPr="00E02260" w14:paraId="08AF8D86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71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801259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DB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26/05/2017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FC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AC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12.498,89 </w:t>
            </w:r>
          </w:p>
        </w:tc>
      </w:tr>
      <w:tr w:rsidR="00727004" w:rsidRPr="00E02260" w14:paraId="088F53E8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27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801260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C68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26/05/2017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AB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9B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33.655,61 </w:t>
            </w:r>
          </w:p>
        </w:tc>
      </w:tr>
      <w:tr w:rsidR="00727004" w:rsidRPr="00E02260" w14:paraId="51E38BD5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74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801284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71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29/05/2017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04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0E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79.010,48 </w:t>
            </w:r>
          </w:p>
        </w:tc>
      </w:tr>
      <w:tr w:rsidR="00727004" w:rsidRPr="00E02260" w14:paraId="3F68F29A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E6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801285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86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29/05/2017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5F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C4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81.242,24 </w:t>
            </w:r>
          </w:p>
        </w:tc>
      </w:tr>
      <w:tr w:rsidR="00727004" w:rsidRPr="00E02260" w14:paraId="0B8584AE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C82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801289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6B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29/05/2017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B8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02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  7.762,29 </w:t>
            </w:r>
          </w:p>
        </w:tc>
      </w:tr>
      <w:tr w:rsidR="00727004" w:rsidRPr="00E02260" w14:paraId="1C8B1A76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6A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801571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A9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16/06/2017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AF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61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64.507,93 </w:t>
            </w:r>
          </w:p>
        </w:tc>
      </w:tr>
      <w:tr w:rsidR="00727004" w:rsidRPr="00E02260" w14:paraId="794D9AAE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ECF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801572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B1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16/06/2017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40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42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31.258,64 </w:t>
            </w:r>
          </w:p>
        </w:tc>
      </w:tr>
      <w:tr w:rsidR="00727004" w:rsidRPr="00E02260" w14:paraId="47CBDC91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A7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801765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82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28/06/2017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8AF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2F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41.149,48 </w:t>
            </w:r>
          </w:p>
        </w:tc>
      </w:tr>
      <w:tr w:rsidR="00727004" w:rsidRPr="00E02260" w14:paraId="0B9AB458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F5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801766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1BB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28/06/2017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A6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9AA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80.635,49 </w:t>
            </w:r>
          </w:p>
        </w:tc>
      </w:tr>
      <w:tr w:rsidR="00727004" w:rsidRPr="00E02260" w14:paraId="0BB4C71D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11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802212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16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27/07/2017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B4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B2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179.148,02 </w:t>
            </w:r>
          </w:p>
        </w:tc>
      </w:tr>
      <w:tr w:rsidR="00727004" w:rsidRPr="00E02260" w14:paraId="096F70FB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C4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802314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6B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02/08/2017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99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4D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101.786,77 </w:t>
            </w:r>
          </w:p>
        </w:tc>
      </w:tr>
      <w:tr w:rsidR="00727004" w:rsidRPr="00E02260" w14:paraId="1218827F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23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802315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25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02/082017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6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B2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77.619,61 </w:t>
            </w:r>
          </w:p>
        </w:tc>
      </w:tr>
      <w:tr w:rsidR="00727004" w:rsidRPr="00E02260" w14:paraId="4C0FC7D4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A5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802337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5E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04/08/2017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1D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77F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26.247,14 </w:t>
            </w:r>
          </w:p>
        </w:tc>
      </w:tr>
      <w:tr w:rsidR="00727004" w:rsidRPr="00E02260" w14:paraId="20F51A35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C3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802352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FC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08/08/2017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0B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00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87.615,27 </w:t>
            </w:r>
          </w:p>
        </w:tc>
      </w:tr>
      <w:tr w:rsidR="00727004" w:rsidRPr="00E02260" w14:paraId="7D11EE3C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1A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802716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2B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30/08/2017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8B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2D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55.153,98 </w:t>
            </w:r>
          </w:p>
        </w:tc>
      </w:tr>
      <w:tr w:rsidR="00727004" w:rsidRPr="00E02260" w14:paraId="7BDB1364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C7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802844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70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05/09/2017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E8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68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50.672,86 </w:t>
            </w:r>
          </w:p>
        </w:tc>
      </w:tr>
      <w:tr w:rsidR="00727004" w:rsidRPr="00E02260" w14:paraId="59418A99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16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802846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DC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05/09/2017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59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17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84.985,20 </w:t>
            </w:r>
          </w:p>
        </w:tc>
      </w:tr>
      <w:tr w:rsidR="00727004" w:rsidRPr="00E02260" w14:paraId="44C7B692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FE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802882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F1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06/09/2017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5D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78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32.463,62 </w:t>
            </w:r>
          </w:p>
        </w:tc>
      </w:tr>
      <w:tr w:rsidR="00727004" w:rsidRPr="00E02260" w14:paraId="23160D1C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5E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803079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C22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20/09/2017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C3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FCB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61.248,65 </w:t>
            </w:r>
          </w:p>
        </w:tc>
      </w:tr>
      <w:tr w:rsidR="00727004" w:rsidRPr="00E02260" w14:paraId="064D012C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9D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803080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90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20/09/2017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18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E7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80.011,41 </w:t>
            </w:r>
          </w:p>
        </w:tc>
      </w:tr>
      <w:tr w:rsidR="00727004" w:rsidRPr="00E02260" w14:paraId="6EA9FB0A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9BD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803560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9E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03/10/2017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1E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3D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20.150,44 </w:t>
            </w:r>
          </w:p>
        </w:tc>
      </w:tr>
      <w:tr w:rsidR="00727004" w:rsidRPr="00E02260" w14:paraId="3BCD16D5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9F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804181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1F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06/11/2017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DB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C6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81.323,60 </w:t>
            </w:r>
          </w:p>
        </w:tc>
      </w:tr>
      <w:tr w:rsidR="00727004" w:rsidRPr="00E02260" w14:paraId="5FAFA3DC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AF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804279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6E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13/11/2017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74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9F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10.450,19 </w:t>
            </w:r>
          </w:p>
        </w:tc>
      </w:tr>
      <w:tr w:rsidR="00727004" w:rsidRPr="00E02260" w14:paraId="277AC824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223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804329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468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7F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041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122.725,35 </w:t>
            </w:r>
          </w:p>
        </w:tc>
      </w:tr>
      <w:tr w:rsidR="00727004" w:rsidRPr="00E02260" w14:paraId="5D7E0F1E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22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804331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68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421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2C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59.996,52 </w:t>
            </w:r>
          </w:p>
        </w:tc>
      </w:tr>
      <w:tr w:rsidR="00727004" w:rsidRPr="00E02260" w14:paraId="1F87F04E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D14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804333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9C3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92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D4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24.354,77 </w:t>
            </w:r>
          </w:p>
        </w:tc>
      </w:tr>
      <w:tr w:rsidR="00727004" w:rsidRPr="00E02260" w14:paraId="6BA02324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60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804336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092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33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B5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35.550,45 </w:t>
            </w:r>
          </w:p>
        </w:tc>
      </w:tr>
      <w:tr w:rsidR="00727004" w:rsidRPr="00E02260" w14:paraId="46C1A077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CC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804338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E3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F4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BDAE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35.860,59 </w:t>
            </w:r>
          </w:p>
        </w:tc>
      </w:tr>
      <w:tr w:rsidR="00727004" w:rsidRPr="00E02260" w14:paraId="2221BF0A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06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804352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4E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E0B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FA9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40.090,61 </w:t>
            </w:r>
          </w:p>
        </w:tc>
      </w:tr>
      <w:tr w:rsidR="00727004" w:rsidRPr="00E02260" w14:paraId="4F118106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4FD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804370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3C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E08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571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192.386,58 </w:t>
            </w:r>
          </w:p>
        </w:tc>
      </w:tr>
      <w:tr w:rsidR="00727004" w:rsidRPr="00E02260" w14:paraId="486A1926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154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804371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2EAA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00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4C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41.741,11 </w:t>
            </w:r>
          </w:p>
        </w:tc>
      </w:tr>
      <w:tr w:rsidR="00727004" w:rsidRPr="00E02260" w14:paraId="5F6B3D9C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9961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804373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829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008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327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39.000,25 </w:t>
            </w:r>
          </w:p>
        </w:tc>
      </w:tr>
      <w:tr w:rsidR="00727004" w:rsidRPr="00E02260" w14:paraId="0CE72300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FD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804374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96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066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1E2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28.297,20 </w:t>
            </w:r>
          </w:p>
        </w:tc>
      </w:tr>
      <w:tr w:rsidR="00727004" w:rsidRPr="00E02260" w14:paraId="15F15F81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DC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804375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AA0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>14/11/2017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F075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44C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  <w:r w:rsidRPr="00E02260">
              <w:rPr>
                <w:color w:val="000000"/>
                <w:sz w:val="14"/>
                <w:szCs w:val="18"/>
              </w:rPr>
              <w:t xml:space="preserve"> R$             43.741,22 </w:t>
            </w:r>
          </w:p>
        </w:tc>
      </w:tr>
      <w:tr w:rsidR="00727004" w:rsidRPr="00E02260" w14:paraId="062AD4E8" w14:textId="77777777" w:rsidTr="00727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DCF" w14:textId="77777777" w:rsidR="00727004" w:rsidRPr="00E02260" w:rsidRDefault="00727004" w:rsidP="00727004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3603" w14:textId="77777777" w:rsidR="00727004" w:rsidRPr="00E02260" w:rsidRDefault="00727004" w:rsidP="007270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593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>TOTAL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2FE" w14:textId="77777777" w:rsidR="00727004" w:rsidRPr="00E02260" w:rsidRDefault="00727004" w:rsidP="00727004">
            <w:pPr>
              <w:jc w:val="center"/>
              <w:rPr>
                <w:b/>
                <w:color w:val="000000"/>
                <w:sz w:val="14"/>
                <w:szCs w:val="18"/>
              </w:rPr>
            </w:pPr>
            <w:r w:rsidRPr="00E02260">
              <w:rPr>
                <w:b/>
                <w:color w:val="000000"/>
                <w:sz w:val="14"/>
                <w:szCs w:val="18"/>
              </w:rPr>
              <w:t xml:space="preserve"> R$       2.703.750,39 </w:t>
            </w:r>
          </w:p>
        </w:tc>
      </w:tr>
    </w:tbl>
    <w:p w14:paraId="34367876" w14:textId="77777777" w:rsidR="00727004" w:rsidRPr="00E02260" w:rsidRDefault="00727004" w:rsidP="00727004">
      <w:pPr>
        <w:pStyle w:val="EstiloVerdanaJustificadoPrimeiralinha125cmAntes12pt"/>
        <w:ind w:firstLine="0"/>
        <w:jc w:val="center"/>
        <w:rPr>
          <w:rFonts w:ascii="Arial" w:hAnsi="Arial" w:cs="Arial"/>
          <w:b/>
          <w:i/>
          <w:sz w:val="12"/>
          <w:szCs w:val="16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Assessoria do Gabinete do Prefeito (2017)</w:t>
      </w:r>
    </w:p>
    <w:p w14:paraId="28B818D7" w14:textId="75DD1459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lastRenderedPageBreak/>
        <w:t xml:space="preserve">Diante das informações constantes na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_Ref499025446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1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_Ref499038239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5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), considerando apenas o total por ano, temos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_Ref499029820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2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_Ref499038313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9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).</w:t>
      </w:r>
    </w:p>
    <w:p w14:paraId="399DBF01" w14:textId="0FFE88F8" w:rsidR="00727004" w:rsidRPr="00E02260" w:rsidRDefault="00727004" w:rsidP="00727004">
      <w:pPr>
        <w:pStyle w:val="Legenda"/>
        <w:keepNext/>
        <w:rPr>
          <w:rFonts w:cs="Arial"/>
          <w:sz w:val="20"/>
        </w:rPr>
      </w:pPr>
      <w:bookmarkStart w:id="8" w:name="_Ref499029820"/>
      <w:bookmarkStart w:id="9" w:name="_Ref499038313"/>
      <w:r w:rsidRPr="00E02260">
        <w:rPr>
          <w:rFonts w:cs="Arial"/>
          <w:sz w:val="20"/>
        </w:rPr>
        <w:t xml:space="preserve">Tabela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Tabela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2</w:t>
      </w:r>
      <w:r w:rsidRPr="00E02260">
        <w:rPr>
          <w:rFonts w:cs="Arial"/>
          <w:sz w:val="20"/>
        </w:rPr>
        <w:fldChar w:fldCharType="end"/>
      </w:r>
      <w:bookmarkEnd w:id="8"/>
      <w:r w:rsidRPr="00E02260">
        <w:rPr>
          <w:rFonts w:cs="Arial"/>
          <w:sz w:val="20"/>
        </w:rPr>
        <w:t xml:space="preserve"> - Valores Totais/Ano e Média Mensal/Ano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527"/>
        <w:gridCol w:w="3690"/>
      </w:tblGrid>
      <w:tr w:rsidR="00727004" w:rsidRPr="00E02260" w14:paraId="45EE9744" w14:textId="77777777" w:rsidTr="00727004">
        <w:trPr>
          <w:jc w:val="center"/>
        </w:trPr>
        <w:tc>
          <w:tcPr>
            <w:tcW w:w="1488" w:type="dxa"/>
            <w:shd w:val="clear" w:color="auto" w:fill="BFBFBF"/>
          </w:tcPr>
          <w:p w14:paraId="73B56D77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02260">
              <w:rPr>
                <w:rFonts w:ascii="Arial" w:hAnsi="Arial" w:cs="Arial"/>
                <w:b/>
                <w:sz w:val="18"/>
                <w:szCs w:val="22"/>
              </w:rPr>
              <w:t>ANO</w:t>
            </w:r>
          </w:p>
        </w:tc>
        <w:tc>
          <w:tcPr>
            <w:tcW w:w="4252" w:type="dxa"/>
            <w:shd w:val="clear" w:color="auto" w:fill="BFBFBF"/>
          </w:tcPr>
          <w:p w14:paraId="123561D9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02260">
              <w:rPr>
                <w:rFonts w:ascii="Arial" w:hAnsi="Arial" w:cs="Arial"/>
                <w:b/>
                <w:sz w:val="18"/>
                <w:szCs w:val="22"/>
              </w:rPr>
              <w:t>VALOR TOTAL</w:t>
            </w:r>
          </w:p>
        </w:tc>
        <w:tc>
          <w:tcPr>
            <w:tcW w:w="4426" w:type="dxa"/>
            <w:shd w:val="clear" w:color="auto" w:fill="BFBFBF"/>
          </w:tcPr>
          <w:p w14:paraId="24F77FCD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02260">
              <w:rPr>
                <w:rFonts w:ascii="Arial" w:hAnsi="Arial" w:cs="Arial"/>
                <w:b/>
                <w:sz w:val="18"/>
                <w:szCs w:val="22"/>
              </w:rPr>
              <w:t>MÉDIA MENSAL</w:t>
            </w:r>
          </w:p>
        </w:tc>
      </w:tr>
      <w:tr w:rsidR="00727004" w:rsidRPr="00E02260" w14:paraId="33382A0B" w14:textId="77777777" w:rsidTr="00727004">
        <w:trPr>
          <w:jc w:val="center"/>
        </w:trPr>
        <w:tc>
          <w:tcPr>
            <w:tcW w:w="1488" w:type="dxa"/>
            <w:shd w:val="clear" w:color="auto" w:fill="auto"/>
          </w:tcPr>
          <w:p w14:paraId="6D2DE397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2011</w:t>
            </w:r>
          </w:p>
        </w:tc>
        <w:tc>
          <w:tcPr>
            <w:tcW w:w="4252" w:type="dxa"/>
            <w:shd w:val="clear" w:color="auto" w:fill="auto"/>
          </w:tcPr>
          <w:p w14:paraId="14811A89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R$ 1.810.987,82</w:t>
            </w:r>
          </w:p>
        </w:tc>
        <w:tc>
          <w:tcPr>
            <w:tcW w:w="4426" w:type="dxa"/>
            <w:shd w:val="clear" w:color="auto" w:fill="auto"/>
          </w:tcPr>
          <w:p w14:paraId="37E3A4DB" w14:textId="77777777" w:rsidR="00727004" w:rsidRPr="00E02260" w:rsidRDefault="00727004" w:rsidP="00727004">
            <w:pPr>
              <w:jc w:val="center"/>
              <w:rPr>
                <w:sz w:val="18"/>
                <w:szCs w:val="22"/>
              </w:rPr>
            </w:pPr>
            <w:r w:rsidRPr="00E02260">
              <w:rPr>
                <w:sz w:val="18"/>
                <w:szCs w:val="22"/>
              </w:rPr>
              <w:t>R$ 150.915,65</w:t>
            </w:r>
          </w:p>
        </w:tc>
      </w:tr>
      <w:tr w:rsidR="00727004" w:rsidRPr="00E02260" w14:paraId="617256CE" w14:textId="77777777" w:rsidTr="00727004">
        <w:trPr>
          <w:jc w:val="center"/>
        </w:trPr>
        <w:tc>
          <w:tcPr>
            <w:tcW w:w="1488" w:type="dxa"/>
            <w:shd w:val="clear" w:color="auto" w:fill="auto"/>
          </w:tcPr>
          <w:p w14:paraId="0CB1C296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2012</w:t>
            </w:r>
          </w:p>
        </w:tc>
        <w:tc>
          <w:tcPr>
            <w:tcW w:w="4252" w:type="dxa"/>
            <w:shd w:val="clear" w:color="auto" w:fill="auto"/>
          </w:tcPr>
          <w:p w14:paraId="1A82BF20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R$ 1.468.382,57</w:t>
            </w:r>
          </w:p>
        </w:tc>
        <w:tc>
          <w:tcPr>
            <w:tcW w:w="4426" w:type="dxa"/>
            <w:shd w:val="clear" w:color="auto" w:fill="auto"/>
          </w:tcPr>
          <w:p w14:paraId="24EADECE" w14:textId="77777777" w:rsidR="00727004" w:rsidRPr="00E02260" w:rsidRDefault="00727004" w:rsidP="00727004">
            <w:pPr>
              <w:jc w:val="center"/>
              <w:rPr>
                <w:sz w:val="18"/>
                <w:szCs w:val="22"/>
              </w:rPr>
            </w:pPr>
            <w:r w:rsidRPr="00E02260">
              <w:rPr>
                <w:sz w:val="18"/>
                <w:szCs w:val="22"/>
              </w:rPr>
              <w:t>R$ 122.365,21</w:t>
            </w:r>
          </w:p>
        </w:tc>
      </w:tr>
      <w:tr w:rsidR="00727004" w:rsidRPr="00E02260" w14:paraId="5EF2DF31" w14:textId="77777777" w:rsidTr="00727004">
        <w:trPr>
          <w:jc w:val="center"/>
        </w:trPr>
        <w:tc>
          <w:tcPr>
            <w:tcW w:w="1488" w:type="dxa"/>
            <w:shd w:val="clear" w:color="auto" w:fill="auto"/>
          </w:tcPr>
          <w:p w14:paraId="7A791218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2013</w:t>
            </w:r>
          </w:p>
        </w:tc>
        <w:tc>
          <w:tcPr>
            <w:tcW w:w="4252" w:type="dxa"/>
            <w:shd w:val="clear" w:color="auto" w:fill="auto"/>
          </w:tcPr>
          <w:p w14:paraId="11B82D30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R$ 3.729.653,23</w:t>
            </w:r>
          </w:p>
        </w:tc>
        <w:tc>
          <w:tcPr>
            <w:tcW w:w="4426" w:type="dxa"/>
            <w:shd w:val="clear" w:color="auto" w:fill="auto"/>
          </w:tcPr>
          <w:p w14:paraId="61AA57B0" w14:textId="77777777" w:rsidR="00727004" w:rsidRPr="00E02260" w:rsidRDefault="00727004" w:rsidP="00727004">
            <w:pPr>
              <w:jc w:val="center"/>
              <w:rPr>
                <w:sz w:val="18"/>
                <w:szCs w:val="22"/>
              </w:rPr>
            </w:pPr>
            <w:r w:rsidRPr="00E02260">
              <w:rPr>
                <w:sz w:val="18"/>
                <w:szCs w:val="22"/>
              </w:rPr>
              <w:t>R$ 310.804,44</w:t>
            </w:r>
          </w:p>
        </w:tc>
      </w:tr>
      <w:tr w:rsidR="00727004" w:rsidRPr="00E02260" w14:paraId="15E50675" w14:textId="77777777" w:rsidTr="00727004">
        <w:trPr>
          <w:jc w:val="center"/>
        </w:trPr>
        <w:tc>
          <w:tcPr>
            <w:tcW w:w="1488" w:type="dxa"/>
            <w:shd w:val="clear" w:color="auto" w:fill="auto"/>
          </w:tcPr>
          <w:p w14:paraId="266935FE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2014</w:t>
            </w:r>
          </w:p>
        </w:tc>
        <w:tc>
          <w:tcPr>
            <w:tcW w:w="4252" w:type="dxa"/>
            <w:shd w:val="clear" w:color="auto" w:fill="auto"/>
          </w:tcPr>
          <w:p w14:paraId="2D4906EC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R$ 1.398.348,16</w:t>
            </w:r>
          </w:p>
        </w:tc>
        <w:tc>
          <w:tcPr>
            <w:tcW w:w="4426" w:type="dxa"/>
            <w:shd w:val="clear" w:color="auto" w:fill="auto"/>
          </w:tcPr>
          <w:p w14:paraId="659B67AB" w14:textId="77777777" w:rsidR="00727004" w:rsidRPr="00E02260" w:rsidRDefault="00727004" w:rsidP="00727004">
            <w:pPr>
              <w:jc w:val="center"/>
              <w:rPr>
                <w:sz w:val="18"/>
                <w:szCs w:val="22"/>
              </w:rPr>
            </w:pPr>
            <w:r w:rsidRPr="00E02260">
              <w:rPr>
                <w:sz w:val="18"/>
                <w:szCs w:val="22"/>
              </w:rPr>
              <w:t>R$ 116.529,01</w:t>
            </w:r>
          </w:p>
        </w:tc>
      </w:tr>
      <w:tr w:rsidR="00727004" w:rsidRPr="00E02260" w14:paraId="54EA4379" w14:textId="77777777" w:rsidTr="00727004">
        <w:trPr>
          <w:jc w:val="center"/>
        </w:trPr>
        <w:tc>
          <w:tcPr>
            <w:tcW w:w="1488" w:type="dxa"/>
            <w:shd w:val="clear" w:color="auto" w:fill="auto"/>
          </w:tcPr>
          <w:p w14:paraId="0E35693C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2015</w:t>
            </w:r>
          </w:p>
        </w:tc>
        <w:tc>
          <w:tcPr>
            <w:tcW w:w="4252" w:type="dxa"/>
            <w:shd w:val="clear" w:color="auto" w:fill="auto"/>
          </w:tcPr>
          <w:p w14:paraId="3212D526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R$ 2.233.355,74</w:t>
            </w:r>
          </w:p>
        </w:tc>
        <w:tc>
          <w:tcPr>
            <w:tcW w:w="4426" w:type="dxa"/>
            <w:shd w:val="clear" w:color="auto" w:fill="auto"/>
          </w:tcPr>
          <w:p w14:paraId="1787EF0B" w14:textId="77777777" w:rsidR="00727004" w:rsidRPr="00E02260" w:rsidRDefault="00727004" w:rsidP="00727004">
            <w:pPr>
              <w:jc w:val="center"/>
              <w:rPr>
                <w:sz w:val="18"/>
                <w:szCs w:val="22"/>
              </w:rPr>
            </w:pPr>
            <w:r w:rsidRPr="00E02260">
              <w:rPr>
                <w:sz w:val="18"/>
                <w:szCs w:val="22"/>
              </w:rPr>
              <w:t>R$ 186.112,98</w:t>
            </w:r>
          </w:p>
        </w:tc>
      </w:tr>
      <w:tr w:rsidR="00727004" w:rsidRPr="00E02260" w14:paraId="41E992C4" w14:textId="77777777" w:rsidTr="00727004">
        <w:trPr>
          <w:jc w:val="center"/>
        </w:trPr>
        <w:tc>
          <w:tcPr>
            <w:tcW w:w="1488" w:type="dxa"/>
            <w:shd w:val="clear" w:color="auto" w:fill="auto"/>
          </w:tcPr>
          <w:p w14:paraId="3A2B67ED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2016</w:t>
            </w:r>
          </w:p>
        </w:tc>
        <w:tc>
          <w:tcPr>
            <w:tcW w:w="4252" w:type="dxa"/>
            <w:shd w:val="clear" w:color="auto" w:fill="auto"/>
          </w:tcPr>
          <w:p w14:paraId="2E3EC950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R$ 1.735.196,57</w:t>
            </w:r>
          </w:p>
        </w:tc>
        <w:tc>
          <w:tcPr>
            <w:tcW w:w="4426" w:type="dxa"/>
            <w:shd w:val="clear" w:color="auto" w:fill="auto"/>
          </w:tcPr>
          <w:p w14:paraId="39BDD037" w14:textId="77777777" w:rsidR="00727004" w:rsidRPr="00E02260" w:rsidRDefault="00727004" w:rsidP="00727004">
            <w:pPr>
              <w:jc w:val="center"/>
              <w:rPr>
                <w:sz w:val="18"/>
                <w:szCs w:val="22"/>
              </w:rPr>
            </w:pPr>
            <w:r w:rsidRPr="00E02260">
              <w:rPr>
                <w:sz w:val="18"/>
                <w:szCs w:val="22"/>
              </w:rPr>
              <w:t>R$ 144.599,71</w:t>
            </w:r>
          </w:p>
        </w:tc>
      </w:tr>
      <w:tr w:rsidR="00727004" w:rsidRPr="00E02260" w14:paraId="3F4F6875" w14:textId="77777777" w:rsidTr="00727004">
        <w:trPr>
          <w:jc w:val="center"/>
        </w:trPr>
        <w:tc>
          <w:tcPr>
            <w:tcW w:w="1488" w:type="dxa"/>
            <w:shd w:val="clear" w:color="auto" w:fill="auto"/>
          </w:tcPr>
          <w:p w14:paraId="38B0394D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2017</w:t>
            </w:r>
          </w:p>
        </w:tc>
        <w:tc>
          <w:tcPr>
            <w:tcW w:w="4252" w:type="dxa"/>
            <w:shd w:val="clear" w:color="auto" w:fill="auto"/>
          </w:tcPr>
          <w:p w14:paraId="5B931F7B" w14:textId="77777777" w:rsidR="00727004" w:rsidRPr="00E02260" w:rsidRDefault="00727004" w:rsidP="00727004">
            <w:pPr>
              <w:pStyle w:val="EstiloVerdanaJustificadoPrimeiralinha125cmAntes12pt"/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2260">
              <w:rPr>
                <w:rFonts w:ascii="Arial" w:hAnsi="Arial" w:cs="Arial"/>
                <w:sz w:val="18"/>
                <w:szCs w:val="22"/>
              </w:rPr>
              <w:t>R$ 2.703.750,39</w:t>
            </w:r>
          </w:p>
        </w:tc>
        <w:tc>
          <w:tcPr>
            <w:tcW w:w="4426" w:type="dxa"/>
            <w:shd w:val="clear" w:color="auto" w:fill="auto"/>
          </w:tcPr>
          <w:p w14:paraId="362B89BA" w14:textId="77777777" w:rsidR="00727004" w:rsidRPr="00E02260" w:rsidRDefault="00727004" w:rsidP="00727004">
            <w:pPr>
              <w:jc w:val="center"/>
              <w:rPr>
                <w:sz w:val="18"/>
                <w:szCs w:val="22"/>
              </w:rPr>
            </w:pPr>
            <w:r w:rsidRPr="00E02260">
              <w:rPr>
                <w:sz w:val="18"/>
                <w:szCs w:val="22"/>
              </w:rPr>
              <w:t>R$ 225.312,53</w:t>
            </w:r>
          </w:p>
        </w:tc>
      </w:tr>
    </w:tbl>
    <w:p w14:paraId="646719B5" w14:textId="77777777" w:rsidR="00727004" w:rsidRPr="00E02260" w:rsidRDefault="00727004" w:rsidP="00727004">
      <w:pPr>
        <w:pStyle w:val="EstiloVerdanaJustificadoPrimeiralinha125cmAntes12pt"/>
        <w:ind w:firstLine="0"/>
        <w:jc w:val="right"/>
        <w:rPr>
          <w:rFonts w:ascii="Arial" w:hAnsi="Arial" w:cs="Arial"/>
          <w:sz w:val="18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Assessoria do Gabinete do Prefeito (2017)</w:t>
      </w:r>
    </w:p>
    <w:p w14:paraId="62522059" w14:textId="30808E76" w:rsidR="00727004" w:rsidRPr="00E02260" w:rsidRDefault="00727004" w:rsidP="00727004">
      <w:pPr>
        <w:pStyle w:val="Legenda"/>
        <w:keepNext/>
        <w:jc w:val="both"/>
        <w:rPr>
          <w:rFonts w:cs="Arial"/>
          <w:sz w:val="20"/>
        </w:rPr>
      </w:pPr>
      <w:bookmarkStart w:id="10" w:name="_Ref499031025"/>
      <w:bookmarkStart w:id="11" w:name="_Ref499038382"/>
      <w:r w:rsidRPr="00E02260">
        <w:rPr>
          <w:rFonts w:cs="Arial"/>
          <w:sz w:val="20"/>
        </w:rPr>
        <w:t xml:space="preserve">Figura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Figura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2</w:t>
      </w:r>
      <w:r w:rsidRPr="00E02260">
        <w:rPr>
          <w:rFonts w:cs="Arial"/>
          <w:sz w:val="20"/>
        </w:rPr>
        <w:fldChar w:fldCharType="end"/>
      </w:r>
      <w:bookmarkEnd w:id="10"/>
      <w:r w:rsidRPr="00E02260">
        <w:rPr>
          <w:rFonts w:cs="Arial"/>
          <w:sz w:val="20"/>
        </w:rPr>
        <w:t xml:space="preserve"> - Gráfico da Média Mensal entre 2011 e 2017 baseado nos dados da Tabela 2</w:t>
      </w:r>
      <w:bookmarkEnd w:id="11"/>
    </w:p>
    <w:p w14:paraId="03AFF03F" w14:textId="5DC95583" w:rsidR="00727004" w:rsidRPr="00E02260" w:rsidRDefault="00727004" w:rsidP="00727004">
      <w:pPr>
        <w:pStyle w:val="EstiloVerdanaJustificadoPrimeiralinha125cmAntes12pt"/>
        <w:ind w:firstLine="0"/>
        <w:jc w:val="center"/>
        <w:rPr>
          <w:rFonts w:ascii="Arial" w:hAnsi="Arial" w:cs="Arial"/>
          <w:noProof/>
          <w:sz w:val="18"/>
        </w:rPr>
      </w:pPr>
      <w:r w:rsidRPr="00E02260">
        <w:rPr>
          <w:rFonts w:ascii="Arial" w:hAnsi="Arial" w:cs="Arial"/>
          <w:noProof/>
          <w:sz w:val="18"/>
        </w:rPr>
        <w:drawing>
          <wp:inline distT="0" distB="0" distL="0" distR="0" wp14:anchorId="6E46C3E7" wp14:editId="4F19AA78">
            <wp:extent cx="5327374" cy="3029623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95" cy="30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0424F" w14:textId="77777777" w:rsidR="00727004" w:rsidRPr="00E02260" w:rsidRDefault="00727004" w:rsidP="00727004">
      <w:pPr>
        <w:pStyle w:val="EstiloVerdanaJustificadoPrimeiralinha125cmAntes12pt"/>
        <w:ind w:firstLine="0"/>
        <w:jc w:val="right"/>
        <w:rPr>
          <w:rFonts w:ascii="Arial" w:hAnsi="Arial" w:cs="Arial"/>
          <w:b/>
          <w:i/>
          <w:sz w:val="12"/>
          <w:szCs w:val="16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Autor (2017)</w:t>
      </w:r>
    </w:p>
    <w:p w14:paraId="121C84A1" w14:textId="085EA60E" w:rsidR="00727004" w:rsidRPr="00E02260" w:rsidRDefault="00727004" w:rsidP="00727004">
      <w:pPr>
        <w:pStyle w:val="Legenda"/>
        <w:keepNext/>
        <w:jc w:val="both"/>
        <w:rPr>
          <w:rFonts w:cs="Arial"/>
          <w:sz w:val="20"/>
        </w:rPr>
      </w:pPr>
      <w:bookmarkStart w:id="12" w:name="_Ref499036723"/>
      <w:bookmarkStart w:id="13" w:name="_Ref499038398"/>
      <w:r w:rsidRPr="00E02260">
        <w:rPr>
          <w:rFonts w:cs="Arial"/>
          <w:sz w:val="20"/>
        </w:rPr>
        <w:lastRenderedPageBreak/>
        <w:t xml:space="preserve">Figura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Figura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3</w:t>
      </w:r>
      <w:r w:rsidRPr="00E02260">
        <w:rPr>
          <w:rFonts w:cs="Arial"/>
          <w:sz w:val="20"/>
        </w:rPr>
        <w:fldChar w:fldCharType="end"/>
      </w:r>
      <w:bookmarkEnd w:id="12"/>
      <w:r w:rsidRPr="00E02260">
        <w:rPr>
          <w:rFonts w:cs="Arial"/>
          <w:sz w:val="20"/>
        </w:rPr>
        <w:t xml:space="preserve"> - Gráfico da Despesa por Ano entre 2011 e 2017</w:t>
      </w:r>
      <w:bookmarkEnd w:id="13"/>
    </w:p>
    <w:p w14:paraId="6B18C33E" w14:textId="4448052D" w:rsidR="00727004" w:rsidRPr="00E02260" w:rsidRDefault="00727004" w:rsidP="00727004">
      <w:pPr>
        <w:pStyle w:val="EstiloVerdanaJustificadoPrimeiralinha125cmAntes12pt"/>
        <w:ind w:firstLine="0"/>
        <w:jc w:val="center"/>
        <w:rPr>
          <w:rFonts w:ascii="Arial" w:hAnsi="Arial" w:cs="Arial"/>
          <w:noProof/>
          <w:sz w:val="18"/>
        </w:rPr>
      </w:pPr>
      <w:r w:rsidRPr="00E02260">
        <w:rPr>
          <w:rFonts w:ascii="Arial" w:hAnsi="Arial" w:cs="Arial"/>
          <w:noProof/>
          <w:sz w:val="18"/>
        </w:rPr>
        <w:drawing>
          <wp:inline distT="0" distB="0" distL="0" distR="0" wp14:anchorId="2BD679FE" wp14:editId="20A9BFA1">
            <wp:extent cx="5406887" cy="3074841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41" cy="30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088D" w14:textId="77777777" w:rsidR="00727004" w:rsidRPr="00E02260" w:rsidRDefault="00727004" w:rsidP="00727004">
      <w:pPr>
        <w:pStyle w:val="EstiloVerdanaJustificadoPrimeiralinha125cmAntes12pt"/>
        <w:ind w:firstLine="0"/>
        <w:jc w:val="right"/>
        <w:rPr>
          <w:rFonts w:ascii="Arial" w:hAnsi="Arial" w:cs="Arial"/>
          <w:sz w:val="18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Autor (2017)</w:t>
      </w:r>
    </w:p>
    <w:p w14:paraId="18DFD9C6" w14:textId="0E5D58BD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Como pode ser observado, analisando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_Ref499029820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2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_Ref499038313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9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) e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_Ref499031025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Figura </w:t>
      </w:r>
      <w:r w:rsidR="00DF1364" w:rsidRPr="00E02260">
        <w:rPr>
          <w:rFonts w:ascii="Arial" w:hAnsi="Arial" w:cs="Arial"/>
          <w:noProof/>
          <w:sz w:val="18"/>
        </w:rPr>
        <w:t>2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_Ref499038382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10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), a Universidade teve uma despesa mensal média que oscilou entre R$ 116.529,01 (mínimo) e R$ 310.804,44 (máximo).</w:t>
      </w:r>
    </w:p>
    <w:p w14:paraId="5EB23E85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Pode-se também inferir, levando em consideração média mensal dos anos em estudo, que a média geral para a série histórica ficaria o seguinte:</w:t>
      </w:r>
    </w:p>
    <w:p w14:paraId="771559FE" w14:textId="114E4C3D" w:rsidR="00727004" w:rsidRPr="00E02260" w:rsidRDefault="00727004" w:rsidP="00727004">
      <w:pPr>
        <w:pStyle w:val="EstiloVerdanaJustificadoPrimeiralinha125cmAntes12pt"/>
        <w:ind w:firstLine="0"/>
        <w:jc w:val="center"/>
        <w:rPr>
          <w:rFonts w:ascii="Arial" w:hAnsi="Arial" w:cs="Arial"/>
          <w:sz w:val="18"/>
        </w:rPr>
      </w:pPr>
      <w:r w:rsidRPr="00E0226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3636D" wp14:editId="58B0CA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52545" cy="466725"/>
                <wp:effectExtent l="0" t="0" r="0" b="0"/>
                <wp:wrapNone/>
                <wp:docPr id="10" name="Caixa de texto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F6BDEC-8FE6-4363-993A-A2DC421B9F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254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2239F" w14:textId="55DDBD6B" w:rsidR="002A5AFC" w:rsidRPr="00E512E5" w:rsidRDefault="002A5AFC" w:rsidP="00727004">
                            <w:pPr>
                              <w:pStyle w:val="NormalWeb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m:t>Média Geral da Série Histórica=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chr m:val="∑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Médias por Ano</m:t>
                                        </m:r>
                                      </m:e>
                                    </m:nary>
                                  </m:num>
                                  <m:den>
                                    <m:nary>
                                      <m:naryPr>
                                        <m:chr m:val="∑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m:t>Anos da Série Histórica</m:t>
                                        </m:r>
                                      </m:e>
                                    </m:nary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3636D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0;width:303.35pt;height:36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" filled="f" stroked="f">
                <v:path arrowok="t"/>
                <v:textbox style="mso-fit-shape-to-text:t" inset="0,0,0,0">
                  <w:txbxContent>
                    <w:p w14:paraId="4CF2239F" w14:textId="55DDBD6B" w:rsidR="002A5AFC" w:rsidRPr="00E512E5" w:rsidRDefault="002A5AFC" w:rsidP="00727004">
                      <w:pPr>
                        <w:pStyle w:val="NormalWeb"/>
                        <w:spacing w:before="0" w:after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kern w:val="24"/>
                              <w:sz w:val="16"/>
                              <w:szCs w:val="16"/>
                            </w:rPr>
                            <m:t>Média Geral da Série Histórica=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m:t>Médias por Ano</m:t>
                                  </m:r>
                                </m:e>
                              </m:nary>
                            </m:num>
                            <m:den>
                              <m:nary>
                                <m:naryPr>
                                  <m:chr m:val="∑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m:t>Anos da Série Histórica</m:t>
                                  </m:r>
                                </m:e>
                              </m:nary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92A51C6" w14:textId="4CBA68F5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</w:p>
    <w:p w14:paraId="378FCD01" w14:textId="26595180" w:rsidR="00727004" w:rsidRPr="00E02260" w:rsidRDefault="00E512E5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04CB" wp14:editId="57D08E4C">
                <wp:simplePos x="0" y="0"/>
                <wp:positionH relativeFrom="column">
                  <wp:posOffset>1242</wp:posOffset>
                </wp:positionH>
                <wp:positionV relativeFrom="paragraph">
                  <wp:posOffset>12037</wp:posOffset>
                </wp:positionV>
                <wp:extent cx="6050943" cy="475615"/>
                <wp:effectExtent l="0" t="0" r="6985" b="1778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43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3549F" w14:textId="77777777" w:rsidR="002A5AFC" w:rsidRPr="00E512E5" w:rsidRDefault="002A5AFC" w:rsidP="00727004">
                            <w:pPr>
                              <w:pStyle w:val="NormalWeb"/>
                              <w:spacing w:before="0" w:after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m:t>Média Geral da Série Histórica</m:t>
                                </m:r>
                              </m:oMath>
                            </m:oMathPara>
                          </w:p>
                          <w:p w14:paraId="096057AD" w14:textId="61222E9A" w:rsidR="002A5AFC" w:rsidRPr="00E512E5" w:rsidRDefault="002A5AFC" w:rsidP="00727004">
                            <w:pPr>
                              <w:pStyle w:val="NormalWeb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m:t>R$ 150,915,65+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m:t>R$ 122.365, 21+R$ 310.804,44+R$ 116.529,01+R$ 186.112,98+R$ 144.599,71+R$ 225.312,53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04CB" id="Caixa de texto 7" o:spid="_x0000_s1027" type="#_x0000_t202" style="position:absolute;left:0;text-align:left;margin-left:.1pt;margin-top:.95pt;width:476.45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3dtAIAALY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" filled="f" stroked="f">
                <v:textbox style="mso-fit-shape-to-text:t" inset="0,0,0,0">
                  <w:txbxContent>
                    <w:p w14:paraId="5A93549F" w14:textId="77777777" w:rsidR="002A5AFC" w:rsidRPr="00E512E5" w:rsidRDefault="002A5AFC" w:rsidP="00727004">
                      <w:pPr>
                        <w:pStyle w:val="NormalWeb"/>
                        <w:spacing w:before="0" w:after="0"/>
                        <w:rPr>
                          <w:rFonts w:asciiTheme="minorHAnsi" w:eastAsiaTheme="minorEastAsia" w:hAnsiTheme="minorHAnsi" w:cstheme="minorBidi"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kern w:val="24"/>
                              <w:sz w:val="16"/>
                              <w:szCs w:val="16"/>
                            </w:rPr>
                            <m:t>Média Geral da Série Histórica</m:t>
                          </m:r>
                        </m:oMath>
                      </m:oMathPara>
                    </w:p>
                    <w:p w14:paraId="096057AD" w14:textId="61222E9A" w:rsidR="002A5AFC" w:rsidRPr="00E512E5" w:rsidRDefault="002A5AFC" w:rsidP="00727004">
                      <w:pPr>
                        <w:pStyle w:val="NormalWeb"/>
                        <w:spacing w:before="0" w:after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kern w:val="24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m:t>R$ 150,915,65+</m:t>
                              </m:r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m:t>R$ 122.365, 21+R$ 310.804,44+R$ 116.529,01+R$ 186.112,98+R$ 144.599,71+R$ 225.312,53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2B8826C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</w:p>
    <w:p w14:paraId="1B7021A8" w14:textId="6032AD9E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6C26E" wp14:editId="6C039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3480" cy="340995"/>
                <wp:effectExtent l="0" t="0" r="0" b="0"/>
                <wp:wrapNone/>
                <wp:docPr id="6" name="Caixa de texto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462A68F-E219-4F2A-9E8D-8F7728C9A8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3480" cy="340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DEB15E" w14:textId="7D7368D2" w:rsidR="002A5AFC" w:rsidRPr="00E512E5" w:rsidRDefault="002A5AFC" w:rsidP="00727004">
                            <w:pPr>
                              <w:pStyle w:val="NormalWeb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m:t>Média Geral da Série Histórica=R$ 179.519,93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C26E" id="Caixa de texto 6" o:spid="_x0000_s1028" type="#_x0000_t202" style="position:absolute;left:0;text-align:left;margin-left:0;margin-top:0;width:292.4pt;height:26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" filled="f" stroked="f">
                <v:path arrowok="t"/>
                <v:textbox style="mso-fit-shape-to-text:t" inset="0,0,0,0">
                  <w:txbxContent>
                    <w:p w14:paraId="33DEB15E" w14:textId="7D7368D2" w:rsidR="002A5AFC" w:rsidRPr="00E512E5" w:rsidRDefault="002A5AFC" w:rsidP="00727004">
                      <w:pPr>
                        <w:pStyle w:val="NormalWeb"/>
                        <w:spacing w:before="0" w:after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kern w:val="24"/>
                              <w:sz w:val="16"/>
                              <w:szCs w:val="16"/>
                            </w:rPr>
                            <m:t>Média Geral da Série Histórica=R$ 179.519,93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DFEC28F" w14:textId="1F654A8E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Para a despesa Anual, analisando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_Ref499029820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2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_Ref499038313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9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) e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_Ref499036723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Figura </w:t>
      </w:r>
      <w:r w:rsidR="00DF1364" w:rsidRPr="00E02260">
        <w:rPr>
          <w:rFonts w:ascii="Arial" w:hAnsi="Arial" w:cs="Arial"/>
          <w:noProof/>
          <w:sz w:val="18"/>
        </w:rPr>
        <w:t>3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_Ref499038398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10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), ela teve uma variação, ao longo da série histórica, entre R$ 1.398.348,16 (mínimo) e R$ 3.729.653,23 (máximo).</w:t>
      </w:r>
    </w:p>
    <w:p w14:paraId="017AA88B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média da despesa por ano ao longo da série histórica ficaria:</w:t>
      </w:r>
    </w:p>
    <w:p w14:paraId="59A07FA3" w14:textId="5E1372DE" w:rsidR="00727004" w:rsidRPr="00E02260" w:rsidRDefault="00727004" w:rsidP="00727004">
      <w:pPr>
        <w:pStyle w:val="EstiloVerdanaJustificadoPrimeiralinha125cmAntes12pt"/>
        <w:ind w:firstLine="0"/>
        <w:rPr>
          <w:rFonts w:ascii="Arial" w:hAnsi="Arial" w:cs="Arial"/>
          <w:sz w:val="12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kern w:val="24"/>
              <w:sz w:val="12"/>
              <w:szCs w:val="16"/>
            </w:rPr>
            <m:t>Despesa Média por Ano da Série Histórica=</m:t>
          </m:r>
          <m:f>
            <m:fPr>
              <m:ctrlPr>
                <w:rPr>
                  <w:rFonts w:ascii="Cambria Math" w:hAnsi="Cambria Math" w:cs="Arial"/>
                  <w:i/>
                  <w:iCs/>
                  <w:color w:val="000000"/>
                  <w:kern w:val="24"/>
                  <w:sz w:val="12"/>
                  <w:szCs w:val="16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kern w:val="24"/>
                      <w:sz w:val="12"/>
                      <w:szCs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  <w:color w:val="000000"/>
                      <w:kern w:val="24"/>
                      <w:sz w:val="12"/>
                      <w:szCs w:val="16"/>
                    </w:rPr>
                    <m:t>Despesa por Ano</m:t>
                  </m:r>
                </m:e>
              </m:nary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  <w:kern w:val="24"/>
                      <w:sz w:val="12"/>
                      <w:szCs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  <w:color w:val="000000"/>
                      <w:kern w:val="24"/>
                      <w:sz w:val="12"/>
                      <w:szCs w:val="16"/>
                    </w:rPr>
                    <m:t>Anos da Série Histórica</m:t>
                  </m:r>
                </m:e>
              </m:nary>
            </m:den>
          </m:f>
        </m:oMath>
      </m:oMathPara>
    </w:p>
    <w:p w14:paraId="7D4D7152" w14:textId="521D7D5B" w:rsidR="00727004" w:rsidRPr="00E02260" w:rsidRDefault="00727004" w:rsidP="00727004">
      <w:pPr>
        <w:pStyle w:val="EstiloVerdanaJustificadoPrimeiralinha125cmAntes12pt"/>
        <w:ind w:firstLine="0"/>
        <w:rPr>
          <w:rFonts w:ascii="Cambria Math" w:hAnsi="Cambria Math" w:cs="Arial"/>
          <w:color w:val="000000"/>
          <w:kern w:val="24"/>
          <w:szCs w:val="28"/>
          <w:oMath/>
        </w:rPr>
      </w:pPr>
      <m:oMath>
        <m:r>
          <w:rPr>
            <w:rFonts w:ascii="Cambria Math" w:hAnsi="Cambria Math" w:cs="Arial"/>
            <w:color w:val="000000"/>
            <w:kern w:val="24"/>
            <w:sz w:val="12"/>
            <w:szCs w:val="16"/>
          </w:rPr>
          <m:t>DMASH=</m:t>
        </m:r>
        <m:f>
          <m:fPr>
            <m:ctrlPr>
              <w:rPr>
                <w:rFonts w:ascii="Cambria Math" w:hAnsi="Cambria Math" w:cs="Arial"/>
                <w:i/>
                <w:iCs/>
                <w:color w:val="000000"/>
                <w:kern w:val="24"/>
                <w:sz w:val="12"/>
                <w:szCs w:val="16"/>
              </w:rPr>
            </m:ctrlPr>
          </m:fPr>
          <m:num>
            <m:r>
              <w:rPr>
                <w:rFonts w:ascii="Cambria Math" w:hAnsi="Cambria Math" w:cs="Arial"/>
                <w:color w:val="000000"/>
                <w:kern w:val="24"/>
                <w:sz w:val="12"/>
                <w:szCs w:val="16"/>
              </w:rPr>
              <m:t>R$ 1.810.987,82+</m:t>
            </m:r>
            <m:r>
              <w:rPr>
                <w:rFonts w:ascii="Cambria Math" w:eastAsia="Cambria Math" w:hAnsi="Cambria Math" w:cs="Arial"/>
                <w:color w:val="000000"/>
                <w:kern w:val="24"/>
                <w:sz w:val="12"/>
                <w:szCs w:val="16"/>
              </w:rPr>
              <m:t>R$ 1.468.382,57+R$ 3.729.653,23+R$ 1.398.348,16+R$ 2.233.355,74+R$ 1.735.196,57+R$ 2.703.750,39</m:t>
            </m:r>
          </m:num>
          <m:den>
            <m:r>
              <w:rPr>
                <w:rFonts w:ascii="Cambria Math" w:hAnsi="Cambria Math" w:cs="Arial"/>
                <w:color w:val="000000"/>
                <w:kern w:val="24"/>
                <w:sz w:val="12"/>
                <w:szCs w:val="16"/>
              </w:rPr>
              <m:t>7</m:t>
            </m:r>
          </m:den>
        </m:f>
        <mc:AlternateContent>
          <mc:Choice Requires="wps">
            <m:r>
              <w:rPr>
                <w:rFonts w:ascii="Cambria Math" w:hAnsi="Cambria Math" w:cs="Arial"/>
                <w:i/>
                <w:iCs/>
                <w:noProof/>
                <w:color w:val="000000"/>
                <w:kern w:val="24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EADB1E8" wp14:editId="6FEF80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-322580</wp:posOffset>
                  </wp:positionV>
                  <wp:extent cx="69215" cy="175260"/>
                  <wp:effectExtent l="0" t="0" r="0" b="0"/>
                  <wp:wrapNone/>
                  <wp:docPr id="9" name="Caixa de texto 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A3DF946-2A89-47B3-921B-E0C8919F1CEA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3AC4BD" w14:textId="77777777" w:rsidR="002A5AFC" w:rsidRDefault="002A5AFC" w:rsidP="00727004">
                              <w:pPr>
                                <w:pStyle w:val="NormalWeb"/>
                                <w:spacing w:before="0" w:after="0"/>
                              </w:pP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:r>
          </mc:Choice>
          <mc:Fallback>
            <w:pict>
              <v:shape w14:anchorId="2EADB1E8" id="Caixa de texto 9" o:spid="_x0000_s1029" type="#_x0000_t202" style="position:absolute;left:0;text-align:left;margin-left:0;margin-top:-25.4pt;width:5.45pt;height:13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" filled="f" stroked="f">
                <v:path arrowok="t"/>
                <v:textbox style="mso-fit-shape-to-text:t" inset="0,0,0,0">
                  <w:txbxContent>
                    <w:p w14:paraId="253AC4BD" w14:textId="77777777" w:rsidR="002A5AFC" w:rsidRDefault="002A5AFC" w:rsidP="00727004">
                      <w:pPr>
                        <w:pStyle w:val="NormalWeb"/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  <mc:AlternateContent>
          <mc:Choice Requires="wps">
            <m:r>
              <w:rPr>
                <w:rFonts w:ascii="Cambria Math" w:hAnsi="Cambria Math" w:cs="Arial"/>
                <w:i/>
                <w:iCs/>
                <w:noProof/>
                <w:color w:val="000000"/>
                <w:kern w:val="24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88ED0BF" wp14:editId="4163E8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-644525</wp:posOffset>
                  </wp:positionV>
                  <wp:extent cx="69215" cy="175260"/>
                  <wp:effectExtent l="0" t="0" r="0" b="0"/>
                  <wp:wrapNone/>
                  <wp:docPr id="8" name="Caixa de texto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90D434-BEAB-4084-88DA-7536FCF891A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4D0480" w14:textId="77777777" w:rsidR="002A5AFC" w:rsidRDefault="002A5AFC" w:rsidP="00727004">
                              <w:pPr>
                                <w:pStyle w:val="NormalWeb"/>
                                <w:spacing w:before="0" w:after="0"/>
                              </w:pP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:r>
          </mc:Choice>
          <mc:Fallback>
            <w:pict>
              <v:shape w14:anchorId="588ED0BF" id="Caixa de texto 8" o:spid="_x0000_s1030" type="#_x0000_t202" style="position:absolute;left:0;text-align:left;margin-left:0;margin-top:-50.75pt;width:5.45pt;height:1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" filled="f" stroked="f">
                <v:path arrowok="t"/>
                <v:textbox style="mso-fit-shape-to-text:t" inset="0,0,0,0">
                  <w:txbxContent>
                    <w:p w14:paraId="6D4D0480" w14:textId="77777777" w:rsidR="002A5AFC" w:rsidRDefault="002A5AFC" w:rsidP="00727004">
                      <w:pPr>
                        <w:pStyle w:val="NormalWeb"/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m:oMath>
    </w:p>
    <w:p w14:paraId="1F014BAE" w14:textId="5793A5DD" w:rsidR="00727004" w:rsidRPr="00E02260" w:rsidRDefault="00727004" w:rsidP="00727004">
      <w:pPr>
        <w:pStyle w:val="EstiloVerdanaJustificadoPrimeiralinha125cmAntes12pt"/>
        <w:ind w:firstLine="0"/>
        <w:rPr>
          <w:rFonts w:ascii="Arial" w:hAnsi="Arial" w:cs="Arial"/>
          <w:sz w:val="12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kern w:val="24"/>
              <w:sz w:val="12"/>
              <w:szCs w:val="16"/>
            </w:rPr>
            <m:t>Despesa Média por Ano da Série Histórica=R$ 2.154.239,21 </m:t>
          </m:r>
        </m:oMath>
      </m:oMathPara>
    </w:p>
    <w:p w14:paraId="0FC1137A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Pelo exposto, pode-se concluir que a Universidade Gastou uma média mensal para a prestação dos serviços de manutenção, objeto deste estudo preliminar, um valor de R$ 179.519,93 (cento e setenta e nove mil, quinhentos e dezenove reais e noventa e três centavos), consequentemente gerando uma despesa média anual de R$ 2.154.239,21 (dois milhões, cento e cinquenta e quatro mil, duzentos e trinta e nove reais e vinte e um centavos) ao longo do período estudado.</w:t>
      </w:r>
    </w:p>
    <w:p w14:paraId="7D14EACF" w14:textId="0E29D66A" w:rsidR="00727004" w:rsidRPr="00E02260" w:rsidRDefault="00E512E5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="360" w:after="120" w:line="240" w:lineRule="auto"/>
        <w:ind w:right="0"/>
        <w:jc w:val="both"/>
        <w:rPr>
          <w:sz w:val="20"/>
          <w:szCs w:val="24"/>
        </w:rPr>
      </w:pPr>
      <w:bookmarkStart w:id="14" w:name="_Toc502838843"/>
      <w:r w:rsidRPr="00E02260">
        <w:rPr>
          <w:sz w:val="20"/>
          <w:szCs w:val="24"/>
        </w:rPr>
        <w:lastRenderedPageBreak/>
        <w:t>DIRETRIZES ESPECÍFICAS</w:t>
      </w:r>
      <w:bookmarkEnd w:id="14"/>
    </w:p>
    <w:p w14:paraId="26810FF2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right="0"/>
        <w:jc w:val="left"/>
        <w:rPr>
          <w:sz w:val="20"/>
          <w:szCs w:val="24"/>
        </w:rPr>
      </w:pPr>
      <w:bookmarkStart w:id="15" w:name="_Toc502838844"/>
      <w:r w:rsidRPr="00E02260">
        <w:rPr>
          <w:sz w:val="20"/>
          <w:szCs w:val="24"/>
        </w:rPr>
        <w:t>Necessidade da Contratação</w:t>
      </w:r>
      <w:bookmarkEnd w:id="15"/>
    </w:p>
    <w:p w14:paraId="404D7D6C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Universidade Federal do Pará – UFPA, nas suas instalações localizadas na Capital e nos Campi do Interior, utiliza várias instalações de infraestrutura dos sistemas de saneamento, viário, passeios e arruamentos e terraplenagem os quais exigem conhecimentos técnicos especializados em engenharia, especialmente em manutenção, de forma a garantir seu perfeito funcionamento. Entre esses sistemas, Saneamento, Viário, Passeios e Arruamentos e Terraplenagem e outras no mesmo nível de complexidade, as instalações de infraestrutura devem ser inspecionadas periodicamente para garantir segurança e conforto aos usuários, mantendo um adequado padrão operacional. A falta de manutenção das instalações de infraestrutura pode ocasionar paradas e defeitos capazes de gerar danos ao bom funcionamento da Instituição, comprometendo, assim o desempenho das atividades desenvolvidas, ocasionando, assim, possíveis transtornos a Administração, os quais podem causar riscos à saúde pública e ao meio ambiente</w:t>
      </w:r>
    </w:p>
    <w:p w14:paraId="77D16F26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As instalações de infraestrutura dos sistemas de Saneamento, Viário, Passeios e Arruamentos e Terraplenagem necessitam de manutenção com frequência para prevenir ou sanar defeitos cuja a ocorrência não seja passível de ser prevista ou evitada. </w:t>
      </w:r>
    </w:p>
    <w:p w14:paraId="38A1F99E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Ademais, a constante ampliação das atividades desta Universidade impõe a necessidade de adequações e ampliações nos sistemas citados, de forma a atender à demanda das Unidades Laborais, como, por exemplo, a instalação de novas redes de abastecimento de água, esgoto sanitário e drenagem urbana, assim como o ajuste ou a criação de acesso a novos prédios, por meio de obras civis.</w:t>
      </w:r>
    </w:p>
    <w:p w14:paraId="38F20322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Considerando que a UFPA não dispõe em seu quadro funcional de pessoal específico para execução rotineira dos serviços descritos, justifica-se a contratação da prestação dos serviços visando à execução das atividades de manutenção, com disponibilidade de serviços emergenciais e eventuais, prezando pela economicidade dos investimentos, a segurança e conforto dos usuários, das instalações de infraestrutura dos sistemas de Saneamento, Viário, Passeios e Arruamentos e Terraplenagem.</w:t>
      </w:r>
    </w:p>
    <w:p w14:paraId="376EF5EF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right="0"/>
        <w:jc w:val="left"/>
        <w:rPr>
          <w:sz w:val="20"/>
          <w:szCs w:val="24"/>
        </w:rPr>
      </w:pPr>
      <w:bookmarkStart w:id="16" w:name="_Toc502838845"/>
      <w:r w:rsidRPr="00E02260">
        <w:rPr>
          <w:sz w:val="20"/>
          <w:szCs w:val="24"/>
        </w:rPr>
        <w:t>Alinhamento com o Plano de Desenvolvimento Institucional – PDI</w:t>
      </w:r>
      <w:bookmarkEnd w:id="16"/>
    </w:p>
    <w:p w14:paraId="36DDAFB6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No Plano de Desenvolvimento Institucional – PDI da UFPA, para o período 2016-2025, a Prefeitura está alinhada com a Gestão dos objetivos estratégicos, sendo responsável por promover a responsabilidade socioambiental e </w:t>
      </w:r>
      <w:r w:rsidRPr="00E02260">
        <w:rPr>
          <w:rFonts w:ascii="Arial" w:hAnsi="Arial" w:cs="Arial"/>
          <w:b/>
          <w:i/>
          <w:sz w:val="18"/>
          <w:u w:val="single"/>
        </w:rPr>
        <w:t>prover infraestrutura adequada às necessidades acadêmicas e administrativas</w:t>
      </w:r>
      <w:r w:rsidRPr="00E02260">
        <w:rPr>
          <w:rFonts w:ascii="Arial" w:hAnsi="Arial" w:cs="Arial"/>
          <w:sz w:val="18"/>
        </w:rPr>
        <w:t xml:space="preserve"> (Ver PDI disponível em </w:t>
      </w:r>
      <w:hyperlink r:id="rId12" w:history="1">
        <w:r w:rsidRPr="00E02260">
          <w:rPr>
            <w:rStyle w:val="Hyperlink"/>
            <w:rFonts w:ascii="Arial" w:hAnsi="Arial" w:cs="Arial"/>
            <w:sz w:val="18"/>
          </w:rPr>
          <w:t>http://www.proplan.ufpa.br/doc/pdi/PDI%202016-2025.pdf</w:t>
        </w:r>
      </w:hyperlink>
      <w:r w:rsidRPr="00E02260">
        <w:rPr>
          <w:rFonts w:ascii="Arial" w:hAnsi="Arial" w:cs="Arial"/>
          <w:sz w:val="18"/>
        </w:rPr>
        <w:t>).</w:t>
      </w:r>
    </w:p>
    <w:p w14:paraId="71AAA371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right="0"/>
        <w:jc w:val="left"/>
        <w:rPr>
          <w:sz w:val="20"/>
          <w:szCs w:val="24"/>
        </w:rPr>
      </w:pPr>
      <w:bookmarkStart w:id="17" w:name="_Ref502653123"/>
      <w:bookmarkStart w:id="18" w:name="_Toc502838846"/>
      <w:r w:rsidRPr="00E02260">
        <w:rPr>
          <w:sz w:val="20"/>
          <w:szCs w:val="24"/>
        </w:rPr>
        <w:t>Requisitos da Contratação</w:t>
      </w:r>
      <w:bookmarkEnd w:id="17"/>
      <w:bookmarkEnd w:id="18"/>
    </w:p>
    <w:p w14:paraId="3A4D2D72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empresa a ser contratada deverá ter a expertise de execução de serviços de manutenção em instalações de Infraestrutura De Saneamento, Viária, Poços, Passeios, Arruamento E Terraplenagem, os quais serão definidos detalhadamente pela equipe técnica quando da elaboração do termo de referência.</w:t>
      </w:r>
    </w:p>
    <w:p w14:paraId="3DD550F2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Os serviços, não continuados, referenciados neste Estudo Preliminar, dadas as suas características, pautadas em especificações usuais de mercado e detentoras de padrões de desempenho e qualidade objetivamente definidos neste documento, enquadram-se no conceito de serviços comuns, conforme definido no § 1º, do art. 2º, do Decreto n. º 5.450, de 31 de maio de 2005.</w:t>
      </w:r>
    </w:p>
    <w:p w14:paraId="3B8F2849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empresa a ser contratada deverá seguir o que determina a IN N.º 01/ SLTI/MPOG, de 19 de janeiro de 2010 – a qual dispõe sobre critérios de sustentabilidade ambiental na aquisição de bens, contratação de serviços ou obras pela Administração Pública Federal direta, autárquica e fundacional.</w:t>
      </w:r>
    </w:p>
    <w:p w14:paraId="7E094039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Quanto a duração inicial do Contrato, a sua vigência será de 12 (doze) meses, contados da data de sua assinatura, podendo ser prorrogado por iguais e sucessivos períodos, até o limite de 60 (sessenta) meses, na forma do art. 57, inciso II, da Lei n.º 8.666/93, com vistas à obtenção de preços e condições mais vantajosas para a Administração.</w:t>
      </w:r>
    </w:p>
    <w:p w14:paraId="43F1C464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Cabe destacar que, segundo dispõe a IN MPDG n.º 05/2017, a CONTRATADA não tem direito subjetivo à prorrogação contratual que objetiva a obtenção de preços e condições mais vantajosos para a Administração, conforme estabelece o inciso II, do Art. 57 da Lei n.º 8.666/93.</w:t>
      </w:r>
    </w:p>
    <w:p w14:paraId="2D080992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Também não se realizará a prorrogação contratual quando a CONTRATADA tiver sido declarada inidônea, impedida ou suspensa temporariamente de participação em licitação e/ou contratar com a Administração Pública, enquanto perdurarem os efeitos.</w:t>
      </w:r>
    </w:p>
    <w:p w14:paraId="2863E654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lastRenderedPageBreak/>
        <w:t>Em havendo a realização de serviços que porventura utilizem alguma inovação, a contratada deverá promover a transição contratual com transferência de conhecimento, tecnologia e técnicas empregadas a contratante.</w:t>
      </w:r>
    </w:p>
    <w:p w14:paraId="1B87F883" w14:textId="7BF1507D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Poderão participar do certame licitatório todo e qualquer empresa de engenharia que possua no seu objetivo social serviços compatíveis com o objeto a ser contratado e que possua em seu quadro técnico profissional legalmente habilitado detentor de Certidão de Acervo Técnico (CAT) que atenda aos requisitos mínimos constantes neste item (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_Ref502653123 \r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>3.3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-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_Ref502653123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>Requisitos da Contratação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).</w:t>
      </w:r>
    </w:p>
    <w:p w14:paraId="4A5584D1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left="0" w:right="0" w:firstLine="0"/>
        <w:jc w:val="left"/>
        <w:rPr>
          <w:sz w:val="20"/>
          <w:szCs w:val="24"/>
        </w:rPr>
      </w:pPr>
      <w:bookmarkStart w:id="19" w:name="_Toc502838847"/>
      <w:r w:rsidRPr="00E02260">
        <w:rPr>
          <w:sz w:val="20"/>
          <w:szCs w:val="24"/>
        </w:rPr>
        <w:t>Estimativas das quantidades</w:t>
      </w:r>
      <w:bookmarkEnd w:id="19"/>
    </w:p>
    <w:p w14:paraId="4DD52DDA" w14:textId="65F3B4B9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Para estimar a quantidade de serviços a serem contratadas levou-se em consideração a série histórica conforme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_Ref499025446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1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(Pág.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PAGEREF _Ref499038239 \h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Pr="00E02260">
        <w:rPr>
          <w:rFonts w:ascii="Arial" w:hAnsi="Arial" w:cs="Arial"/>
          <w:noProof/>
          <w:sz w:val="18"/>
        </w:rPr>
        <w:t>5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).</w:t>
      </w:r>
    </w:p>
    <w:p w14:paraId="064CDB91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Para a prestação de serviços de engenharia, voltados à manutenção preventiva e corretiva, sob demanda, bem como realização de serviços correlatos, nas instalações de infraestrutura dos sistemas de Saneamento, Viário, Passeio e Arruamento e Terraplenagem, existentes ou que venham a ser instalados, bem como reconstituição/adequação das partes afetadas, nas instalações de infraestrutura desta CONTRATANTE, localizadas em Belém e nos Campi do Interior e seus Polos, deverão:</w:t>
      </w:r>
    </w:p>
    <w:p w14:paraId="4D8FF535" w14:textId="77777777" w:rsidR="00727004" w:rsidRPr="00E02260" w:rsidRDefault="00727004" w:rsidP="006A0DD0">
      <w:pPr>
        <w:pStyle w:val="EstiloVerdanaJustificadoPrimeiralinha125cmAntes12pt"/>
        <w:numPr>
          <w:ilvl w:val="0"/>
          <w:numId w:val="19"/>
        </w:numPr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Ser elaborados orçamentos pela CONTRATADA em nível analítico, e contemplarão as composições de todos os serviços e profissionais envolvidos, bem como respectivos códigos, custos unitários e totais, e demais informações complementares.</w:t>
      </w:r>
    </w:p>
    <w:p w14:paraId="26BEE08D" w14:textId="77777777" w:rsidR="00727004" w:rsidRPr="00E02260" w:rsidRDefault="00727004" w:rsidP="006A0DD0">
      <w:pPr>
        <w:pStyle w:val="EstiloVerdanaJustificadoPrimeiralinha125cmAntes12pt"/>
        <w:numPr>
          <w:ilvl w:val="0"/>
          <w:numId w:val="19"/>
        </w:numPr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As composições de serviço utilizadas serão as constantes da Tabela SINAPI de composições analíticas, do Estado do Pará.</w:t>
      </w:r>
    </w:p>
    <w:p w14:paraId="03B94317" w14:textId="77777777" w:rsidR="00727004" w:rsidRPr="00E02260" w:rsidRDefault="00727004" w:rsidP="006A0DD0">
      <w:pPr>
        <w:pStyle w:val="EstiloVerdanaJustificadoPrimeiralinha125cmAntes12pt"/>
        <w:numPr>
          <w:ilvl w:val="0"/>
          <w:numId w:val="19"/>
        </w:numPr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Na impossibilidade de utilização da Tabela SINAPI, poderão ser utilizadas tabelas de outros órgãos federais ou estaduais, tabelas de publicações amplamente reconhecidas ou ainda, pesquisa de mercado.</w:t>
      </w:r>
    </w:p>
    <w:p w14:paraId="754F6FDE" w14:textId="77777777" w:rsidR="00727004" w:rsidRPr="00E02260" w:rsidRDefault="00727004" w:rsidP="006A0DD0">
      <w:pPr>
        <w:pStyle w:val="EstiloVerdanaJustificadoPrimeiralinha125cmAntes12pt"/>
        <w:numPr>
          <w:ilvl w:val="0"/>
          <w:numId w:val="19"/>
        </w:numPr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Em último caso, quando não atendidos os subitens anteriores, as composições serão elaboradas pela CONTRATADA e aprovadas pela Fiscalização.</w:t>
      </w:r>
    </w:p>
    <w:p w14:paraId="03837F6E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left="0" w:right="0" w:firstLine="0"/>
        <w:jc w:val="left"/>
        <w:rPr>
          <w:sz w:val="20"/>
          <w:szCs w:val="24"/>
        </w:rPr>
      </w:pPr>
      <w:bookmarkStart w:id="20" w:name="_Toc502838848"/>
      <w:r w:rsidRPr="00E02260">
        <w:rPr>
          <w:sz w:val="20"/>
          <w:szCs w:val="24"/>
        </w:rPr>
        <w:t>Justificativa Da Escolha Do Tipo E Solução A Contratar</w:t>
      </w:r>
      <w:bookmarkEnd w:id="20"/>
    </w:p>
    <w:p w14:paraId="66BC421A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escolha pela contratação sob demanda, seguindo os ditames da legislação vigente em especial a Lei Federal 8.666/93 e a IN 05/2017 do SLTI/MPOG, vem sendo utilizados por outros órgãos da União como a Controladoria Geral da União (CGU) do Estado de Roraima, do Comando da Aeronáutica, do Instituto Chico Mendes (</w:t>
      </w:r>
      <w:proofErr w:type="spellStart"/>
      <w:r w:rsidRPr="00E02260">
        <w:rPr>
          <w:rFonts w:ascii="Arial" w:hAnsi="Arial" w:cs="Arial"/>
          <w:sz w:val="18"/>
        </w:rPr>
        <w:t>ICMBio</w:t>
      </w:r>
      <w:proofErr w:type="spellEnd"/>
      <w:r w:rsidRPr="00E02260">
        <w:rPr>
          <w:rFonts w:ascii="Arial" w:hAnsi="Arial" w:cs="Arial"/>
          <w:sz w:val="18"/>
        </w:rPr>
        <w:t>) do estado do Rio de Janeiro e Ministério Público Federal de Mato Grosso.</w:t>
      </w:r>
    </w:p>
    <w:p w14:paraId="5F40C08D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Considerando a conveniência e a eficiência dessa forma de contratar, a UFPA fez a adesão junto ao </w:t>
      </w:r>
      <w:proofErr w:type="spellStart"/>
      <w:r w:rsidRPr="00E02260">
        <w:rPr>
          <w:rFonts w:ascii="Arial" w:hAnsi="Arial" w:cs="Arial"/>
          <w:sz w:val="18"/>
        </w:rPr>
        <w:t>ICMBio</w:t>
      </w:r>
      <w:proofErr w:type="spellEnd"/>
      <w:r w:rsidRPr="00E02260">
        <w:rPr>
          <w:rFonts w:ascii="Arial" w:hAnsi="Arial" w:cs="Arial"/>
          <w:sz w:val="18"/>
        </w:rPr>
        <w:t xml:space="preserve">, onde gerou o contrato nº 13/2017, firmado com a empresa Construtora Brilhante </w:t>
      </w:r>
      <w:proofErr w:type="spellStart"/>
      <w:r w:rsidRPr="00E02260">
        <w:rPr>
          <w:rFonts w:ascii="Arial" w:hAnsi="Arial" w:cs="Arial"/>
          <w:sz w:val="18"/>
        </w:rPr>
        <w:t>Ltda-ME</w:t>
      </w:r>
      <w:proofErr w:type="spellEnd"/>
      <w:r w:rsidRPr="00E02260">
        <w:rPr>
          <w:rFonts w:ascii="Arial" w:hAnsi="Arial" w:cs="Arial"/>
          <w:sz w:val="18"/>
        </w:rPr>
        <w:t>.</w:t>
      </w:r>
    </w:p>
    <w:p w14:paraId="5227CAA5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Para esta solução a ser contratada será considerado o desconto linear nos itens a serem contratados. Tal medida visa eliminar o jogo de planilhas das licitantes, resguardando assim a Administração de quaisquer embaraços.</w:t>
      </w:r>
    </w:p>
    <w:p w14:paraId="5B960B95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Essa nova metodologia tem se mostrado apta a melhor atender as necessidades da administração e evitar o conluio capaz de causar danos ao erário público.</w:t>
      </w:r>
    </w:p>
    <w:p w14:paraId="264745B2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left="0" w:right="0" w:firstLine="0"/>
        <w:jc w:val="left"/>
        <w:rPr>
          <w:sz w:val="20"/>
          <w:szCs w:val="24"/>
        </w:rPr>
      </w:pPr>
      <w:bookmarkStart w:id="21" w:name="_Toc502838849"/>
      <w:r w:rsidRPr="00E02260">
        <w:rPr>
          <w:sz w:val="20"/>
          <w:szCs w:val="24"/>
        </w:rPr>
        <w:t>Estimativas De Preços Ou Preços Referenciais</w:t>
      </w:r>
      <w:bookmarkEnd w:id="21"/>
    </w:p>
    <w:p w14:paraId="17498D17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Os preços unitários dos serviços constantes neste documento terão por base o Sistema Nacional de Pesquisa de Custos e Índices da Construção Civil (SINAPI), indicado pelo Decreto Federal 7983/13, o qual estabelece regras e critérios para elaboração do orçamento de referência de obras e serviços de engenharia, contratados e executados com recursos dos orçamentos da União, para obtenção de referência de custo.</w:t>
      </w:r>
    </w:p>
    <w:p w14:paraId="7BB67382" w14:textId="2563BDE6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_Ref502758022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3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apresenta o valor máximo estimado pela Administração para execução dos serviços especificados neste documento.</w:t>
      </w:r>
    </w:p>
    <w:p w14:paraId="217A3F5C" w14:textId="179C0596" w:rsidR="00727004" w:rsidRPr="00E02260" w:rsidRDefault="00727004" w:rsidP="00727004">
      <w:pPr>
        <w:pStyle w:val="Legenda"/>
        <w:keepNext/>
        <w:rPr>
          <w:rFonts w:cs="Arial"/>
          <w:sz w:val="20"/>
        </w:rPr>
      </w:pPr>
      <w:bookmarkStart w:id="22" w:name="_Ref502758022"/>
      <w:r w:rsidRPr="00E02260">
        <w:rPr>
          <w:rFonts w:cs="Arial"/>
          <w:sz w:val="20"/>
        </w:rPr>
        <w:lastRenderedPageBreak/>
        <w:t xml:space="preserve">Tabela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Tabela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3</w:t>
      </w:r>
      <w:r w:rsidRPr="00E02260">
        <w:rPr>
          <w:rFonts w:cs="Arial"/>
          <w:sz w:val="20"/>
        </w:rPr>
        <w:fldChar w:fldCharType="end"/>
      </w:r>
      <w:bookmarkEnd w:id="22"/>
      <w:r w:rsidRPr="00E02260">
        <w:rPr>
          <w:rFonts w:cs="Arial"/>
          <w:sz w:val="20"/>
        </w:rPr>
        <w:t xml:space="preserve"> - Valor máximo proposto pela Administração.</w:t>
      </w:r>
    </w:p>
    <w:tbl>
      <w:tblPr>
        <w:tblW w:w="8441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4816"/>
        <w:gridCol w:w="1271"/>
        <w:gridCol w:w="1713"/>
      </w:tblGrid>
      <w:tr w:rsidR="00727004" w:rsidRPr="00E02260" w14:paraId="2DFC1449" w14:textId="77777777" w:rsidTr="00E512E5">
        <w:trPr>
          <w:trHeight w:val="642"/>
        </w:trPr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69DD6D15" w14:textId="77777777" w:rsidR="00727004" w:rsidRPr="00E02260" w:rsidRDefault="00727004" w:rsidP="00727004">
            <w:pPr>
              <w:pStyle w:val="Contedodetabela"/>
              <w:snapToGrid w:val="0"/>
              <w:jc w:val="center"/>
              <w:rPr>
                <w:b/>
                <w:bCs/>
                <w:sz w:val="12"/>
                <w:szCs w:val="16"/>
                <w:shd w:val="clear" w:color="auto" w:fill="CCCCCC"/>
              </w:rPr>
            </w:pPr>
            <w:r w:rsidRPr="00E02260">
              <w:rPr>
                <w:b/>
                <w:bCs/>
                <w:sz w:val="12"/>
                <w:szCs w:val="16"/>
                <w:shd w:val="clear" w:color="auto" w:fill="CCCCCC"/>
              </w:rPr>
              <w:t>ITEM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6EAEB576" w14:textId="77777777" w:rsidR="00727004" w:rsidRPr="00E02260" w:rsidRDefault="00727004" w:rsidP="00727004">
            <w:pPr>
              <w:pStyle w:val="Contedodetabela"/>
              <w:snapToGrid w:val="0"/>
              <w:jc w:val="center"/>
              <w:rPr>
                <w:b/>
                <w:bCs/>
                <w:sz w:val="12"/>
                <w:szCs w:val="16"/>
                <w:shd w:val="clear" w:color="auto" w:fill="CCCCCC"/>
              </w:rPr>
            </w:pPr>
            <w:r w:rsidRPr="00E02260">
              <w:rPr>
                <w:b/>
                <w:bCs/>
                <w:sz w:val="12"/>
                <w:szCs w:val="16"/>
                <w:shd w:val="clear" w:color="auto" w:fill="CCCCCC"/>
              </w:rPr>
              <w:t>DESCRIÇÃO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3F747338" w14:textId="77777777" w:rsidR="00727004" w:rsidRPr="00E02260" w:rsidRDefault="00727004" w:rsidP="00727004">
            <w:pPr>
              <w:pStyle w:val="Contedodetabela"/>
              <w:snapToGrid w:val="0"/>
              <w:jc w:val="center"/>
              <w:rPr>
                <w:b/>
                <w:bCs/>
                <w:sz w:val="12"/>
                <w:szCs w:val="16"/>
                <w:shd w:val="clear" w:color="auto" w:fill="CCCCCC"/>
              </w:rPr>
            </w:pPr>
            <w:r w:rsidRPr="00E02260">
              <w:rPr>
                <w:b/>
                <w:bCs/>
                <w:sz w:val="12"/>
                <w:szCs w:val="16"/>
                <w:shd w:val="clear" w:color="auto" w:fill="CCCCCC"/>
              </w:rPr>
              <w:t xml:space="preserve">VALOR ORÇAMENTO ANUAL </w:t>
            </w:r>
          </w:p>
        </w:tc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  <w:vAlign w:val="center"/>
          </w:tcPr>
          <w:p w14:paraId="7174EEDA" w14:textId="77777777" w:rsidR="00727004" w:rsidRPr="00E02260" w:rsidRDefault="00727004" w:rsidP="00727004">
            <w:pPr>
              <w:pStyle w:val="Contedodetabela"/>
              <w:snapToGrid w:val="0"/>
              <w:jc w:val="center"/>
              <w:rPr>
                <w:b/>
                <w:bCs/>
                <w:sz w:val="12"/>
                <w:szCs w:val="16"/>
                <w:shd w:val="clear" w:color="auto" w:fill="CCCCCC"/>
              </w:rPr>
            </w:pPr>
            <w:r w:rsidRPr="00E02260">
              <w:rPr>
                <w:b/>
                <w:bCs/>
                <w:sz w:val="12"/>
                <w:szCs w:val="16"/>
                <w:shd w:val="clear" w:color="auto" w:fill="CCCCCC"/>
              </w:rPr>
              <w:t>PERCENTUAL DE DESCONTO SOBRE O ORÇAMENTO ANUAL</w:t>
            </w:r>
          </w:p>
        </w:tc>
      </w:tr>
      <w:tr w:rsidR="00727004" w:rsidRPr="00E02260" w14:paraId="33BA0BCF" w14:textId="77777777" w:rsidTr="00E512E5">
        <w:trPr>
          <w:trHeight w:val="14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0E5C" w14:textId="77777777" w:rsidR="00727004" w:rsidRPr="00E02260" w:rsidRDefault="00727004" w:rsidP="00727004">
            <w:pPr>
              <w:pStyle w:val="Contedodetabela"/>
              <w:snapToGrid w:val="0"/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11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rFonts w:eastAsia="Lucida Sans Unicode"/>
                <w:kern w:val="1"/>
                <w:sz w:val="12"/>
                <w:szCs w:val="16"/>
              </w:rPr>
              <w:t>CONTRATAÇÃO DE EMPRESA DE ENGENHARIA ESPECIALIZADA EM MANUTENÇÃO PREVENTIVA E CORRETIVA SOB DEMANDA NAS INSTALAÇÕES DE INFRAESTRUTURA DE SANEAMENTO, VIÁRIA, POÇOS, PASSEIOS, ARRUAMENTO E TERRAPLENAGEM DA UNIVERSIDADE FEDERAL DO PARÁ NA CAPITAL E NOS CAMPI DO INTERIOR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BF1C" w14:textId="77777777" w:rsidR="00727004" w:rsidRPr="00E02260" w:rsidRDefault="00727004" w:rsidP="00727004">
            <w:pPr>
              <w:pStyle w:val="Contedodetabela"/>
              <w:jc w:val="center"/>
              <w:rPr>
                <w:sz w:val="12"/>
                <w:szCs w:val="16"/>
              </w:rPr>
            </w:pPr>
            <w:r w:rsidRPr="00E02260">
              <w:rPr>
                <w:b/>
                <w:sz w:val="12"/>
                <w:szCs w:val="16"/>
              </w:rPr>
              <w:t>R$ 3.644.987,27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6367" w14:textId="77777777" w:rsidR="00727004" w:rsidRPr="00E02260" w:rsidRDefault="00727004" w:rsidP="00727004">
            <w:pPr>
              <w:pStyle w:val="Contedodetabela"/>
              <w:snapToGrid w:val="0"/>
              <w:jc w:val="center"/>
              <w:rPr>
                <w:sz w:val="12"/>
                <w:szCs w:val="16"/>
              </w:rPr>
            </w:pPr>
            <w:proofErr w:type="gramStart"/>
            <w:r w:rsidRPr="00E02260">
              <w:rPr>
                <w:sz w:val="12"/>
                <w:szCs w:val="16"/>
              </w:rPr>
              <w:t>XX,XX</w:t>
            </w:r>
            <w:proofErr w:type="gramEnd"/>
            <w:r w:rsidRPr="00E02260">
              <w:rPr>
                <w:sz w:val="12"/>
                <w:szCs w:val="16"/>
              </w:rPr>
              <w:t>%</w:t>
            </w:r>
          </w:p>
        </w:tc>
      </w:tr>
      <w:tr w:rsidR="00727004" w:rsidRPr="00E02260" w14:paraId="64BEBEF3" w14:textId="77777777" w:rsidTr="00E512E5">
        <w:trPr>
          <w:trHeight w:val="170"/>
        </w:trPr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02E" w14:textId="77777777" w:rsidR="00727004" w:rsidRPr="00E02260" w:rsidRDefault="00727004" w:rsidP="00727004">
            <w:pPr>
              <w:pStyle w:val="Contedodetabela"/>
              <w:jc w:val="center"/>
              <w:rPr>
                <w:b/>
                <w:sz w:val="12"/>
                <w:szCs w:val="16"/>
              </w:rPr>
            </w:pPr>
            <w:r w:rsidRPr="00E02260">
              <w:rPr>
                <w:b/>
                <w:sz w:val="12"/>
                <w:szCs w:val="16"/>
              </w:rPr>
              <w:t>Valor Global após aplicação do desconto ofertado (R$)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2F3B" w14:textId="77777777" w:rsidR="00727004" w:rsidRPr="00E02260" w:rsidRDefault="00727004" w:rsidP="00727004">
            <w:pPr>
              <w:pStyle w:val="Contedodetabela"/>
              <w:snapToGrid w:val="0"/>
              <w:jc w:val="center"/>
              <w:rPr>
                <w:sz w:val="12"/>
                <w:szCs w:val="16"/>
              </w:rPr>
            </w:pPr>
            <w:proofErr w:type="gramStart"/>
            <w:r w:rsidRPr="00E02260">
              <w:rPr>
                <w:sz w:val="12"/>
                <w:szCs w:val="16"/>
              </w:rPr>
              <w:t>X.XXX.XXX,XX</w:t>
            </w:r>
            <w:proofErr w:type="gramEnd"/>
          </w:p>
        </w:tc>
      </w:tr>
    </w:tbl>
    <w:p w14:paraId="04B06C4A" w14:textId="77777777" w:rsidR="00727004" w:rsidRPr="00E02260" w:rsidRDefault="00727004" w:rsidP="00727004">
      <w:pPr>
        <w:pStyle w:val="EstiloVerdanaJustificadoPrimeiralinha125cmAntes12pt"/>
        <w:ind w:firstLine="851"/>
        <w:jc w:val="right"/>
        <w:rPr>
          <w:rFonts w:ascii="Arial" w:hAnsi="Arial" w:cs="Arial"/>
          <w:b/>
          <w:i/>
          <w:sz w:val="12"/>
          <w:szCs w:val="16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Autor (2017)</w:t>
      </w:r>
    </w:p>
    <w:p w14:paraId="7F36F798" w14:textId="04BF4ADB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Os valores que referenciaram 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_Ref502758022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3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 xml:space="preserve"> foram obtidos através da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_Ref502759678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4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.</w:t>
      </w:r>
    </w:p>
    <w:p w14:paraId="7AC58291" w14:textId="3AA891A0" w:rsidR="00727004" w:rsidRPr="00E02260" w:rsidRDefault="00727004" w:rsidP="00727004">
      <w:pPr>
        <w:pStyle w:val="Legenda"/>
        <w:keepNext/>
        <w:rPr>
          <w:rFonts w:cs="Arial"/>
          <w:sz w:val="20"/>
        </w:rPr>
      </w:pPr>
      <w:bookmarkStart w:id="23" w:name="_Ref502759678"/>
      <w:r w:rsidRPr="00E02260">
        <w:rPr>
          <w:rFonts w:cs="Arial"/>
          <w:sz w:val="20"/>
        </w:rPr>
        <w:t xml:space="preserve">Tabela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Tabela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4</w:t>
      </w:r>
      <w:r w:rsidRPr="00E02260">
        <w:rPr>
          <w:rFonts w:cs="Arial"/>
          <w:sz w:val="20"/>
        </w:rPr>
        <w:fldChar w:fldCharType="end"/>
      </w:r>
      <w:bookmarkEnd w:id="23"/>
      <w:r w:rsidRPr="00E02260">
        <w:rPr>
          <w:rFonts w:cs="Arial"/>
          <w:sz w:val="20"/>
        </w:rPr>
        <w:t xml:space="preserve"> - Planilha</w:t>
      </w:r>
      <w:r w:rsidRPr="00E02260">
        <w:rPr>
          <w:rFonts w:cs="Arial"/>
          <w:noProof/>
          <w:sz w:val="20"/>
        </w:rPr>
        <w:t xml:space="preserve"> Orçamentária de referência para o valor máximo admitido.</w:t>
      </w:r>
    </w:p>
    <w:tbl>
      <w:tblPr>
        <w:tblW w:w="8503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45"/>
        <w:gridCol w:w="3438"/>
        <w:gridCol w:w="687"/>
        <w:gridCol w:w="940"/>
        <w:gridCol w:w="992"/>
        <w:gridCol w:w="1134"/>
      </w:tblGrid>
      <w:tr w:rsidR="00727004" w:rsidRPr="00E02260" w14:paraId="53556366" w14:textId="77777777" w:rsidTr="00E512E5">
        <w:trPr>
          <w:trHeight w:val="31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FABA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PLANILHA ORÇAMENTÁRIA DE REFERÊNCIA PARA O VALOR MÁXIMO ADMITIDO</w:t>
            </w:r>
          </w:p>
        </w:tc>
      </w:tr>
      <w:tr w:rsidR="00727004" w:rsidRPr="00E02260" w14:paraId="7561A5B3" w14:textId="77777777" w:rsidTr="00E512E5">
        <w:trPr>
          <w:trHeight w:val="73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11E1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MANUTENÇÃO PREVENTIVA E CORRETIVA SOB DEMANDA NAS INSTALAÇÕES DE INFRAESTRUTURA DE SANEAMENTO, VIÁRIA, POÇOS, PASSEIOS, ARRUAMENTO E TERRAPLENAGEM DA UNIVERSIDADE FEDERAL DO PARÁ NA CAPITAL E NOS CAMPI DO INTERIOR</w:t>
            </w:r>
          </w:p>
        </w:tc>
      </w:tr>
      <w:tr w:rsidR="00727004" w:rsidRPr="00E02260" w14:paraId="3A611F87" w14:textId="77777777" w:rsidTr="00E512E5">
        <w:trPr>
          <w:trHeight w:val="31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B060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 xml:space="preserve">MÊS DE REFERÊNCIA - </w:t>
            </w:r>
            <w:proofErr w:type="gramStart"/>
            <w:r w:rsidRPr="00E02260">
              <w:rPr>
                <w:b/>
                <w:bCs/>
                <w:sz w:val="12"/>
                <w:szCs w:val="16"/>
              </w:rPr>
              <w:t>SINAPI :</w:t>
            </w:r>
            <w:proofErr w:type="gramEnd"/>
            <w:r w:rsidRPr="00E02260">
              <w:rPr>
                <w:b/>
                <w:bCs/>
                <w:sz w:val="12"/>
                <w:szCs w:val="16"/>
              </w:rPr>
              <w:t xml:space="preserve"> NOVEMBRO DE 2017</w:t>
            </w:r>
          </w:p>
        </w:tc>
      </w:tr>
      <w:tr w:rsidR="00727004" w:rsidRPr="00E02260" w14:paraId="0943F6CE" w14:textId="77777777" w:rsidTr="00E512E5">
        <w:trPr>
          <w:trHeight w:val="31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0EA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BDI: 28,99%</w:t>
            </w:r>
          </w:p>
        </w:tc>
      </w:tr>
      <w:tr w:rsidR="00727004" w:rsidRPr="00E02260" w14:paraId="6E736028" w14:textId="77777777" w:rsidTr="00E512E5">
        <w:trPr>
          <w:trHeight w:val="31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F7E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LEIS SOCIAIS - (DESONERADO): 91,02% (HORAS); 50,49% (MÊS)</w:t>
            </w:r>
          </w:p>
        </w:tc>
      </w:tr>
      <w:tr w:rsidR="00727004" w:rsidRPr="00E02260" w14:paraId="4473FB15" w14:textId="77777777" w:rsidTr="00E512E5">
        <w:trPr>
          <w:trHeight w:val="30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BEE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 </w:t>
            </w:r>
          </w:p>
        </w:tc>
      </w:tr>
      <w:tr w:rsidR="00727004" w:rsidRPr="00E02260" w14:paraId="064A5C4D" w14:textId="77777777" w:rsidTr="00DD3A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EB2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ITEM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22E0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SINAPI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EC3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DESCRIÇÃO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48E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UNIDADE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0CD9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QUANTIDADE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C2B0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PREÇO UNITÁRIO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C51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 xml:space="preserve"> PREÇO TOTAL SEM BDI </w:t>
            </w:r>
          </w:p>
        </w:tc>
      </w:tr>
      <w:tr w:rsidR="00727004" w:rsidRPr="00E02260" w14:paraId="3C73E5C3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6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75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90694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75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100 MM, JUNTA ELÁSTICA, INSTALADO EM LOCAL COM NÍVEL BAIXO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7B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F29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5A0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7E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R$ 11.670,00 </w:t>
            </w:r>
          </w:p>
        </w:tc>
      </w:tr>
      <w:tr w:rsidR="00727004" w:rsidRPr="00E02260" w14:paraId="67DEA148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16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FFC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90695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DC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150 MM, JUNTA ELÁSTICA, INSTALADO EM LOCAL COM NÍVEL BAIXO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17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54A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8DE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6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R$ 15.920,00 </w:t>
            </w:r>
          </w:p>
        </w:tc>
      </w:tr>
      <w:tr w:rsidR="00727004" w:rsidRPr="00E02260" w14:paraId="691A28A5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3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8A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90696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F4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200 MM, JUNTA ELÁSTICA, INSTALADO EM LOCAL COM NÍVEL BAIXO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DA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0C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94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53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R$ 12.220,00 </w:t>
            </w:r>
          </w:p>
        </w:tc>
      </w:tr>
      <w:tr w:rsidR="00727004" w:rsidRPr="00E02260" w14:paraId="785E54AF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2C5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CB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90697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EB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250 MM, JUNTA ELÁSTICA, INSTALADO EM LOCAL COM NÍVEL BAIXO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35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618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F7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0F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R$ 20.372,00 </w:t>
            </w:r>
          </w:p>
        </w:tc>
      </w:tr>
      <w:tr w:rsidR="00727004" w:rsidRPr="00E02260" w14:paraId="1527E6E8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C8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A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90698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93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300 MM, JUNTA ELÁSTICA, INSTALADO EM LOCAL COM NÍVEL BAIXO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EF9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C49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24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E3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R$ 16.327,00 </w:t>
            </w:r>
          </w:p>
        </w:tc>
      </w:tr>
      <w:tr w:rsidR="00727004" w:rsidRPr="00E02260" w14:paraId="2D458644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1DF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B6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90699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6E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350 MM, JUNTA ELÁSTICA, INSTALADO EM LOCAL COM NÍVEL BAIXO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9E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C4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2C8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69D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R$ 20.194,00 </w:t>
            </w:r>
          </w:p>
        </w:tc>
      </w:tr>
      <w:tr w:rsidR="00727004" w:rsidRPr="00E02260" w14:paraId="2604DB57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48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0B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03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400 MM, JUNTA ELÁSTICA, INSTALADO EM LOCAL COM NÍVEL BAIXO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82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5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9A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4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R$ 18.713,80 </w:t>
            </w:r>
          </w:p>
        </w:tc>
      </w:tr>
      <w:tr w:rsidR="00727004" w:rsidRPr="00E02260" w14:paraId="6CF11A72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6FD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B59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83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100 MM, JUNTA ELÁSTICA, INSTALADO EM LOCAL COM NÍVEL ALTO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0B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29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A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8FF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R$ 12.648,00 </w:t>
            </w:r>
          </w:p>
        </w:tc>
      </w:tr>
      <w:tr w:rsidR="00727004" w:rsidRPr="00E02260" w14:paraId="706E77CF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33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F1B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67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150 MM, JUNTA ELÁSTICA, INSTALADO EM LOCAL COM NÍVEL ALTO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5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F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6F0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4E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R$ 16.576,00 </w:t>
            </w:r>
          </w:p>
        </w:tc>
      </w:tr>
      <w:tr w:rsidR="00727004" w:rsidRPr="00E02260" w14:paraId="0F72E529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28D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9C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6F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200 MM, JUNTA ELÁSTICA, INSTALADO EM LOCAL COM NÍVEL ALTO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FF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7A2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F1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94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R$ 12.548,00 </w:t>
            </w:r>
          </w:p>
        </w:tc>
      </w:tr>
      <w:tr w:rsidR="00727004" w:rsidRPr="00E02260" w14:paraId="09EA867A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FD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77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1AA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250 MM, JUNTA ELÁSTICA, INSTALADO EM LOCAL COM NÍVEL ALTO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729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96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D8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42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R$ 20.700,00 </w:t>
            </w:r>
          </w:p>
        </w:tc>
      </w:tr>
      <w:tr w:rsidR="00727004" w:rsidRPr="00E02260" w14:paraId="7422D1DE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BA4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C5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9F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300 MM, JUNTA ELÁSTICA, INSTALADO EM LOCAL COM NÍVEL ALTO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D94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F75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00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393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R$ 16.490,00 </w:t>
            </w:r>
          </w:p>
        </w:tc>
      </w:tr>
      <w:tr w:rsidR="00727004" w:rsidRPr="00E02260" w14:paraId="6DF6FDBB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36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82F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8DF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350 MM, JUNTA ELÁSTICA, INSTALADO EM LOCAL COM NÍVEL ALTO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C1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3C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1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5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R$ 20.357,00 </w:t>
            </w:r>
          </w:p>
        </w:tc>
      </w:tr>
      <w:tr w:rsidR="00727004" w:rsidRPr="00E02260" w14:paraId="0019223D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0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7B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EA6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PVC PARA REDE COLETORA DE ESGOTO DE PAREDE MACIÇA, DN 400 MM, JUNTA ELÁSTICA, INSTALADO EM LOCAL COM NÍVEL ALTO DE INTERFERÊNCIAS - FORNECIMENTO E ASSENTAMENTO.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76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E2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15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779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R$ 18.956,70 </w:t>
            </w:r>
          </w:p>
        </w:tc>
      </w:tr>
      <w:tr w:rsidR="00727004" w:rsidRPr="00E02260" w14:paraId="16F3385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DD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6C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56A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JUNTA ARGAMASSADA ENTRE TUBO DN 100 MM E O POÇO DE VISITA/ CAIXA DE CONCRETO OU ALVENARIA EM REDES DE ESGOTO.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54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D30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3B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C7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R$ 1.909,00 </w:t>
            </w:r>
          </w:p>
        </w:tc>
      </w:tr>
      <w:tr w:rsidR="00727004" w:rsidRPr="00E02260" w14:paraId="6AFF6EEB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0D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E8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B4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JUNTA ARGAMASSADA ENTRE TUBO DN 150 MM E O POÇO DE VISITA/ CAIXA DE CONCRETO OU ALVENARIA EM REDES DE ESGOTO.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7CE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EA3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4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B03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R$ 2.357,00 </w:t>
            </w:r>
          </w:p>
        </w:tc>
      </w:tr>
      <w:tr w:rsidR="00727004" w:rsidRPr="00E02260" w14:paraId="7686899D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3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4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97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JUNTA ARGAMASSADA ENTRE TUBO DN 200 MM E O POÇO/ CAIXA DE CONCRETO OU ALVENARIA EM REDES DE ESGOTO.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9EA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AA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F0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BA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R$ 1.964,90 </w:t>
            </w:r>
          </w:p>
        </w:tc>
      </w:tr>
      <w:tr w:rsidR="00727004" w:rsidRPr="00E02260" w14:paraId="2879EFBB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3E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0A0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83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JUNTA ARGAMASSADA ENTRE TUBO DN 250 MM E O POÇO DE VISITA/ CAIXA DE CONCRETO OU ALVENARIA EM REDES DE ESGOTO.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CB0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855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9A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7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R$ 1.628,50 </w:t>
            </w:r>
          </w:p>
        </w:tc>
      </w:tr>
      <w:tr w:rsidR="00727004" w:rsidRPr="00E02260" w14:paraId="6B83569D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AFC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CC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CB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JUNTA ARGAMASSADA ENTRE TUBO DN 300 MM E O POÇO DE VISITA/ CAIXA DE CONCRETO OU ALVENARIA EM REDES DE ESGOTO.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1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45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6A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74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R$ 1.853,00 </w:t>
            </w:r>
          </w:p>
        </w:tc>
      </w:tr>
      <w:tr w:rsidR="00727004" w:rsidRPr="00E02260" w14:paraId="5314CA3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AB3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3B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EAB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JUNTA ARGAMASSADA ENTRE TUBO DN 350 MM E O POÇO DE VISITA/ CAIXA DE CONCRETO OU ALVENARIA EM REDES DE ESGOTO.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076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3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A9F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5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R$ 1.662,00 </w:t>
            </w:r>
          </w:p>
        </w:tc>
      </w:tr>
      <w:tr w:rsidR="00727004" w:rsidRPr="00E02260" w14:paraId="5155DB93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BA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64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90730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132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JUNTA ARGAMASSADA ENTRE TUBO DN 400 MM E O POÇO DE VISITA/ CAIXA DE CONCRETO OU ALVENARIA EM REDES DE ESGOTO.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C1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6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337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24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R$ 1.844,00 </w:t>
            </w:r>
          </w:p>
        </w:tc>
      </w:tr>
      <w:tr w:rsidR="00727004" w:rsidRPr="00E02260" w14:paraId="0771329D" w14:textId="77777777" w:rsidTr="00DD3AD6">
        <w:trPr>
          <w:trHeight w:val="10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8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DDD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92833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D6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ESGOTO SANITÁRIO, DIÂMETRO DE 300 MM, JUNTA ELÁSTICA,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35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454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92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F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R$ 28.089,00 </w:t>
            </w:r>
          </w:p>
        </w:tc>
      </w:tr>
      <w:tr w:rsidR="00727004" w:rsidRPr="00E02260" w14:paraId="03EEF095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594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AA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92835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232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ESGOTO SANITÁRIO, DIÂMETRO DE 400 MM, JUNTA ELÁSTICA,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8BB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E14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026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1B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R$ 61.465,00 </w:t>
            </w:r>
          </w:p>
        </w:tc>
      </w:tr>
      <w:tr w:rsidR="00727004" w:rsidRPr="00E02260" w14:paraId="1D3A6C0A" w14:textId="77777777" w:rsidTr="00DD3AD6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2D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18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92837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37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ESGOTO SANITÁRIO, DIÂMETRO DE 500 MM, JUNTA ELÁSTICA,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D98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734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1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06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R$ 77.400,00 </w:t>
            </w:r>
          </w:p>
        </w:tc>
      </w:tr>
      <w:tr w:rsidR="00727004" w:rsidRPr="00E02260" w14:paraId="4C16B1EE" w14:textId="77777777" w:rsidTr="00DD3AD6">
        <w:trPr>
          <w:trHeight w:val="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D1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BA5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92849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AC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ESGOTO SANITÁRIO, DIÂMETRO DE 300 MM, JUNTA ELÁSTICA,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D1A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91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53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D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R$ 29.721,00 </w:t>
            </w:r>
          </w:p>
        </w:tc>
      </w:tr>
      <w:tr w:rsidR="00727004" w:rsidRPr="00E02260" w14:paraId="17736008" w14:textId="77777777" w:rsidTr="00DD3AD6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C83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784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92851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E9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ESGOTO SANITÁRIO, DIÂMETRO DE 400 MM, JUNTA ELÁSTICA,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1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5D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A5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6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R$ 64.855,00 </w:t>
            </w:r>
          </w:p>
        </w:tc>
      </w:tr>
      <w:tr w:rsidR="00727004" w:rsidRPr="00E02260" w14:paraId="7B124ADF" w14:textId="77777777" w:rsidTr="00DD3AD6">
        <w:trPr>
          <w:trHeight w:val="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C05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99C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92853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8A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ESGOTO SANITÁRIO, DIÂMETRO DE 500 MM, JUNTA ELÁSTICA,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4B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8D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A2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A53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R$ 81.610,00 </w:t>
            </w:r>
          </w:p>
        </w:tc>
      </w:tr>
      <w:tr w:rsidR="00727004" w:rsidRPr="00E02260" w14:paraId="1EA3B728" w14:textId="77777777" w:rsidTr="00DD3AD6">
        <w:trPr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59C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F30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59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400 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C1A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FC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949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F7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R$ 33.316,00 </w:t>
            </w:r>
          </w:p>
        </w:tc>
      </w:tr>
      <w:tr w:rsidR="00727004" w:rsidRPr="00E02260" w14:paraId="2FEA5358" w14:textId="77777777" w:rsidTr="00DD3AD6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6F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C63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0E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500 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7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F6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A6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E1F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R$ 63.804,00 </w:t>
            </w:r>
          </w:p>
        </w:tc>
      </w:tr>
      <w:tr w:rsidR="00727004" w:rsidRPr="00E02260" w14:paraId="43FFC3D7" w14:textId="77777777" w:rsidTr="00DD3AD6">
        <w:trPr>
          <w:trHeight w:val="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25C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9E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47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600 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9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C5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D6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A5C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R$ 53.996,00 </w:t>
            </w:r>
          </w:p>
        </w:tc>
      </w:tr>
      <w:tr w:rsidR="00727004" w:rsidRPr="00E02260" w14:paraId="7979191A" w14:textId="77777777" w:rsidTr="00DD3AD6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A1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BA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13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700 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8B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78C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40A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A3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R$ 26.533,50 </w:t>
            </w:r>
          </w:p>
        </w:tc>
      </w:tr>
      <w:tr w:rsidR="00727004" w:rsidRPr="00E02260" w14:paraId="7C4CB1C9" w14:textId="77777777" w:rsidTr="00DD3AD6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EB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BE1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2E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800 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AB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1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F3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93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R$ 30.324,00 </w:t>
            </w:r>
          </w:p>
        </w:tc>
      </w:tr>
      <w:tr w:rsidR="00727004" w:rsidRPr="00E02260" w14:paraId="26E6433C" w14:textId="77777777" w:rsidTr="00DD3AD6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634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7C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1A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900 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98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7B5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7E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243,37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976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R$ 24.337,00 </w:t>
            </w:r>
          </w:p>
        </w:tc>
      </w:tr>
      <w:tr w:rsidR="00727004" w:rsidRPr="00E02260" w14:paraId="54D28FE5" w14:textId="77777777" w:rsidTr="00DD3AD6"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A5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F7E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697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1000 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95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F9D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E22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063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R$ 13.660,50 </w:t>
            </w:r>
          </w:p>
        </w:tc>
      </w:tr>
      <w:tr w:rsidR="00727004" w:rsidRPr="00E02260" w14:paraId="2CC1605E" w14:textId="77777777" w:rsidTr="00DD3AD6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4F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1A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C6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400 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29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3F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02B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A45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R$ 36.040,00 </w:t>
            </w:r>
          </w:p>
        </w:tc>
      </w:tr>
      <w:tr w:rsidR="00727004" w:rsidRPr="00E02260" w14:paraId="555C9963" w14:textId="77777777" w:rsidTr="00DD3AD6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C9E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9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26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500 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93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25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2C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B7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R$ 68.856,00 </w:t>
            </w:r>
          </w:p>
        </w:tc>
      </w:tr>
      <w:tr w:rsidR="00727004" w:rsidRPr="00E02260" w14:paraId="1240EF0D" w14:textId="77777777" w:rsidTr="00DD3AD6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54E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68B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71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600 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DF3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3D4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007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EB7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R$ 57.948,00 </w:t>
            </w:r>
          </w:p>
        </w:tc>
      </w:tr>
      <w:tr w:rsidR="00727004" w:rsidRPr="00E02260" w14:paraId="78DA2D97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FC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A44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E0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700 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BEA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0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48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C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R$ 28.254,00 </w:t>
            </w:r>
          </w:p>
        </w:tc>
      </w:tr>
      <w:tr w:rsidR="00727004" w:rsidRPr="00E02260" w14:paraId="2562A57C" w14:textId="77777777" w:rsidTr="00DD3AD6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67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96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AC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800 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6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C7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4C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F3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R$ 32.250,00 </w:t>
            </w:r>
          </w:p>
        </w:tc>
      </w:tr>
      <w:tr w:rsidR="00727004" w:rsidRPr="00E02260" w14:paraId="48BEFAF7" w14:textId="77777777" w:rsidTr="00DD3AD6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467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4F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42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900 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3E4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9E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D4E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1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R$ 25.763,00 </w:t>
            </w:r>
          </w:p>
        </w:tc>
      </w:tr>
      <w:tr w:rsidR="00727004" w:rsidRPr="00E02260" w14:paraId="6E7AA20C" w14:textId="77777777" w:rsidTr="00DD3AD6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B6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79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92226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123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1000 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2C8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7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487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289,16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3B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R$ 14.458,00 </w:t>
            </w:r>
          </w:p>
        </w:tc>
      </w:tr>
      <w:tr w:rsidR="00727004" w:rsidRPr="00E02260" w14:paraId="523372F5" w14:textId="77777777" w:rsidTr="00DD3AD6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8B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78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95565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36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300MM, JUNTA RÍGIDA, INSTALADO EM LOCAL COM BAIXO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57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1F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B1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A91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R$ 14.584,00 </w:t>
            </w:r>
          </w:p>
        </w:tc>
      </w:tr>
      <w:tr w:rsidR="00727004" w:rsidRPr="00E02260" w14:paraId="357B64CB" w14:textId="77777777" w:rsidTr="00DD3AD6">
        <w:trPr>
          <w:trHeight w:val="9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E6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406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95566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EDE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DE CONCRETO PARA REDES COLETORAS DE ÁGUAS PLUVIAIS, DIÂMETRO DE 300MM, JUNTA RÍGIDA, INSTALADO EM LOCAL COM ALTO NÍVEL DE INTERFERÊNCIAS - FORNECIMENTO E ASSENTAMENTO.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6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41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D9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901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R$ 15.650,00 </w:t>
            </w:r>
          </w:p>
        </w:tc>
      </w:tr>
      <w:tr w:rsidR="00727004" w:rsidRPr="00E02260" w14:paraId="0C729019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955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088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DE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GRELHA DE FERRO FUNDIDO PARA CANALETA LARG = 30CM, FORNECIMENTO E ASSENTAMENTO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FF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8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673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1F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8.719,20 </w:t>
            </w:r>
          </w:p>
        </w:tc>
      </w:tr>
      <w:tr w:rsidR="00727004" w:rsidRPr="00E02260" w14:paraId="65A8A863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C14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B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DA0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GRELHA DE FERRO FUNDIDO PARA CANALETA LARG = 20CM, FORNECIMENTO E ASSENTAMENTO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6CF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12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A5F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5A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6.139,20 </w:t>
            </w:r>
          </w:p>
        </w:tc>
      </w:tr>
      <w:tr w:rsidR="00727004" w:rsidRPr="00E02260" w14:paraId="1AB3D3E0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CF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28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12F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GRELHA DE FERRO FUNDIDO PARA CANALETA LARG = 15CM, FORNECIMENTO E ASSENTAMENTO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2E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EFD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40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C6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4.849,20 </w:t>
            </w:r>
          </w:p>
        </w:tc>
      </w:tr>
      <w:tr w:rsidR="00727004" w:rsidRPr="00E02260" w14:paraId="68C5A4BD" w14:textId="77777777" w:rsidTr="00DD3AD6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04A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11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96E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TAMPAO FOFO ARTICULADO, CLASSE B125 CARGA MAX 12,5 T, REDONDO TAMPA 600 MM, REDE PLUVIAL/ESGOTO, P = CHAMINE CX AREIA / POCO VISITA ASSENTADO COM ARG CIM/AREIA 1:4, FORNECIMENTO E ASSENTAMENTO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9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2B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81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B0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8.300,60 </w:t>
            </w:r>
          </w:p>
        </w:tc>
      </w:tr>
      <w:tr w:rsidR="00727004" w:rsidRPr="00E02260" w14:paraId="513E1ED1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E7C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FC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83520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01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TE PVC PARA COLETOR ESGOTO, EB644, D=100MM, COM JUNTA ELASTICA.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33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8B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9CB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CC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2.063,00 </w:t>
            </w:r>
          </w:p>
        </w:tc>
      </w:tr>
      <w:tr w:rsidR="00727004" w:rsidRPr="00E02260" w14:paraId="1E87BCE4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C2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EBE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83531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29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CURVA PARA REDE COLETOR ESGOTO, EB 644, 90GR, DN=200MM, COM JUNTA ELASTICA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0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9C1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8B6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A3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7.659,30 </w:t>
            </w:r>
          </w:p>
        </w:tc>
      </w:tr>
      <w:tr w:rsidR="00727004" w:rsidRPr="00E02260" w14:paraId="7999B86C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3E2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1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83535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72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CURVA PVC PARA REDE COLETOR ESGOTO, EB-644, 45 GR, 200 MM, COM JUNTA ELASTICA.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4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B2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96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2C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8.470,80 </w:t>
            </w:r>
          </w:p>
        </w:tc>
      </w:tr>
      <w:tr w:rsidR="00727004" w:rsidRPr="00E02260" w14:paraId="03D0ADE8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F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6C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93206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17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ESCRITÓRIO EM CANTEIRO DE OBRA EM ALVENARIA, NÃO INCLUSO MOBILIÁRIO E EQUIPAMENTOS. AF_02/2016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47B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81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A0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3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R$ 14.858,40 </w:t>
            </w:r>
          </w:p>
        </w:tc>
      </w:tr>
      <w:tr w:rsidR="00727004" w:rsidRPr="00E02260" w14:paraId="33AE828A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10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B8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93209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18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ALMOXARIFADO EM CANTEIRO DE OBRA EM ALVENARIA, INCLUSO PRATELEIRAS. AF_02/2016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3B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440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78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441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R$ 32.636,45 </w:t>
            </w:r>
          </w:p>
        </w:tc>
      </w:tr>
      <w:tr w:rsidR="00727004" w:rsidRPr="00E02260" w14:paraId="24B15952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C8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F37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93211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88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REFEITÓRIO EM CANTEIRO DE OBRA EM ALVENARIA, NÃO INCLUSO MOBILIÁRIO E EQUIPAMENTOS. AF_02/2016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F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15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9D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B3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R$ 11.749,50 </w:t>
            </w:r>
          </w:p>
        </w:tc>
      </w:tr>
      <w:tr w:rsidR="00727004" w:rsidRPr="00E02260" w14:paraId="23049CA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52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4B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93213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FD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SANITÁRIO E VESTIÁRIO EM CANTEIRO DE OBRA EM ALVENARIA, NÃO INCLUSO MOBILIÁRIO. AF_02/2016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37B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1B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19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518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R$ 13.526,40 </w:t>
            </w:r>
          </w:p>
        </w:tc>
      </w:tr>
      <w:tr w:rsidR="00727004" w:rsidRPr="00E02260" w14:paraId="64128173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786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11C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5631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8C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ESCAVADEIRA HIDRÁULICA SOBRE ESTEIRAS, CAÇAMBA 0,80 M3, PESO OPERACIONAL 17 T, POTENCIA BRUTA 111 HP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DF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CCC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CA0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B89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R$ 10.783,20 </w:t>
            </w:r>
          </w:p>
        </w:tc>
      </w:tr>
      <w:tr w:rsidR="00727004" w:rsidRPr="00E02260" w14:paraId="03A91838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F7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006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5678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79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RETROESCAVADEIRA SOBRE RODAS COM CARREGADEIRA, TRAÇÃO 4X4, POTÊNCIA LÍQ. 88 HP, CAÇAMBA CARREG. CAP. MÍN. 1 M3, CAÇAMBA RETRO CAP. 0,26 M3, PESO OPERACIONAL MÍN. 6.674 KG, PROFUNDIDADE ESCAVAÇÃO MÁX. 4,37 M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64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516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1C0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40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R$ 19.482,00 </w:t>
            </w:r>
          </w:p>
        </w:tc>
      </w:tr>
      <w:tr w:rsidR="00727004" w:rsidRPr="00E02260" w14:paraId="4CA02873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E4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FA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5684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30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ROLO COMPACTADOR VIBRATÓRIO DE UM CILINDRO AÇO LISO, POTÊNCIA 80 HP, PESO OPERACIONAL MÁXIMO 8,1 T, IMPACTO DINÂMICO 16,15 / 9,5 T, LARGURA DE TRABALHO 1,68 M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C6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C7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F54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9A6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8.710,00 </w:t>
            </w:r>
          </w:p>
        </w:tc>
      </w:tr>
      <w:tr w:rsidR="00727004" w:rsidRPr="00E02260" w14:paraId="05AC69A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A51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FB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5795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0F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MARTELETE OU ROMPEDOR PNEUMÁTICO MANUAL, 28 KG, COM SILENCIADOR - CHP DIURNO. AF_07/2016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13F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AF9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AE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C1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1.387,00 </w:t>
            </w:r>
          </w:p>
        </w:tc>
      </w:tr>
      <w:tr w:rsidR="00727004" w:rsidRPr="00E02260" w14:paraId="0CFD019F" w14:textId="77777777" w:rsidTr="00DD3AD6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F89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FA5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F4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VIBROACABADORA DE ASFALTO SOBRE ESTEIRAS, LARGURA DE PAVIMENTAÇÃO 1,90 M A 5,30 M, POTÊNCIA 105 HP CAPACIDADE 450 T/H - CHP DIURNO. AF_11/2014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8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CD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A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270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7.948,50 </w:t>
            </w:r>
          </w:p>
        </w:tc>
      </w:tr>
      <w:tr w:rsidR="00727004" w:rsidRPr="00E02260" w14:paraId="356A5E13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E35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4B6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31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VASSOURA MECÂNICA REBOCÁVEL COM ESCOVA CILÍNDRICA, LARGURA ÚTIL DE VARRIMENTO DE 2,44 M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965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71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EA9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E08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446,00 </w:t>
            </w:r>
          </w:p>
        </w:tc>
      </w:tr>
      <w:tr w:rsidR="00727004" w:rsidRPr="00E02260" w14:paraId="1387D0D8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D4F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92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18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TRATOR DE PNEUS, POTÊNCIA 122 CV, TRAÇÃO 4X4, PESO COM LASTRO DE 4.510 KG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D2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A35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139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0B1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9.646,00 </w:t>
            </w:r>
          </w:p>
        </w:tc>
      </w:tr>
      <w:tr w:rsidR="00727004" w:rsidRPr="00E02260" w14:paraId="73F56CA0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990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87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B02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TRATOR DE ESTEIRAS, POTÊNCIA 347 HP, PESO OPERACIONAL 38,5 T, COM LÂMINA 8,70 M3 -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08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01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1A5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6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R$ 19.095,50 </w:t>
            </w:r>
          </w:p>
        </w:tc>
      </w:tr>
      <w:tr w:rsidR="00727004" w:rsidRPr="00E02260" w14:paraId="2F8204C0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288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1E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CD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CAMINHÃO TOCO, PESO BRUTO TOTAL 16.000 KG, CARGA ÚTIL MÁXIMA DE 10.685 KG, DISTÂNCIA ENTRE EIXOS 4,80 M, POTÊNCIA 189 CV EXCLUSIVE CARROCERIA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AF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F99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B1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CE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8.699,60 </w:t>
            </w:r>
          </w:p>
        </w:tc>
      </w:tr>
      <w:tr w:rsidR="00727004" w:rsidRPr="00E02260" w14:paraId="0735EBD4" w14:textId="77777777" w:rsidTr="00DD3AD6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113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DA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5909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CE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ESPARGIDOR DE ASFALTO PRESSURIZADO COM TANQUE DE 2500 L, REBOCÁVEL COM MOTOR A GASOLINA POTÊNCIA 3,4 HP - CHP DIURNO. AF_07/2014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F2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21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E8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57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2.029,00 </w:t>
            </w:r>
          </w:p>
        </w:tc>
      </w:tr>
      <w:tr w:rsidR="00727004" w:rsidRPr="00E02260" w14:paraId="7353FCB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F4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0F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96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GRADE DE DISCO REBOCÁVEL COM 20 DISCOS 24" X 6 MM COM PNEUS PARA TRANSPORTE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62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6CF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2AE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839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237,00 </w:t>
            </w:r>
          </w:p>
        </w:tc>
      </w:tr>
      <w:tr w:rsidR="00727004" w:rsidRPr="00E02260" w14:paraId="0EF00439" w14:textId="77777777" w:rsidTr="00DD3AD6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5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EB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01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GUINDAUTO HIDRÁULICO, CAPACIDADE MÁXIMA DE CARGA 6200 KG, MOMENTO MÁXIMO DE CARGA 11,7 TM, ALCANCE MÁXIMO HORIZONTAL 9,70 M, INCLUSIVE CAMINHÃO TOCO PBT 16.000 KG, POTÊNCIA DE 189 CV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C55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66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2E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5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R$ 26.890,00 </w:t>
            </w:r>
          </w:p>
        </w:tc>
      </w:tr>
      <w:tr w:rsidR="00727004" w:rsidRPr="00E02260" w14:paraId="24892597" w14:textId="77777777" w:rsidTr="00DD3AD6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5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C1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EA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MOTONIVELADORA POTÊNCIA BÁSICA LÍQUIDA (PRIMEIRA MARCHA) 125 HP, PESO BRUTO 13032 KG, LARGURA DA LÂMINA DE 3,7 M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6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BF1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5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1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R$ 15.618,00 </w:t>
            </w:r>
          </w:p>
        </w:tc>
      </w:tr>
      <w:tr w:rsidR="00727004" w:rsidRPr="00E02260" w14:paraId="20773B77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E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D3F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2C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MOTOBOMBA TRASH (PARA ÁGUA SUJA) AUTO ESCORVANTE, MOTOR GASOLINA DE 6,41 HP, DIÂMETROS DE SUCÇÃO X RECALQUE: 3" X 3", HM/Q = 10 MCA / 60 M3/H A 23 MCA / 0 M3/H - CHP DIURNO. AF_10/2014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12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F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242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51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1.323,00 </w:t>
            </w:r>
          </w:p>
        </w:tc>
      </w:tr>
      <w:tr w:rsidR="00727004" w:rsidRPr="00E02260" w14:paraId="3666E6D9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18D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334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89021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7EA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BOMBA SUBMERSÍVEL ELÉTRICA TRIFÁSICA, POTÊNCIA 2,96 HP, Ø ROTOR 144 MM SEMI-ABERTO, BOCAL DE SAÍDA Ø 2”, HM/Q = 2 MCA / 38,8 M3/H A 28 MCA / 5 M3/H - CHP DIURNO. AF_06/2014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F3C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35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CF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57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1.065,00 </w:t>
            </w:r>
          </w:p>
        </w:tc>
      </w:tr>
      <w:tr w:rsidR="00727004" w:rsidRPr="00E02260" w14:paraId="4072481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5E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44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89234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C7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FRESADORA DE ASFALTO A FRIO SOBRE RODAS, LARGURA FRESAGEM DE 1,0 M, POTÊNCIA 208 HP - CHP DIURNO. AF_11/2014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3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41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1E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249,16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B64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R$ 14.949,60 </w:t>
            </w:r>
          </w:p>
        </w:tc>
      </w:tr>
      <w:tr w:rsidR="00727004" w:rsidRPr="00E02260" w14:paraId="6953731C" w14:textId="77777777" w:rsidTr="00DD3AD6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7D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89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89257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89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VIBROACABADORA DE ASFALTO SOBRE ESTEIRAS, LARGURA DE PAVIMENTAÇÃO 2,13 M A 4,55 M, POTÊNCIA 100 HP CAPACIDADE 400 T/H - CHP DIURNO. AF_11/2014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F4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E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E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D30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8.420,40 </w:t>
            </w:r>
          </w:p>
        </w:tc>
      </w:tr>
      <w:tr w:rsidR="00727004" w:rsidRPr="00E02260" w14:paraId="12684249" w14:textId="77777777" w:rsidTr="00DD3AD6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9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A98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90650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94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BOMBA CENTRÍFUGA MONOESTÁGIO COM MOTOR ELÉTRICO MONOFÁSICO, POTÊNCIA 15 HP, DIÂMETRO DO ROTOR 173 MM, HM/Q = 30 MCA / 90 M3/H A 45 MCA / 55 M3/H - CHP DIURNO. AF_06/2015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1A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86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2E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629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4.840,00 </w:t>
            </w:r>
          </w:p>
        </w:tc>
      </w:tr>
      <w:tr w:rsidR="00727004" w:rsidRPr="00E02260" w14:paraId="00D81BC3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A83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FFB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91283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E38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CORTADORA DE PISO COM MOTOR 4 TEMPOS A GASOLINA, POTÊNCIA DE 13 HP, COM DISCO DE CORTE DIAMANTADO SEGMENTADO PARA CONCRETO, DIÂMETRO DE 350 MM, FURO DE 1" (14 X 1") - CHP DIURNO. AF_08/2015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52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F1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096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9B0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973,00 </w:t>
            </w:r>
          </w:p>
        </w:tc>
      </w:tr>
      <w:tr w:rsidR="00727004" w:rsidRPr="00E02260" w14:paraId="1C99F4B8" w14:textId="77777777" w:rsidTr="00DD3AD6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AE9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A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92106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69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CAMINHÃO PARA EQUIPAMENTO DE LIMPEZA A SUCÇÃO, COM CAMINHÃO TRUCADO DE PESO BRUTO TOTAL 23000 KG, CARGA ÚTIL MÁXIMA 15935 KG, DISTÂNCIA ENTRE EIXOS 4,80 M, POTÊNCIA 230 CV, INCLUSIVE LIMPADORA A SUCÇÃO, TANQUE 12000 L - CHP DIURNO. AF_11/2015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5C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81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C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17B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R$ 48.177,00 </w:t>
            </w:r>
          </w:p>
        </w:tc>
      </w:tr>
      <w:tr w:rsidR="00727004" w:rsidRPr="00E02260" w14:paraId="7A2B7DFA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E88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0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73891/1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3E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ESGOTAMENTO COM MOTO-BOMBA AUTOESCOVANTE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A5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68C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52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868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505,00 </w:t>
            </w:r>
          </w:p>
        </w:tc>
      </w:tr>
      <w:tr w:rsidR="00727004" w:rsidRPr="00E02260" w14:paraId="5B8874CB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C6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36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73882/1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44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CALHA EM CONCRETO SIMPLES, EM MEIA CANA, DIAMETRO 200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1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ABB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9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F3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R$ 15.055,00 </w:t>
            </w:r>
          </w:p>
        </w:tc>
      </w:tr>
      <w:tr w:rsidR="00727004" w:rsidRPr="00E02260" w14:paraId="027E2E44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9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A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73882/5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F8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CALHA EM CONCRETO SIMPLES, EM MEIA CANA DE CONCRETO, DIAMETRO 600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11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E1D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76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F91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8.411,00 </w:t>
            </w:r>
          </w:p>
        </w:tc>
      </w:tr>
      <w:tr w:rsidR="00727004" w:rsidRPr="00E02260" w14:paraId="5E2F4779" w14:textId="77777777" w:rsidTr="00DD3AD6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A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38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75029/1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AF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PVC CORRUGADO RIGIDO PERFURADO DN 150 PARA DRENAGEM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DC3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013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C57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CA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7.222,00 </w:t>
            </w:r>
          </w:p>
        </w:tc>
      </w:tr>
      <w:tr w:rsidR="00727004" w:rsidRPr="00E02260" w14:paraId="5F90657A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3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E0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9B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PVC CORRUGADO PERFURADO 100 MM C/ JUNTA ELASTICA PARA DRENAGEM.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A3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0E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5A3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C0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4.015,50 </w:t>
            </w:r>
          </w:p>
        </w:tc>
      </w:tr>
      <w:tr w:rsidR="00727004" w:rsidRPr="00E02260" w14:paraId="7E716450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E90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7C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52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FORNECIMENTO E INSTALACAO DE MANTA BIDIM RT - 14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E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D9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EA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24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1.734,00 </w:t>
            </w:r>
          </w:p>
        </w:tc>
      </w:tr>
      <w:tr w:rsidR="00727004" w:rsidRPr="00E02260" w14:paraId="5ADC7B63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462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02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75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CAMADA DRENANTE COM AREIA MEDIA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D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0C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A2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4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3.971,60 </w:t>
            </w:r>
          </w:p>
        </w:tc>
      </w:tr>
      <w:tr w:rsidR="00727004" w:rsidRPr="00E02260" w14:paraId="34B2BC8B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CE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628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AA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CAMADA DRENANTE COM BRITA NUM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7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9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C2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786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7.491,60 </w:t>
            </w:r>
          </w:p>
        </w:tc>
      </w:tr>
      <w:tr w:rsidR="00727004" w:rsidRPr="00E02260" w14:paraId="2CBC45FF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F20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54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AE8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FORNECIMENTO/INSTALACAO MANTA BIDIM RT-16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8C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E6F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DC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9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2.064,00 </w:t>
            </w:r>
          </w:p>
        </w:tc>
      </w:tr>
      <w:tr w:rsidR="00727004" w:rsidRPr="00E02260" w14:paraId="0A67E37F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0F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7E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026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CONCRETO SIMPLES DN 200 MM PARA DRENAGEM - FORNECIMENTO E INSTALACAO, INCLUSIVE ESCAVACAO MANUAL 1M3/M.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019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5B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B69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C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8.600,00 </w:t>
            </w:r>
          </w:p>
        </w:tc>
      </w:tr>
      <w:tr w:rsidR="00727004" w:rsidRPr="00E02260" w14:paraId="01459884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5B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18F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DF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CONCRETO SIMPLES DN 300 MM PARA DRENAGEM - FORNECIMENTO E INSTALACAO INCLUSIVE ESCAVACAO MANUAL 1M3/M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FDC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18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287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6F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R$ 31.704,00 </w:t>
            </w:r>
          </w:p>
        </w:tc>
      </w:tr>
      <w:tr w:rsidR="00727004" w:rsidRPr="00E02260" w14:paraId="42009815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ABE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1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2A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CONCRETO SIMPLES DN 400 MM PARA DRENAGEM - FORNECIMENTO E INSTALACAO INCLUSIVE ESCAVACAO MANUAL 1,5M3/M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4A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5F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86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FFE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R$ 39.942,00 </w:t>
            </w:r>
          </w:p>
        </w:tc>
      </w:tr>
      <w:tr w:rsidR="00727004" w:rsidRPr="00E02260" w14:paraId="31E4D484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37B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7E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FC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TUBO CONCRETO SIMPLES DN 500 MM PARA DRENAGEM - FORNECIMENTO E INSTALACAO INCLUSIVE ESCAVACAO MANUAL 2M3/M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01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65C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7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336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R$ 34.686,00 </w:t>
            </w:r>
          </w:p>
        </w:tc>
      </w:tr>
      <w:tr w:rsidR="00727004" w:rsidRPr="00E02260" w14:paraId="3CB674F6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66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9D5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1C5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CAMADA HORIZONTAL DRENANTE C/ PEDRA BRITADA 1 E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BA4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D1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E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A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6.011,10 </w:t>
            </w:r>
          </w:p>
        </w:tc>
      </w:tr>
      <w:tr w:rsidR="00727004" w:rsidRPr="00E02260" w14:paraId="4AF534FA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CA6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6E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92743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22F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MURO DE GABIÃO, ENCHIMENTO COM PEDRA DE MÃO TIPO RACHÃO, DE GRAVIDADE, COM GAIOLAS DE COMPRIMENTO IGUAL A 2 METROS, ALTURA DO MURO DE ATÉ 4 METROS - FORNECIMENTO E EXECUÇÃO.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BE3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255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6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5DD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R$ 15.668,70 </w:t>
            </w:r>
          </w:p>
        </w:tc>
      </w:tr>
      <w:tr w:rsidR="00727004" w:rsidRPr="00E02260" w14:paraId="1205C653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460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B1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92755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13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PROTEÇÃO SUPERFICIAL DE CANAL EM GABIÃO TIPO COLCHÃO, ALTURA DE 17 CENTÍMETROS, ENCHIMENTO COM PEDRA DE MÃO TIPO RACHÃO - FORNECIMENTO E EXECUÇÃO.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9F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94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73D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80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R$ 16.800,00 </w:t>
            </w:r>
          </w:p>
        </w:tc>
      </w:tr>
      <w:tr w:rsidR="00727004" w:rsidRPr="00E02260" w14:paraId="6E7AEBA9" w14:textId="77777777" w:rsidTr="00DD3AD6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C0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8D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73843/1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B7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MURO DE ARRIMO DE CONCRETO CICLOPICO COM 30% DE PEDRA DE MAO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F38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9C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E58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3A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R$ 12.084,30 </w:t>
            </w:r>
          </w:p>
        </w:tc>
      </w:tr>
      <w:tr w:rsidR="00727004" w:rsidRPr="00E02260" w14:paraId="5F46FA8C" w14:textId="77777777" w:rsidTr="00DD3AD6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9C1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0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73799/1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4B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GRELHA EM FERRO FUNDIDO SIMPLES COM REQUADRO, CARGA MÁXIMA 12,5 </w:t>
            </w:r>
            <w:proofErr w:type="gramStart"/>
            <w:r w:rsidRPr="00E02260">
              <w:rPr>
                <w:sz w:val="12"/>
                <w:szCs w:val="16"/>
              </w:rPr>
              <w:t>T,  300</w:t>
            </w:r>
            <w:proofErr w:type="gramEnd"/>
            <w:r w:rsidRPr="00E02260">
              <w:rPr>
                <w:sz w:val="12"/>
                <w:szCs w:val="16"/>
              </w:rPr>
              <w:t xml:space="preserve"> X 1000 MM, E = 15 MM, FORNECIDA E ASSENTADA COM ARGAMASSA 1:4 CIMENTO:AREIA.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8D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3F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2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F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2.985,70 </w:t>
            </w:r>
          </w:p>
        </w:tc>
      </w:tr>
      <w:tr w:rsidR="00727004" w:rsidRPr="00E02260" w14:paraId="20E5CB68" w14:textId="77777777" w:rsidTr="00DD3AD6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BA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FE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73856/1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B0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BOCA P/BUEIRO SIMPLES TUBULAR D=0,40M EM CONCRETO CICLOPICO, INCLINDO FORMAS, ESCAVACAO, REATERRO E MATERIAIS, EXCLUINDO MATERIAL REATERRO JAZIDA E TRANSPORTE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9BA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BA1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0A8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A94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5.070,20 </w:t>
            </w:r>
          </w:p>
        </w:tc>
      </w:tr>
      <w:tr w:rsidR="00727004" w:rsidRPr="00E02260" w14:paraId="0F8E6712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1A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97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73856/2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60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BOCA PARA BUEIRO SIMPLES TUBULAR, DIAMETRO =0,60M, EM CONCRETO CICLOPICO, INCLUINDO FORMAS, ESCAVACAO, REATERRO E MATERIAIS, EXCLUINDO MATERIAL REATERRO JAZIDA E TRANSPORTE.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34C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F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8D2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198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8.403,50 </w:t>
            </w:r>
          </w:p>
        </w:tc>
      </w:tr>
      <w:tr w:rsidR="00727004" w:rsidRPr="00E02260" w14:paraId="5D0E9CDA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50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D59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73856/3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DD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BOCA PARA BUEIRO SIMPLES TUBULAR, DIAMETRO =0,80M, EM CONCRETO CICLOPICO, INCLUINDO FORMAS, ESCAVACAO, REATERRO E MATERIAIS, EXCLUINDO MATERIAL REATERRO JAZIDA E TRANSPORTE.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16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2E7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DE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1.270,95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DAB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R$ 12.709,50 </w:t>
            </w:r>
          </w:p>
        </w:tc>
      </w:tr>
      <w:tr w:rsidR="00727004" w:rsidRPr="00E02260" w14:paraId="0C8C4187" w14:textId="77777777" w:rsidTr="00DD3AD6">
        <w:trPr>
          <w:trHeight w:val="7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E4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058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34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POCO DE VISITA PARA REDE DE ESG. </w:t>
            </w:r>
            <w:proofErr w:type="gramStart"/>
            <w:r w:rsidRPr="00E02260">
              <w:rPr>
                <w:sz w:val="12"/>
                <w:szCs w:val="16"/>
              </w:rPr>
              <w:t>SANIT.,</w:t>
            </w:r>
            <w:proofErr w:type="gramEnd"/>
            <w:r w:rsidRPr="00E02260">
              <w:rPr>
                <w:sz w:val="12"/>
                <w:szCs w:val="16"/>
              </w:rPr>
              <w:t xml:space="preserve"> EM ANEIS DE CONCRETO, DIÂMETRO = 60CM E 110CM, PROF = 150CM, EXCLUINDO TAMPAO FERRO FUNDIDO.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67E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FD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4DB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1.057,12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2E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5.285,60 </w:t>
            </w:r>
          </w:p>
        </w:tc>
      </w:tr>
      <w:tr w:rsidR="00727004" w:rsidRPr="00E02260" w14:paraId="71E38C9B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B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F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37E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POCO DE VISITA PARA REDE DE ESG. </w:t>
            </w:r>
            <w:proofErr w:type="gramStart"/>
            <w:r w:rsidRPr="00E02260">
              <w:rPr>
                <w:sz w:val="12"/>
                <w:szCs w:val="16"/>
              </w:rPr>
              <w:t>SANIT.,</w:t>
            </w:r>
            <w:proofErr w:type="gramEnd"/>
            <w:r w:rsidRPr="00E02260">
              <w:rPr>
                <w:sz w:val="12"/>
                <w:szCs w:val="16"/>
              </w:rPr>
              <w:t xml:space="preserve"> EM ANEIS DE CONCRETO, DIÂMETRO = 60CM E 110CM, PROF = 160CM, EXCLUINDO TAMPAO FERRO FUNDIDO.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C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E5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CCC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1.063,70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ED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5.318,50 </w:t>
            </w:r>
          </w:p>
        </w:tc>
      </w:tr>
      <w:tr w:rsidR="00727004" w:rsidRPr="00E02260" w14:paraId="473CA86C" w14:textId="77777777" w:rsidTr="00DD3AD6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E3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1B3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C0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POCO DE VISITA PARA REDE DE ESG. </w:t>
            </w:r>
            <w:proofErr w:type="gramStart"/>
            <w:r w:rsidRPr="00E02260">
              <w:rPr>
                <w:sz w:val="12"/>
                <w:szCs w:val="16"/>
              </w:rPr>
              <w:t>SANIT.,</w:t>
            </w:r>
            <w:proofErr w:type="gramEnd"/>
            <w:r w:rsidRPr="00E02260">
              <w:rPr>
                <w:sz w:val="12"/>
                <w:szCs w:val="16"/>
              </w:rPr>
              <w:t xml:space="preserve"> EM ANEIS DE CONCRETO, DIÂMETRO = 110CM, PROF = 170CM, EXCLUINDO TAMPAO FERRO FUNDIDO.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EC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1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09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1.109,67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25C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5.548,35 </w:t>
            </w:r>
          </w:p>
        </w:tc>
      </w:tr>
      <w:tr w:rsidR="00727004" w:rsidRPr="00E02260" w14:paraId="0B1EEADD" w14:textId="77777777" w:rsidTr="00DD3AD6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229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95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63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POCO DE VISITA PARA REDE DE ESG. </w:t>
            </w:r>
            <w:proofErr w:type="gramStart"/>
            <w:r w:rsidRPr="00E02260">
              <w:rPr>
                <w:sz w:val="12"/>
                <w:szCs w:val="16"/>
              </w:rPr>
              <w:t>SANIT.,</w:t>
            </w:r>
            <w:proofErr w:type="gramEnd"/>
            <w:r w:rsidRPr="00E02260">
              <w:rPr>
                <w:sz w:val="12"/>
                <w:szCs w:val="16"/>
              </w:rPr>
              <w:t xml:space="preserve"> EM ANEIS DE CONCRETO, DIÂMETRO = 60CM E 110CM, PROF = 200CM, EXCLUINDO TAMPAO FERRO FUNDIDO.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B86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C0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FC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1.192,05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71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5.960,25 </w:t>
            </w:r>
          </w:p>
        </w:tc>
      </w:tr>
      <w:tr w:rsidR="00727004" w:rsidRPr="00E02260" w14:paraId="323AE19D" w14:textId="77777777" w:rsidTr="00DD3AD6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E64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1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2F8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POCO DE VISITA PARA REDE DE ESG. </w:t>
            </w:r>
            <w:proofErr w:type="gramStart"/>
            <w:r w:rsidRPr="00E02260">
              <w:rPr>
                <w:sz w:val="12"/>
                <w:szCs w:val="16"/>
              </w:rPr>
              <w:t>SANIT.,</w:t>
            </w:r>
            <w:proofErr w:type="gramEnd"/>
            <w:r w:rsidRPr="00E02260">
              <w:rPr>
                <w:sz w:val="12"/>
                <w:szCs w:val="16"/>
              </w:rPr>
              <w:t xml:space="preserve"> EM ANEIS DE CONCRETO, DIÂMETRO = 60CM E 110CM, PROF = 230CM, EXCLUINDO TAMPAO FERRO FUNDIDO.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187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2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24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1.246,94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F6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6.234,70 </w:t>
            </w:r>
          </w:p>
        </w:tc>
      </w:tr>
      <w:tr w:rsidR="00727004" w:rsidRPr="00E02260" w14:paraId="494F6F96" w14:textId="77777777" w:rsidTr="00DD3AD6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9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0F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F7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POCO DE VISITA PARA REDE DE ESG. </w:t>
            </w:r>
            <w:proofErr w:type="gramStart"/>
            <w:r w:rsidRPr="00E02260">
              <w:rPr>
                <w:sz w:val="12"/>
                <w:szCs w:val="16"/>
              </w:rPr>
              <w:t>SANIT.,</w:t>
            </w:r>
            <w:proofErr w:type="gramEnd"/>
            <w:r w:rsidRPr="00E02260">
              <w:rPr>
                <w:sz w:val="12"/>
                <w:szCs w:val="16"/>
              </w:rPr>
              <w:t xml:space="preserve"> EM ANEIS DE CONCRETO, DIÂMETRO = 60CM E 110CM, PROF = 260CM, EXCLUINDO TAMPAO FERRO FUNDIDO.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9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FE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06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1.375,59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8F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6.877,95 </w:t>
            </w:r>
          </w:p>
        </w:tc>
      </w:tr>
      <w:tr w:rsidR="00727004" w:rsidRPr="00E02260" w14:paraId="648BCCD8" w14:textId="77777777" w:rsidTr="00DD3AD6">
        <w:trPr>
          <w:trHeight w:val="1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B5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811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DCF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POCO VISITA ESG SANIT ANEL CONC PRE-MOLD PROF=1,50M C/ TAMPAO FOFO ARTICULADO, CLASSE B125 CARGA MAX 12,5 T, REDONDO TAMPA 600 MM, REDE PLUVIAL/ESGOTO / REJUNTAMENTO ANEIS / REVEST LISO CALHA INTERNA C/ARG CIM/AREIA 1:4. BASE/BANQUETA EM CONCRFCK=10MPA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1E9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1ED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B00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1.327,84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C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6.639,20 </w:t>
            </w:r>
          </w:p>
        </w:tc>
      </w:tr>
      <w:tr w:rsidR="00727004" w:rsidRPr="00E02260" w14:paraId="26543A87" w14:textId="77777777" w:rsidTr="00DD3AD6">
        <w:trPr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60B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56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BC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POCO VISITA ESG SANIT ANEL CONC PRE-MOLD PROF=1,60M C/ TAMPAO FOFO ARTICULADO, CLASSE B125 CARGA MAX 12,5 T, REDONDO TAMPA 600 MM, REDE PLUVIAL / REJUNTAMENTO ANEIS / REVEST LISO CALHA INTERNA C/ARG CIM/AREIA 1:4. BASE/BANQUETA EM CONCR FCK=10MPA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AC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93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28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1.335,54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16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6.677,70 </w:t>
            </w:r>
          </w:p>
        </w:tc>
      </w:tr>
      <w:tr w:rsidR="00727004" w:rsidRPr="00E02260" w14:paraId="35B18702" w14:textId="77777777" w:rsidTr="00DD3AD6">
        <w:trPr>
          <w:trHeight w:val="1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34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83F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39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POCO VISITA ESG SANIT ANEL CONC PRE-MOLD PROF=1,70M C/ TAMPAO FOFO ARTICULADO, CLASSE B125 CARGA MAX 12,5 T, REDONDO TAMPA 600 MM, REDE PLUVIAL/ESGOTO </w:t>
            </w:r>
            <w:proofErr w:type="gramStart"/>
            <w:r w:rsidRPr="00E02260">
              <w:rPr>
                <w:sz w:val="12"/>
                <w:szCs w:val="16"/>
              </w:rPr>
              <w:t>/  REJUNTAMENTO</w:t>
            </w:r>
            <w:proofErr w:type="gramEnd"/>
            <w:r w:rsidRPr="00E02260">
              <w:rPr>
                <w:sz w:val="12"/>
                <w:szCs w:val="16"/>
              </w:rPr>
              <w:t xml:space="preserve"> ANEIS / REVEST LISO CALHA INTERNA C/ARG CIM/AREIA 1:4. BASE/BANQUETA EM CONCR FCK=10MPA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45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795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A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1.345,19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BD1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6.725,95 </w:t>
            </w:r>
          </w:p>
        </w:tc>
      </w:tr>
      <w:tr w:rsidR="00727004" w:rsidRPr="00E02260" w14:paraId="3670A83E" w14:textId="77777777" w:rsidTr="00DD3AD6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52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EA5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C03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POCO VISITA ESG SANIT ANEL CONC PRE-MOLD PROF=2,00M C/ TAMPAO FOFO ARTICULADO, CLASSE B125 CARGA MAX 12,5 T, REDONDO TAMPA 600 MM, REDE PLUVIAL/ESGOTO / REJUNTAMENTO ANEIS / REVEST LISO CALHA INTERNA C/ARG CIM/AREIA 1:4. BASE/BANQUETA EM CONCR FCK=10MPA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E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AE1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6F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1.447,84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C1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7.239,20 </w:t>
            </w:r>
          </w:p>
        </w:tc>
      </w:tr>
      <w:tr w:rsidR="00727004" w:rsidRPr="00E02260" w14:paraId="5FE97C08" w14:textId="77777777" w:rsidTr="00DD3AD6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23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6C9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5B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POCO VISITA ESG SANIT ANEL CONC PRE MOLD PROF=2,30M C/ TAMPAO FOFO ARTICULADO, CLASSE B125 CARGA MAX 12,5 T, REDONDO TAMPA 600 MM, REDE PLUVIAL/ESGOTO / REJUNTAMENTO ANEIS / REVEST LISO CALHA INTERNA C/ARG CIM/AREIA 1:4. BASE/BANQUETA EM CONCRFCK=10MPA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9B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83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F0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1.509,77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1B4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7.548,85 </w:t>
            </w:r>
          </w:p>
        </w:tc>
      </w:tr>
      <w:tr w:rsidR="00727004" w:rsidRPr="00E02260" w14:paraId="411C9927" w14:textId="77777777" w:rsidTr="00DD3AD6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1C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27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64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POCO VISITA ESG SANIT ANEL CONC PRE-MOLD PROF=2,60M C/ TAMPAO FOFO SIMPLES COM BASE, CLASSE B125 CARGA MAX 12,5 T, REDONDO TAMPA 600 MM, REDE PLUVIAL/ESGOTO / REJUNTAMENTO ANEIS / REVEST LISO CALHA INTERNA C/ARG CIM/AREIA 1:4. BASE/BANQUETAEM CONCR FCK=10MPA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E9A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437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6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1.612,41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AC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8.062,05 </w:t>
            </w:r>
          </w:p>
        </w:tc>
      </w:tr>
      <w:tr w:rsidR="00727004" w:rsidRPr="00E02260" w14:paraId="1C5E9895" w14:textId="77777777" w:rsidTr="00DD3AD6">
        <w:trPr>
          <w:trHeight w:val="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445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6E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73963/36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36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POCO VISITA ESG SANIT ANEL CONC PRE-MOLD PROF=2,90M C/ TAMPAO FOFO ARTICULADO, CLASSE B125 CARGA MAX 12,5 T, REDONDO TAMPA 600 MM, REDE PLUVIAL / REJUNTAMENTO ANEIS / REVEST LISO CALHA INTERNA C/ARG CIM/AREIA 1:4. BASE/BANQUETA EM CONCR FCK=10MPA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2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83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F6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1.715,06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DDF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8.575,30 </w:t>
            </w:r>
          </w:p>
        </w:tc>
      </w:tr>
      <w:tr w:rsidR="00727004" w:rsidRPr="00E02260" w14:paraId="64EB5193" w14:textId="77777777" w:rsidTr="00DD3AD6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5C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8B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74162/1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C5B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CAIXA DE CONCRETO, ALTURA = 1,00 METRO, DIAMETRO REGISTRO &lt; 150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0D6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26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67F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E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1.115,30 </w:t>
            </w:r>
          </w:p>
        </w:tc>
      </w:tr>
      <w:tr w:rsidR="00727004" w:rsidRPr="00E02260" w14:paraId="19520BBD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01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B7B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83716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82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GRELHA FF 30X90CM, 135KG, P/ CX RALO COM ASSENTAMENTO DE ARGAMASSA CIMENTO/AREIA 1:4 - FORNECIMENTO E INSTALAÇÃO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CE7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41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0E1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21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1.489,40 </w:t>
            </w:r>
          </w:p>
        </w:tc>
      </w:tr>
      <w:tr w:rsidR="00727004" w:rsidRPr="00E02260" w14:paraId="781C073D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6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F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94265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633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GUIA (MEIO-FIO) CONCRETO, </w:t>
            </w:r>
            <w:proofErr w:type="gramStart"/>
            <w:r w:rsidRPr="00E02260">
              <w:rPr>
                <w:sz w:val="12"/>
                <w:szCs w:val="16"/>
              </w:rPr>
              <w:t>MOLDADA  IN</w:t>
            </w:r>
            <w:proofErr w:type="gramEnd"/>
            <w:r w:rsidRPr="00E02260">
              <w:rPr>
                <w:sz w:val="12"/>
                <w:szCs w:val="16"/>
              </w:rPr>
              <w:t xml:space="preserve"> LOCO  EM TRECHO RETO COM EXTRUSORA, 14 CM BASE X 30 CM ALTURA.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2F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817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2DB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94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8.835,00 </w:t>
            </w:r>
          </w:p>
        </w:tc>
      </w:tr>
      <w:tr w:rsidR="00727004" w:rsidRPr="00E02260" w14:paraId="6CA4A7F3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AD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D82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94266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30D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GUIA (MEIO-FIO) CONCRETO, </w:t>
            </w:r>
            <w:proofErr w:type="gramStart"/>
            <w:r w:rsidRPr="00E02260">
              <w:rPr>
                <w:sz w:val="12"/>
                <w:szCs w:val="16"/>
              </w:rPr>
              <w:t>MOLDADA  IN</w:t>
            </w:r>
            <w:proofErr w:type="gramEnd"/>
            <w:r w:rsidRPr="00E02260">
              <w:rPr>
                <w:sz w:val="12"/>
                <w:szCs w:val="16"/>
              </w:rPr>
              <w:t xml:space="preserve"> LOCO  EM TRECHO CURVO COM EXTRUSORA, 14 CM BASE X 30 CM ALTURA.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F4C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63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F3E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76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R$ 54.638,00 </w:t>
            </w:r>
          </w:p>
        </w:tc>
      </w:tr>
      <w:tr w:rsidR="00727004" w:rsidRPr="00E02260" w14:paraId="4A82AF5C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003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862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94281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06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EXECUÇÃO DE SARJETA DE CONCRETO USINADO, </w:t>
            </w:r>
            <w:proofErr w:type="gramStart"/>
            <w:r w:rsidRPr="00E02260">
              <w:rPr>
                <w:sz w:val="12"/>
                <w:szCs w:val="16"/>
              </w:rPr>
              <w:t>MOLDADA  IN</w:t>
            </w:r>
            <w:proofErr w:type="gramEnd"/>
            <w:r w:rsidRPr="00E02260">
              <w:rPr>
                <w:sz w:val="12"/>
                <w:szCs w:val="16"/>
              </w:rPr>
              <w:t xml:space="preserve"> LOCO  EM TRECHO RETO, 30 CM BASE X 15 CM ALTURA.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2F4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B88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C9D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28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R$ 14.044,00 </w:t>
            </w:r>
          </w:p>
        </w:tc>
      </w:tr>
      <w:tr w:rsidR="00727004" w:rsidRPr="00E02260" w14:paraId="1768F673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70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38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94282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16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EXECUÇÃO DE SARJETA DE CONCRETO USINADO, </w:t>
            </w:r>
            <w:proofErr w:type="gramStart"/>
            <w:r w:rsidRPr="00E02260">
              <w:rPr>
                <w:sz w:val="12"/>
                <w:szCs w:val="16"/>
              </w:rPr>
              <w:t>MOLDADA  IN</w:t>
            </w:r>
            <w:proofErr w:type="gramEnd"/>
            <w:r w:rsidRPr="00E02260">
              <w:rPr>
                <w:sz w:val="12"/>
                <w:szCs w:val="16"/>
              </w:rPr>
              <w:t xml:space="preserve"> LOCO  EM TRECHO CURVO, 30 CM BASE X 15 CM ALTURA.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C50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A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4BD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009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8.684,00 </w:t>
            </w:r>
          </w:p>
        </w:tc>
      </w:tr>
      <w:tr w:rsidR="00727004" w:rsidRPr="00E02260" w14:paraId="6AEB2559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54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3B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94293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B3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EXECUÇÃO DE SARJETÃO DE CONCRETO USINADO, </w:t>
            </w:r>
            <w:proofErr w:type="gramStart"/>
            <w:r w:rsidRPr="00E02260">
              <w:rPr>
                <w:sz w:val="12"/>
                <w:szCs w:val="16"/>
              </w:rPr>
              <w:t>MOLDADA  IN</w:t>
            </w:r>
            <w:proofErr w:type="gramEnd"/>
            <w:r w:rsidRPr="00E02260">
              <w:rPr>
                <w:sz w:val="12"/>
                <w:szCs w:val="16"/>
              </w:rPr>
              <w:t xml:space="preserve"> LOCO  EM TRECHO RETO, 100 CM BASE X 20 CM ALTURA.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9B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A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92C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C6A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R$ 13.302,00 </w:t>
            </w:r>
          </w:p>
        </w:tc>
      </w:tr>
      <w:tr w:rsidR="00727004" w:rsidRPr="00E02260" w14:paraId="5515DAF3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AD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24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94037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F0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ESCORAMENTO DE VALA, TIPO PONTALETEAMENTO, COM PROFUNDIDADE DE 0 A 1,5 M, LARGURA MENOR QUE 1,5 M, EM LOCAL COM NÍVEL ALTO DE INTERFERÊNCIA.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AB6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DF9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9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F2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1.346,00 </w:t>
            </w:r>
          </w:p>
        </w:tc>
      </w:tr>
      <w:tr w:rsidR="00727004" w:rsidRPr="00E02260" w14:paraId="52210BAA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84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D68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94039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01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ESCORAMENTO DE VALA, TIPO PONTALETEAMENTO, COM PROFUNDIDADE DE 1,5 A 3,0 M, LARGURA MENOR QUE 1,5 M, EM LOCAL COM NÍVEL ALTO DE INTERFERÊNCIA.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3FE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9D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10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B65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1.055,00 </w:t>
            </w:r>
          </w:p>
        </w:tc>
      </w:tr>
      <w:tr w:rsidR="00727004" w:rsidRPr="00E02260" w14:paraId="055734CF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58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E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94043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34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ESCORAMENTO DE VALA, TIPO PONTALETEAMENTO, COM PROFUNDIDADE DE 0 A 1,5 M, LARGURA MENOR QUE 1,5 M, EM LOCAL COM NÍVEL BAIXO DE INTERFERÊNCIA.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0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9A2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B12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758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1.263,00 </w:t>
            </w:r>
          </w:p>
        </w:tc>
      </w:tr>
      <w:tr w:rsidR="00727004" w:rsidRPr="00E02260" w14:paraId="3C002691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9E7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76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94045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73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ESCORAMENTO DE VALA, TIPO PONTALETEAMENTO, COM PROFUNDIDADE DE 1,5 A 3,0 M, LARGURA MENOR QUE 1,5 M, EM LOCAL COM NÍVEL BAIXO DE INTERFERÊNCIA. AF_06/2016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B7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7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F35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979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974,00 </w:t>
            </w:r>
          </w:p>
        </w:tc>
      </w:tr>
      <w:tr w:rsidR="00727004" w:rsidRPr="00E02260" w14:paraId="6F303A88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0A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12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85195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88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CHAVE DE BOIA AUTOMÁTICA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B7E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9EA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5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42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703,20 </w:t>
            </w:r>
          </w:p>
        </w:tc>
      </w:tr>
      <w:tr w:rsidR="00727004" w:rsidRPr="00E02260" w14:paraId="4C2E19CB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75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B6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88547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F6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CHAVE DE BOIA AUTOMÁTICA SUPERIOR 10A/250V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CC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4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46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51B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762,90 </w:t>
            </w:r>
          </w:p>
        </w:tc>
      </w:tr>
      <w:tr w:rsidR="00727004" w:rsidRPr="00E02260" w14:paraId="64581CAE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6E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248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72681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60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NIPLE DE ACO GALVANIZADO 4"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D69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42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B5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63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413,05 </w:t>
            </w:r>
          </w:p>
        </w:tc>
      </w:tr>
      <w:tr w:rsidR="00727004" w:rsidRPr="00E02260" w14:paraId="7C809A70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280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D68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72682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38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NIPLE DE ACO GALVANIZADO 5"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85D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D5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DC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256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827,05 </w:t>
            </w:r>
          </w:p>
        </w:tc>
      </w:tr>
      <w:tr w:rsidR="00727004" w:rsidRPr="00E02260" w14:paraId="4166F59F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4B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1DB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72683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8D6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NIPLE DE ACO GALVANIZADO 6"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05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E5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0F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265,23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8A2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1.326,15 </w:t>
            </w:r>
          </w:p>
        </w:tc>
      </w:tr>
      <w:tr w:rsidR="00727004" w:rsidRPr="00E02260" w14:paraId="28E291BA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A23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0F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72719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5D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TE DE ACO GALVANIZADO 4"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432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08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920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5BC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911,30 </w:t>
            </w:r>
          </w:p>
        </w:tc>
      </w:tr>
      <w:tr w:rsidR="00727004" w:rsidRPr="00E02260" w14:paraId="560301CA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6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B6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72720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B7F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TE DE ACO GALVANIZADO 5"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34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F8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8E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98F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1.252,55 </w:t>
            </w:r>
          </w:p>
        </w:tc>
      </w:tr>
      <w:tr w:rsidR="00727004" w:rsidRPr="00E02260" w14:paraId="0AB05E67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75D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13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72721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1E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TE DE ACO GALVANIZADO 6" - FORNECIMENTO E INSTALACAO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F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5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9AE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6C6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2.701,75 </w:t>
            </w:r>
          </w:p>
        </w:tc>
      </w:tr>
      <w:tr w:rsidR="00727004" w:rsidRPr="00E02260" w14:paraId="4E035F22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4FD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9E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6087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518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TAMPA EM CONCRETO ARMADO 60X60X5CM P/CX INSPECAO/FOSSA SEPTICA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B2E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320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B4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4E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3.475,50 </w:t>
            </w:r>
          </w:p>
        </w:tc>
      </w:tr>
      <w:tr w:rsidR="00727004" w:rsidRPr="00E02260" w14:paraId="2FFA6942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773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46F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74198/1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87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SUMIDOURO EM ALVENARIA DE TIJOLO CERAMICO MACICO DIAMETRO 1,20M E ALTURA 5,00M, COM TAMPA EM CONCRETO ARMADO DIAMETRO 1,40M E ESPESSURA 10CM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22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3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CE0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1.138,19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5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R$ 11.381,90 </w:t>
            </w:r>
          </w:p>
        </w:tc>
      </w:tr>
      <w:tr w:rsidR="00727004" w:rsidRPr="00E02260" w14:paraId="51140A01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CCF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E35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74198/2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7E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SUMIDOURO EM ALVENARIA DE TIJOLO CERAMICO MACIÇO DIAMETRO 1,40M E ALTURA 5,00M, COM TAMPA EM CONCRETO ARMADO DIAMETRO 1,60M E ESPESSURA 10CM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6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EA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1B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1.425,60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D1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R$ 14.256,00 </w:t>
            </w:r>
          </w:p>
        </w:tc>
      </w:tr>
      <w:tr w:rsidR="00727004" w:rsidRPr="00E02260" w14:paraId="715598A4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4E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F1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95463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2FC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FOSSA SÉPTICA EM ALVENARIA DE TIJOLO CERÂMICO MACIÇO, DIMENSÕES EXTERNAS DE 1,90X1,10X1,40 M, VOLUME DE 1.500 LITROS, REVESTIDO INTERNAMENTE COM MASSA ÚNICA E IMPERMEABILIZANTE E COM TAMPA DE CONCRETO ARMADO COM ESPESSURA DE 8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4D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F06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7C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1.219,35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50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R$ 12.193,50 </w:t>
            </w:r>
          </w:p>
        </w:tc>
      </w:tr>
      <w:tr w:rsidR="00727004" w:rsidRPr="00E02260" w14:paraId="1D10517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BA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C9A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73795/6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11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VÁLVULA DE RETENÇÃO VERTICAL Ø 80MM (3") - FORNECIMENTO E INSTALAÇÃO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1FD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305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E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08B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1.127,90 </w:t>
            </w:r>
          </w:p>
        </w:tc>
      </w:tr>
      <w:tr w:rsidR="00727004" w:rsidRPr="00E02260" w14:paraId="6B980718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1AE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D8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73795/7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A72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VÁLVULA DE RETENÇÃO VERTICAL Ø 100MM (4") - FORNECIMENTO E INSTALAÇÃO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59B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D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DA4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D3B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1.896,65 </w:t>
            </w:r>
          </w:p>
        </w:tc>
      </w:tr>
      <w:tr w:rsidR="00727004" w:rsidRPr="00E02260" w14:paraId="29CB3BEF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07F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6C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73795/14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3B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VÁLVULA DE RETENÇÃO HORIZONTAL Ø 80MM (3") - FORNECIMENTO E INSTALAÇÃO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475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A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D02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4EF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1.759,75 </w:t>
            </w:r>
          </w:p>
        </w:tc>
      </w:tr>
      <w:tr w:rsidR="00727004" w:rsidRPr="00E02260" w14:paraId="1E080992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052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C3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73795/15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F4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VÁLVULA DE RETENÇÃO HORIZONTAL Ø 100MM (4") - FORNECIMENTO E INSTALAÇÃO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45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58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2C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3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2.691,65 </w:t>
            </w:r>
          </w:p>
        </w:tc>
      </w:tr>
      <w:tr w:rsidR="00727004" w:rsidRPr="00E02260" w14:paraId="49A99629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64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136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18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73796/7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AE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VÁLVULA DE PÉ COM CRIVO Ø 100MM (4") - FORNECIMENTO E INSTALAÇÃO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DA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043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B24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06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2.144,75 </w:t>
            </w:r>
          </w:p>
        </w:tc>
      </w:tr>
      <w:tr w:rsidR="00727004" w:rsidRPr="00E02260" w14:paraId="405802FD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8A3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2B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73834/1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CC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CONJ.MOTO BOMBA SUBMERSIVEL ATE 10 CV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FC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36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8A3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2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651,16 </w:t>
            </w:r>
          </w:p>
        </w:tc>
      </w:tr>
      <w:tr w:rsidR="00727004" w:rsidRPr="00E02260" w14:paraId="1543D564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A4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20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73834/2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D0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CONJ.MOTO BOMBA SUBMERSIVEL DE 11 A 25 CV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BB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5C6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D5F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260,48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8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1.041,92 </w:t>
            </w:r>
          </w:p>
        </w:tc>
      </w:tr>
      <w:tr w:rsidR="00727004" w:rsidRPr="00E02260" w14:paraId="7925FF14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238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202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73835/1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D48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CONJ.MOTO BOMBA VERTICAL POT &lt;= 100 CV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D25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3B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25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1.074,74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2F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4.298,96 </w:t>
            </w:r>
          </w:p>
        </w:tc>
      </w:tr>
      <w:tr w:rsidR="00727004" w:rsidRPr="00E02260" w14:paraId="5EAAB6EF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8F7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883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73836/1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4B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CONJ.MOTO BOMBA HORIZONTAL ATE 10 CV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FE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B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33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1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1.719,60 </w:t>
            </w:r>
          </w:p>
        </w:tc>
      </w:tr>
      <w:tr w:rsidR="00727004" w:rsidRPr="00E02260" w14:paraId="616E0D18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E3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E2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73836/2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CD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CONJ.MOTO BOMBA HORIZONTAL DE 12,5 A 25 CV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315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D1C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D78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D3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2.235,44 </w:t>
            </w:r>
          </w:p>
        </w:tc>
      </w:tr>
      <w:tr w:rsidR="00727004" w:rsidRPr="00E02260" w14:paraId="77D4F7E9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3D5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FF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73837/2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B3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CONJ.MOTO BOMBA SUBMERSO DE 6 A 25 CV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0D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C9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3D3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D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1.302,40 </w:t>
            </w:r>
          </w:p>
        </w:tc>
      </w:tr>
      <w:tr w:rsidR="00727004" w:rsidRPr="00E02260" w14:paraId="4CDFC759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F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CE2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73837/3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BF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CONJ.MOTO BOMBA SUBMERSO DE 26 A 50 CV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43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88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5D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1C4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2.604,80 </w:t>
            </w:r>
          </w:p>
        </w:tc>
      </w:tr>
      <w:tr w:rsidR="00727004" w:rsidRPr="00E02260" w14:paraId="50F0EAC9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42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092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73612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614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INSTALACAO DE CLORADOR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9BC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5E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98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E21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1.722,50 </w:t>
            </w:r>
          </w:p>
        </w:tc>
      </w:tr>
      <w:tr w:rsidR="00727004" w:rsidRPr="00E02260" w14:paraId="5BD38C96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2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2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73873/1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C9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LEITO FILTRANTE - COLOCACAO E APILOAMENTO DE TERRA NO FILTRO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2C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D66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64B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94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1.931,10 </w:t>
            </w:r>
          </w:p>
        </w:tc>
      </w:tr>
      <w:tr w:rsidR="00727004" w:rsidRPr="00E02260" w14:paraId="5A963CE7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B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AA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73873/2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3C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LEITO FILTRANTE - FORN.E ENCHIMENTO C/ BRITA NO.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4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65C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C92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B88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7.110,30 </w:t>
            </w:r>
          </w:p>
        </w:tc>
      </w:tr>
      <w:tr w:rsidR="00727004" w:rsidRPr="00E02260" w14:paraId="0D63CB91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1B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7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73873/3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E7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LEITO FILTRANTE - COLOCACAO DE AREIA NOS FILTROS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F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1A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B22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3F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1.931,10 </w:t>
            </w:r>
          </w:p>
        </w:tc>
      </w:tr>
      <w:tr w:rsidR="00727004" w:rsidRPr="00E02260" w14:paraId="76082F43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209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189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73873/4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DD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LEITO FILTRANTE - COLOCACAO DE PEDREGULHOS NOS FILTROS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F34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868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DD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74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2.115,30 </w:t>
            </w:r>
          </w:p>
        </w:tc>
      </w:tr>
      <w:tr w:rsidR="00727004" w:rsidRPr="00E02260" w14:paraId="4DB08EF6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7B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F9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73873/5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A6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LEITO FILTRANTE - COLOCACAO DE ANTRACITO NOS FILTROS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16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B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7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91A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1.931,10 </w:t>
            </w:r>
          </w:p>
        </w:tc>
      </w:tr>
      <w:tr w:rsidR="00727004" w:rsidRPr="00E02260" w14:paraId="5B3314CC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98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E24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88548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7D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DRAGAGEM (C/ ESCAVADEIRA DRAG LINE DE ARRASTE 140HP)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BB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0F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6C8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44B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R$ 26.750,00 </w:t>
            </w:r>
          </w:p>
        </w:tc>
      </w:tr>
      <w:tr w:rsidR="00727004" w:rsidRPr="00E02260" w14:paraId="304083CF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5E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09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79473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4BA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CORTE E ATERRO COMPENSADO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4EC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83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0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943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4.850,00 </w:t>
            </w:r>
          </w:p>
        </w:tc>
      </w:tr>
      <w:tr w:rsidR="00727004" w:rsidRPr="00E02260" w14:paraId="68C46395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77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6D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79480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73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ESCAVACAO MECANICA CAMPO ABERTO EM SOLO EXCETO ROCHA ATE 2,00M PROFUNDIDADE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CA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A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53F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A9A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9.900,00 </w:t>
            </w:r>
          </w:p>
        </w:tc>
      </w:tr>
      <w:tr w:rsidR="00727004" w:rsidRPr="00E02260" w14:paraId="26D4B09F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0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C5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B73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ESCAVACAO MECANICA DE VALA EM MATERIAL DE 2A. CATEGORIA ATE 2 M DE PROFUNDIDADE COM UTILIZACAO DE ESCAVADEIRA HIDRAULICA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B2D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6A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24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F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R$ 29.700,00 </w:t>
            </w:r>
          </w:p>
        </w:tc>
      </w:tr>
      <w:tr w:rsidR="00727004" w:rsidRPr="00E02260" w14:paraId="28DC6609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98C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F6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83C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ESCAVACAO MECANICA DE VALA EM MATERIAL 2A. CATEGORIA DE 2,01 ATE 4,00 M DE PROFUNDIDADE COM UTILIZACAO DE ESCAVADEIRA HIDRAULICA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2A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17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3A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826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R$ 11.320,00 </w:t>
            </w:r>
          </w:p>
        </w:tc>
      </w:tr>
      <w:tr w:rsidR="00727004" w:rsidRPr="00E02260" w14:paraId="3F269A84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3F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4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CD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ESCAVAÇÃO MANUAL DE VALAS. AF_03/2016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B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35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13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80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R$ 26.880,00 </w:t>
            </w:r>
          </w:p>
        </w:tc>
      </w:tr>
      <w:tr w:rsidR="00727004" w:rsidRPr="00E02260" w14:paraId="587BC037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A04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AE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94315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A0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ATERRO MECANIZADO DE VALA COM RETROESCAVADEIRA (CAPACIDADE DA CAÇAMBA DA RETRO: 0,26 M³ / POTÊNCIA: 88 HP), LARGURA ATÉ 0,8 M, PROFUNDIDADE ATÉ 1,5 M, COM SOLO ARGILO-ARENOSO. AF_05/2016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086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230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815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R$ 17.748,00 </w:t>
            </w:r>
          </w:p>
        </w:tc>
      </w:tr>
      <w:tr w:rsidR="00727004" w:rsidRPr="00E02260" w14:paraId="218862AA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E7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A3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94316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A1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ATERRO MECANIZADO DE VALA COM RETROESCAVADEIRA (CAPACIDADE DA CAÇAMBA DA RETRO: 0,26 M³ / POTÊNCIA: 88 HP), LARGURA DE 0,8 A 1,5 M, PROFUNDIDADE ATÉ 1,5 M, COM SOLO ARGILO-ARENOSO. AF_05/2016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5CA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248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140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1BC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R$ 14.196,00 </w:t>
            </w:r>
          </w:p>
        </w:tc>
      </w:tr>
      <w:tr w:rsidR="00727004" w:rsidRPr="00E02260" w14:paraId="5243A019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96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6B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94317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5D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ATERRO MECANIZADO DE VALA COM RETROESCAVADEIRA (CAPACIDADE DA CAÇAMBA DA RETRO: 0,26 M³ / POTÊNCIA: 88 HP), LARGURA ATÉ 0,8 M, PROFUNDIDADE DE 1,5 A 3,0 M, COM SOLO ARGILO-ARENOSO. AF_05/2016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5A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806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0BD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1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8.416,00 </w:t>
            </w:r>
          </w:p>
        </w:tc>
      </w:tr>
      <w:tr w:rsidR="00727004" w:rsidRPr="00E02260" w14:paraId="27FBDAB6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B9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46A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94318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58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ATERRO MECANIZADO DE VALA COM RETROESCAVADEIRA (CAPACIDADE DA CAÇAMBA DA RETRO: 0,26 M³ / POTÊNCIA: 88 HP), LARGURA DE 0,8 A 1,5 M, PROFUNDIDADE DE 1,5 A 3,0 M, COM SOLO ARGILO-ARENOSO. AF_05/2016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196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47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C8A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C0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7.068,00 </w:t>
            </w:r>
          </w:p>
        </w:tc>
      </w:tr>
      <w:tr w:rsidR="00727004" w:rsidRPr="00E02260" w14:paraId="202F0180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2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109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94319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DF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ATERRO MANUAL DE VALAS COM SOLO ARGILO-ARENOSO E COMPACTAÇÃO MECANIZADA. AF_05/2016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33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CDF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644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F90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R$ 15.925,00 </w:t>
            </w:r>
          </w:p>
        </w:tc>
      </w:tr>
      <w:tr w:rsidR="00727004" w:rsidRPr="00E02260" w14:paraId="6E81DA36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51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E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96385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60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E COMPACTAÇÃO DE ATERRO COM SOLO PREDOMINANTEMENTE ARGILOSO - EXCLUSIVE ESCAVAÇÃO, CARGA E TRANSPORTE E SOLO. AF_09/2017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78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D22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52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52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1.494,00 </w:t>
            </w:r>
          </w:p>
        </w:tc>
      </w:tr>
      <w:tr w:rsidR="00727004" w:rsidRPr="00E02260" w14:paraId="13DD0CB4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06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5AC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96386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3D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E COMPACTAÇÃO DE ATERRO COM SOLO PREDOMINANTEMENTE ARENOSO - EXCLUSIVE ESCAVAÇÃO, CARGA E TRANSPORTE E SOLO. AF_09/2017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7F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DF0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B2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96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1.434,00 </w:t>
            </w:r>
          </w:p>
        </w:tc>
      </w:tr>
      <w:tr w:rsidR="00727004" w:rsidRPr="00E02260" w14:paraId="2BCE0F50" w14:textId="77777777" w:rsidTr="00DD3AD6">
        <w:trPr>
          <w:trHeight w:val="10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4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B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93374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AE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ATÉ 0,8 M, PROFUNDIDADE ATÉ 1,5 M, COM SOLO (SEM SUBSTITUIÇÃO) DE 1ª CATEGORIA EM LOCAIS COM ALTO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62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37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239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CF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R$ 15.592,00 </w:t>
            </w:r>
          </w:p>
        </w:tc>
      </w:tr>
      <w:tr w:rsidR="00727004" w:rsidRPr="00E02260" w14:paraId="5111B45E" w14:textId="77777777" w:rsidTr="00DD3AD6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27A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FB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63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DE 0,8 A 1,5 M, PROFUNDIDADE ATÉ 1,5 M, COM SOLO (SEM SUBSTITUIÇÃO) DE 1ª CATEGORIA EM LOCAIS COM ALTO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8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DA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93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E94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6.650,00 </w:t>
            </w:r>
          </w:p>
        </w:tc>
      </w:tr>
      <w:tr w:rsidR="00727004" w:rsidRPr="00E02260" w14:paraId="0FE049BA" w14:textId="77777777" w:rsidTr="00DD3AD6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56F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DD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93376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32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ATÉ 0,8 M, PROFUNDIDADE DE 1,5 A 3,0 M, COM SOLO (SEM SUBSTITUIÇÃO) DE 1ª CATEGORIA EM LOCAIS COM ALTO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0FB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1E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6BD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EE8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5.250,00 </w:t>
            </w:r>
          </w:p>
        </w:tc>
      </w:tr>
      <w:tr w:rsidR="00727004" w:rsidRPr="00E02260" w14:paraId="7FEA8584" w14:textId="77777777" w:rsidTr="00DD3AD6"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286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9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93377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67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DE 0,8 A 1,5 M, PROFUNDIDADE DE 1,5 A 3,0 M, COM SOLO (SEM SUBSTITUIÇÃO) DE 1ª CATEGORIA EM LOCAIS COM ALTO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600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2AE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01C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2F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3.470,00 </w:t>
            </w:r>
          </w:p>
        </w:tc>
      </w:tr>
      <w:tr w:rsidR="00727004" w:rsidRPr="00E02260" w14:paraId="4F0F46C1" w14:textId="77777777" w:rsidTr="00DD3AD6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041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29B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9B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ATÉ 0,8 M, PROFUNDIDADE ATÉ 1,5 M, COM SOLO (SEM SUBSTITUIÇÃO) DE 1ª CATEGORIA EM LOCAIS COM BAIXO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42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2A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DD1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79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9.200,00 </w:t>
            </w:r>
          </w:p>
        </w:tc>
      </w:tr>
      <w:tr w:rsidR="00727004" w:rsidRPr="00E02260" w14:paraId="2852F46D" w14:textId="77777777" w:rsidTr="00DD3AD6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32F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8AF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AE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DE 0,8 A 1,5 M, PROFUNDIDADE ATÉ 1,5 M, COM SOLO (SEM SUBSTITUIÇÃO) DE 1ª CATEGORIA EM LOCAIS COM BAIXO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CCB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F51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8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991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6.240,00 </w:t>
            </w:r>
          </w:p>
        </w:tc>
      </w:tr>
      <w:tr w:rsidR="00727004" w:rsidRPr="00E02260" w14:paraId="32476320" w14:textId="77777777" w:rsidTr="00DD3AD6">
        <w:trPr>
          <w:trHeight w:val="1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BC8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A8E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D4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ATÉ 0,8 M, PROFUNDIDADE DE 1,5 A 3,0 M, COM SOLO (SEM SUBSTITUIÇÃO) DE 1ª CATEGORIA EM LOCAIS COM BAIXO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EB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E3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A5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EE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2.958,00 </w:t>
            </w:r>
          </w:p>
        </w:tc>
      </w:tr>
      <w:tr w:rsidR="00727004" w:rsidRPr="00E02260" w14:paraId="3BF6E73E" w14:textId="77777777" w:rsidTr="00DD3AD6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FB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A8E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93381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FE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MECANIZADO DE VALA COM RETROESCAVADEIRA (CAPACIDADE DA CAÇAMBA DA RETRO: 0,26 M³ / POTÊNCIA: 88 HP), LARGURA DE 0,8 A 1,5 M, PROFUNDIDADE DE 1,5 A 3,0 M, COM SOLO (SEM SUBSTITUIÇÃO) DE 1ª CATEGORIA EM LOCAIS COM BAIXO NÍVEL DE INTERFERÊNCIA.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FF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E81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51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5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1.947,00 </w:t>
            </w:r>
          </w:p>
        </w:tc>
      </w:tr>
      <w:tr w:rsidR="00727004" w:rsidRPr="00E02260" w14:paraId="441DB0B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9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9F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93382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19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MANUAL DE VALAS COM COMPACTAÇÃO MECANIZADA. AF_04/2016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55B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2B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F91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5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8.268,00 </w:t>
            </w:r>
          </w:p>
        </w:tc>
      </w:tr>
      <w:tr w:rsidR="00727004" w:rsidRPr="00E02260" w14:paraId="307DA620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8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F9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96995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CA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REATERRO MANUAL APILOADO COM SOQUETE. AF_10/2017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22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1DA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101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C5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R$ 19.554,00 </w:t>
            </w:r>
          </w:p>
        </w:tc>
      </w:tr>
      <w:tr w:rsidR="00727004" w:rsidRPr="00E02260" w14:paraId="50C3C7C8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ED0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B90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73790/2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DB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REASSENTAMENTO DE PARALELEPIPEDO SOBRE COLCHAO DE PO DE PEDRA ESPESSURA 10CM, REJUNTADO COM BETUME E PEDRISCO, CONSIDERANDO APROVEITAMENTO DO PARALELEPIPEDO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037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9A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44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19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R$ 41.064,00 </w:t>
            </w:r>
          </w:p>
        </w:tc>
      </w:tr>
      <w:tr w:rsidR="00727004" w:rsidRPr="00E02260" w14:paraId="200C601B" w14:textId="77777777" w:rsidTr="00DD3AD6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17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C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73790/4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51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REASSENTAMENTO DE PARALELEPIPEDO SOBRE COLCHAO DE PO DE PEDRA ESPESSURA 10CM, REJUNTADO COM ARGAMASSA TRACO 1:3 (CIMENTO E AREIA), CONSIDERANDO APROVEITAMENTO DO PARALELEPIPEDO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AE4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55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214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BD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R$ 35.832,00 </w:t>
            </w:r>
          </w:p>
        </w:tc>
      </w:tr>
      <w:tr w:rsidR="00727004" w:rsidRPr="00E02260" w14:paraId="35619003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15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60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31D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RECOMPOSICAO DE PAVIMENTACAO TIPO BLOKRET SOBRE COLCHAO DE AREIA COM REAPROVEITAMENTO DE MATERIAL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E0E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8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40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CB9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4.772,00 </w:t>
            </w:r>
          </w:p>
        </w:tc>
      </w:tr>
      <w:tr w:rsidR="00727004" w:rsidRPr="00E02260" w14:paraId="10309761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9E5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C5A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92970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55B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DEMOLIÇÃO DE PAVIMENTAÇÃO ASFÁLTICA COM UTILIZAÇÃO DE MARTELO PERFURADOR, ESPESSURA ATÉ 15 CM, EXCLUSIVE CARGA E TRANSPORTE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FF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94E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4CC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D5C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2.976,00 </w:t>
            </w:r>
          </w:p>
        </w:tc>
      </w:tr>
      <w:tr w:rsidR="00727004" w:rsidRPr="00E02260" w14:paraId="6BB39F8A" w14:textId="77777777" w:rsidTr="00DD3AD6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4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1E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41879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35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CONFORMACAO GEOMETRICA DE PLATAFORMA PARA EXECUCAO DE REVESTIMENTO PRIMARIO EM RODOVIAS VICINAIS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E14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7D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D8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27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240,00 </w:t>
            </w:r>
          </w:p>
        </w:tc>
      </w:tr>
      <w:tr w:rsidR="00727004" w:rsidRPr="00E02260" w14:paraId="00D099A4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6B5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CC5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00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REGULARIZACAO E COMPACTACAO DE SUBLEITO ATE 20 CM DE ESPESSURA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FBF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72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F87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304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1.190,00 </w:t>
            </w:r>
          </w:p>
        </w:tc>
      </w:tr>
      <w:tr w:rsidR="00727004" w:rsidRPr="00E02260" w14:paraId="0B96A0A1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E2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0B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96401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7E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IMPRIMAÇÃO COM ASFALTO DILUÍDO CM-30. AF_09/2017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358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B2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EF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A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4.270,00 </w:t>
            </w:r>
          </w:p>
        </w:tc>
      </w:tr>
      <w:tr w:rsidR="00727004" w:rsidRPr="00E02260" w14:paraId="7955E9AB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038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18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96402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E1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IMPRIMAÇÃO LIGANTE COM EMULSÃO ASFÁLTICA RR-2C. AF_09/2017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219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D91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913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B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2.260,00 </w:t>
            </w:r>
          </w:p>
        </w:tc>
      </w:tr>
      <w:tr w:rsidR="00727004" w:rsidRPr="00E02260" w14:paraId="157E2997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0B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F3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15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PINTURA DE LIGACAO COM EMULSAO RR-1C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6C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E6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F83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6F1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1.130,00 </w:t>
            </w:r>
          </w:p>
        </w:tc>
      </w:tr>
      <w:tr w:rsidR="00727004" w:rsidRPr="00E02260" w14:paraId="331D6162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41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0E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E1D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PINTURA DE LIGACAO COM EMULSAO RR-2C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DF7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75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7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C7C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1.290,00 </w:t>
            </w:r>
          </w:p>
        </w:tc>
      </w:tr>
      <w:tr w:rsidR="00727004" w:rsidRPr="00E02260" w14:paraId="3710F40B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DA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45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AF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TRATAMENTO SUPERFICIAL SIMPLES - TSS, COM EMULSAO RR-2C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2E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F80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13D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C1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4.488,00 </w:t>
            </w:r>
          </w:p>
        </w:tc>
      </w:tr>
      <w:tr w:rsidR="00727004" w:rsidRPr="00E02260" w14:paraId="704716CE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28E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1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E7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TRATAMENTO SUPERFICIAL DUPLO - TSD, COM EMULSAO RR-2C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6C9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F8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0FC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2A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8.952,00 </w:t>
            </w:r>
          </w:p>
        </w:tc>
      </w:tr>
      <w:tr w:rsidR="00727004" w:rsidRPr="00E02260" w14:paraId="3B179FBD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8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7E5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72960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E1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TRATAMENTO SUPERFICIAL TRIPLO - TST, COM EMULSAO RR-2C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8E3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A3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6ED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2D9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7.030,00 </w:t>
            </w:r>
          </w:p>
        </w:tc>
      </w:tr>
      <w:tr w:rsidR="00727004" w:rsidRPr="00E02260" w14:paraId="0EB6C24C" w14:textId="77777777" w:rsidTr="00DD3AD6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8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23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73760/1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CCB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CAPA SELANTE COMPREENDENDO APLICAÇÃO DE ASFALTO NA PROPORÇÃO DE 0,7 A 1,5L / M2, DISTRIBUIÇÃO DE AGREGADOS DE 5 A 15KG/M2 E COMPACTAÇÃO COM ROLO - COM USO DA EMULSAO RR-2C, INCLUSO APLICACAO E COMPACTACAO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27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F5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59C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3F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2.944,00 </w:t>
            </w:r>
          </w:p>
        </w:tc>
      </w:tr>
      <w:tr w:rsidR="00727004" w:rsidRPr="00E02260" w14:paraId="16D91772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8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D9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73849/1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C1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AREIA ASFALTO A QUENTE (AAUQ) COM CAP 50/70, INCLUSO USINAGEM E APLICACAO, EXCLUSIVE TRANSPORTE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58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93E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3E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E2F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R$ 17.691,90 </w:t>
            </w:r>
          </w:p>
        </w:tc>
      </w:tr>
      <w:tr w:rsidR="00727004" w:rsidRPr="00E02260" w14:paraId="66B3817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C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E86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73849/2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C7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AREIA ASFALTO A FRIO (AAUF), COM EMULSAO RR-2C INCLUSO USINAGEM E APLICACAO, EXCLUSIVE TRANSPORTE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629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7DB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A6E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BCF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R$ 12.319,80 </w:t>
            </w:r>
          </w:p>
        </w:tc>
      </w:tr>
      <w:tr w:rsidR="00727004" w:rsidRPr="00E02260" w14:paraId="63DFF836" w14:textId="77777777" w:rsidTr="00DD3AD6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BDC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648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92398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69A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PÁTIO/ESTACIONAMENTO EM PISO INTERTRAVADO, COM BLOCO RETANGULAR COR NATURAL DE 20 X 10 CM, ESPESSURA 8 CM.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E8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3C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FD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6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9.978,00 </w:t>
            </w:r>
          </w:p>
        </w:tc>
      </w:tr>
      <w:tr w:rsidR="00727004" w:rsidRPr="00E02260" w14:paraId="440F8A16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60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89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92400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85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PÁTIO/ESTACIONAMENTO EM PISO INTERTRAVADO, COM BLOCO RETANGULAR DE 20 X 10 CM, ESPESSURA 10 CM.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74F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0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A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E9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R$ 11.778,00 </w:t>
            </w:r>
          </w:p>
        </w:tc>
      </w:tr>
      <w:tr w:rsidR="00727004" w:rsidRPr="00E02260" w14:paraId="40D487F4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D0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9AA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92401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3D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VIA EM PISO INTERTRAVADO, COM BLOCO RETANGULAR DE 20 X 10 CM, ESPESSURA 10 CM. AF_12/2015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ED9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17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3EA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05C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R$ 11.992,00 </w:t>
            </w:r>
          </w:p>
        </w:tc>
      </w:tr>
      <w:tr w:rsidR="00727004" w:rsidRPr="00E02260" w14:paraId="27B16C9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6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B3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72947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DF5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SINALIZACAO HORIZONTAL COM TINTA RETRORREFLETIVA A BASE DE RESINA ACRILICA COM MICROESFERAS DE VIDRO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6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35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C6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528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R$ 24.580,00 </w:t>
            </w:r>
          </w:p>
        </w:tc>
      </w:tr>
      <w:tr w:rsidR="00727004" w:rsidRPr="00E02260" w14:paraId="3223B6DF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BAF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B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0C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CAIACAO EM MEIO FIO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3D7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3E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0C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183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2.820,00 </w:t>
            </w:r>
          </w:p>
        </w:tc>
      </w:tr>
      <w:tr w:rsidR="00727004" w:rsidRPr="00E02260" w14:paraId="2F7A80B5" w14:textId="77777777" w:rsidTr="00DD3AD6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482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4E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83696/1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AF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PINTURA GUARDA-CORPO GUARDA-RODA E MURETA PROTECAO COM CAL EM PONTES EVIADUTOS MEDIDA PELO DOBRO DA AREA TOTAL (LARGURAXALTURA).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F1A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95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863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8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4.460,00 </w:t>
            </w:r>
          </w:p>
        </w:tc>
      </w:tr>
      <w:tr w:rsidR="00727004" w:rsidRPr="00E02260" w14:paraId="4E762FF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5F7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5B0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73759/2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E161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PRE-MISTURADO A FRIO COM EMULSAO RM-1C, INCLUSO USINAGEM E APLICACAO, EXCLUSIVE TRANSPORTE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04C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00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F08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31E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R$ 20.453,50 </w:t>
            </w:r>
          </w:p>
        </w:tc>
      </w:tr>
      <w:tr w:rsidR="00727004" w:rsidRPr="00E02260" w14:paraId="29A9A5E3" w14:textId="77777777" w:rsidTr="00DD3AD6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22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A6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95993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41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CONSTRUÇÃO DE PAVIMENTO COM APLICAÇÃO DE CONCRETO BETUMINOSO USINADO A QUENTE (CBUQ), CAMADA DE ROLAMENTO, COM ESPESSURA DE 4,0 CM – EXCLUSIVE TRANSPORTE. AF_03/2017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345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0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1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938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6.909,30 </w:t>
            </w:r>
          </w:p>
        </w:tc>
      </w:tr>
      <w:tr w:rsidR="00727004" w:rsidRPr="00E02260" w14:paraId="5F9FD889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0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539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95994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73F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CONSTRUÇÃO DE PAVIMENTO COM APLICAÇÃO DE CONCRETO BETUMINOSO USINADO A QUENTE (CBUQ), BINDER, COM ESPESSURA DE 4,0 CM – EXCLUSIVE TRANSPORTE. AF_03/2017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A3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A8B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F9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B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6.517,70 </w:t>
            </w:r>
          </w:p>
        </w:tc>
      </w:tr>
      <w:tr w:rsidR="00727004" w:rsidRPr="00E02260" w14:paraId="20165B36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F0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225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96001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E11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FRESAGEM DE PAVIMENTO ASFÁLTICO, EM LOCAIS COM NIVEL BAIXO DE INTERFERÊNCIA. AF_03/2017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F5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569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9A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B4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1.720,00 </w:t>
            </w:r>
          </w:p>
        </w:tc>
      </w:tr>
      <w:tr w:rsidR="00727004" w:rsidRPr="00E02260" w14:paraId="4AFF86ED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9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5D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96002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F9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FRESAGEM DE PAVIMENTO ASFÁLTICO, EM LOCAIS COM NIVEL ALTO DE INTERFERÊNCIA. AF_03/2017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73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A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7B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95C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2.020,00 </w:t>
            </w:r>
          </w:p>
        </w:tc>
      </w:tr>
      <w:tr w:rsidR="00727004" w:rsidRPr="00E02260" w14:paraId="30CC5E3E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C3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30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73445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F46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CAIACAO INT OU EXT SOBRE REVESTIMENTO LISO C/ADOCAO DE FIXADOR COM    </w:t>
            </w:r>
            <w:proofErr w:type="spellStart"/>
            <w:r w:rsidRPr="00E02260">
              <w:rPr>
                <w:sz w:val="12"/>
                <w:szCs w:val="16"/>
              </w:rPr>
              <w:t>COM</w:t>
            </w:r>
            <w:proofErr w:type="spellEnd"/>
            <w:r w:rsidRPr="00E02260">
              <w:rPr>
                <w:sz w:val="12"/>
                <w:szCs w:val="16"/>
              </w:rPr>
              <w:t xml:space="preserve"> DUAS DEMAOS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2CB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22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FD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923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3.515,00 </w:t>
            </w:r>
          </w:p>
        </w:tc>
      </w:tr>
      <w:tr w:rsidR="00727004" w:rsidRPr="00E02260" w14:paraId="732756F5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04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B93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73446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64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PINTURA DE SUPERFICIE C/TINTA GRAFITE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76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E5C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E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278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7.530,00 </w:t>
            </w:r>
          </w:p>
        </w:tc>
      </w:tr>
      <w:tr w:rsidR="00727004" w:rsidRPr="00E02260" w14:paraId="61AE9A89" w14:textId="77777777" w:rsidTr="00DD3A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EAF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5C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94990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934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PASSEIO (CALÇADA) OU PISO DE CONCRETO COM CONCRETO MOLDADO IN LOCO, FEITO EM OBRA, ACABAMENTO CONVENCIONAL, NÃO ARMADO. AF_07/2016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5C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F0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774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C55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R$ 89.398,50 </w:t>
            </w:r>
          </w:p>
        </w:tc>
      </w:tr>
      <w:tr w:rsidR="00727004" w:rsidRPr="00E02260" w14:paraId="7B34BAE0" w14:textId="77777777" w:rsidTr="00DD3AD6">
        <w:trPr>
          <w:trHeight w:val="8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6F7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A93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94994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DB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EXECUÇÃO DE PASSEIO (CALÇADA) OU PISO DE CONCRETO COM CONCRETO MOLDADO IN LOCO, FEITO EM OBRA, ACABAMENTO CONVENCIONAL, ESPESSURA 8 CM, ARMADO. AF_07/2016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01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C29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22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5A3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R$ 34.380,00 </w:t>
            </w:r>
          </w:p>
        </w:tc>
      </w:tr>
      <w:tr w:rsidR="00727004" w:rsidRPr="00E02260" w14:paraId="3B257CDB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229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584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73806/1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F3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LIMPEZA DE SUPERFICIES COM JATO DE ALTA PRESSAO DE AR E AGUA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4EA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972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DDF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58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6.950,00 </w:t>
            </w:r>
          </w:p>
        </w:tc>
      </w:tr>
      <w:tr w:rsidR="00727004" w:rsidRPr="00E02260" w14:paraId="29D7E562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30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DD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73948/16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C4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LIMPEZA MANUAL DO TERRENO (C/ RASPAGEM SUPERFICIAL)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54D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47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D9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C2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R$ 10.170,00 </w:t>
            </w:r>
          </w:p>
        </w:tc>
      </w:tr>
      <w:tr w:rsidR="00727004" w:rsidRPr="00E02260" w14:paraId="79B74F0C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9DD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442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74163/1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5A5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PERFURACAO DE POCO COM PERFURATRIZ PNEUMATICA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7A5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CF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55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24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7.534,00 </w:t>
            </w:r>
          </w:p>
        </w:tc>
      </w:tr>
      <w:tr w:rsidR="00727004" w:rsidRPr="00E02260" w14:paraId="0B15FF52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6B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85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74163/2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15B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PERFURACAO DE POCO COM PERFURATRIZ A PERCUSSAO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B6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6D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CDB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2E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R$ 17.132,50 </w:t>
            </w:r>
          </w:p>
        </w:tc>
      </w:tr>
      <w:tr w:rsidR="00727004" w:rsidRPr="00E02260" w14:paraId="54FDF65F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8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13E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84127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EA0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REVESTIMENTO DE POCOS C/ TUBOS DE CONCRETO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3A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B8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9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02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R$ 15.682,80 </w:t>
            </w:r>
          </w:p>
        </w:tc>
      </w:tr>
      <w:tr w:rsidR="00727004" w:rsidRPr="00E02260" w14:paraId="32C4527C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788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B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40841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36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ABRACADEIRA P/POCOS PROFUNDOS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5CB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ED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671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8DA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1.808,80 </w:t>
            </w:r>
          </w:p>
        </w:tc>
      </w:tr>
      <w:tr w:rsidR="00727004" w:rsidRPr="00E02260" w14:paraId="1836F8B7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25B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4F3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73361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A1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CONCRETO CICLOPICO FCK=10MPA 30% PEDRA DE MAO INCLUSIVE LANCAMENTO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C2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68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6B1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EE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8.499,80 </w:t>
            </w:r>
          </w:p>
        </w:tc>
      </w:tr>
      <w:tr w:rsidR="00727004" w:rsidRPr="00E02260" w14:paraId="27D05F4C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46F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69D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97062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75E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COLOCAÇÃO DE TELA EM ANDAIME FACHADEIRO. AF_11/2017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3F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D28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41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C7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4.690,00 </w:t>
            </w:r>
          </w:p>
        </w:tc>
      </w:tr>
      <w:tr w:rsidR="00727004" w:rsidRPr="00E02260" w14:paraId="4F18EDAD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0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055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97064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D8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MONTAGEM E DESMONTAGEM DE ANDAIME TUBULAR TIPO “TORRE” (EXCLUSIVE ANDAIME E LIMPEZA). AF_11/2017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DF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16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18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B88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6.125,00 </w:t>
            </w:r>
          </w:p>
        </w:tc>
      </w:tr>
      <w:tr w:rsidR="00727004" w:rsidRPr="00E02260" w14:paraId="21D00B28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4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CB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97066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96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COBERTURA PARA PROTEÇÃO DE PEDESTRES COM ESTRUTURA DE ANDAIME, INCLUSIVE MONTAGEM E DESMONTAGEM. AF_11/2017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6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EE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3C3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A9D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6.065,00 </w:t>
            </w:r>
          </w:p>
        </w:tc>
      </w:tr>
      <w:tr w:rsidR="00727004" w:rsidRPr="00E02260" w14:paraId="155D08D2" w14:textId="77777777" w:rsidTr="00DD3AD6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B3C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69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73916/2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F65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PLACA ESMALTADA PARA IDENTIFICAÇÃO NR DE RUA, DIMENSÕES 45X25CM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8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C00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D75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0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8.476,00 </w:t>
            </w:r>
          </w:p>
        </w:tc>
      </w:tr>
      <w:tr w:rsidR="00727004" w:rsidRPr="00E02260" w14:paraId="1DC671F6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4C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A8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73859/1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AF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DESMATAMENTO E LIMPEZA MECANIZADA DE TERRENO COM REMOCAO DE CAMADA VEGETAL, UTILIZANDO TRATOR DE ESTEIRAS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C7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46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55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93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   600,00 </w:t>
            </w:r>
          </w:p>
        </w:tc>
      </w:tr>
      <w:tr w:rsidR="00727004" w:rsidRPr="00E02260" w14:paraId="105C115E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6F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D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85335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84D8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RETIRADA DE MEIO FIO C/ EMPILHAMENTO E S/ REMOCAO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04B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8A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43A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61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2.572,00 </w:t>
            </w:r>
          </w:p>
        </w:tc>
      </w:tr>
      <w:tr w:rsidR="00727004" w:rsidRPr="00E02260" w14:paraId="10353A54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FF8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A6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85366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97C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DEMOLICAO MANUAL DE PAVIMENTACAO EM CONCRETO ASFALTICO, ESPESSURA 5CM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54D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44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C0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DA4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5.298,00 </w:t>
            </w:r>
          </w:p>
        </w:tc>
      </w:tr>
      <w:tr w:rsidR="00727004" w:rsidRPr="00E02260" w14:paraId="4B8F203D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5C2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B0A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85375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11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REMOCAO DE BLOKRET COM EMPILHAMENTO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180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29A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97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44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5.350,00 </w:t>
            </w:r>
          </w:p>
        </w:tc>
      </w:tr>
      <w:tr w:rsidR="00727004" w:rsidRPr="00E02260" w14:paraId="5A427D40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E2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76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73610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6EA7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LOCAÇÃO DE REDES DE ÁGUA OU DE ESGOTO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F20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FB7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0D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68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3.300,00 </w:t>
            </w:r>
          </w:p>
        </w:tc>
      </w:tr>
      <w:tr w:rsidR="00727004" w:rsidRPr="00E02260" w14:paraId="5B1FD8DF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E2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3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73679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EA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LOCAÇÃO DE ADUTORAS, COLETORES TRONCO E INTERCEPTORES - ATÉ DN 500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6C65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ED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76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C1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2.970,00 </w:t>
            </w:r>
          </w:p>
        </w:tc>
      </w:tr>
      <w:tr w:rsidR="00727004" w:rsidRPr="00E02260" w14:paraId="65E8A8FD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D4E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7F5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85323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D03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LOCACAO E NIVELAMENTO DE EMISSARIO/REDE COLETORA COM AUXILIO DE EQUIPAMENTO TOPOGRAFICO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ACD1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A2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7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64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1.780,00 </w:t>
            </w:r>
          </w:p>
        </w:tc>
      </w:tr>
      <w:tr w:rsidR="00727004" w:rsidRPr="00E02260" w14:paraId="0C688572" w14:textId="77777777" w:rsidTr="00DD3AD6">
        <w:trPr>
          <w:trHeight w:val="10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D7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DC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73758/1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696D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LEVANTAMENTO SECAO TRANSVERSAL C/NIVEL TERRENO NAO ACIDENTADO VEGETAÇÃO DENSA INCLUSIVE DESENHO ESC 1:200 EM PAPEL VEGETAL MILIMETRADO (MEDIDO P/M SECAO), INCLUSIVE NIVELADOR, AUXILIAR DE CALCULO TOPOGRAFICO E DESENHISTA.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319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A7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1B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35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8.150,00 </w:t>
            </w:r>
          </w:p>
        </w:tc>
      </w:tr>
      <w:tr w:rsidR="00727004" w:rsidRPr="00E02260" w14:paraId="27007C31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296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6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78472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44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SERVICOS TOPOGRAFICOS PARA PAVIMENTACAO, INCLUSIVE NOTA DE SERVICOS, ACOMPANHAMENTO E GREIDE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B706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533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6B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2F7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1.860,00 </w:t>
            </w:r>
          </w:p>
        </w:tc>
      </w:tr>
      <w:tr w:rsidR="00727004" w:rsidRPr="00E02260" w14:paraId="4C4AC38D" w14:textId="77777777" w:rsidTr="00DD3AD6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3CF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AF6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74142/4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DA0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CERCA COM MOUROES DE CONCRETO, SECAO "T" PONTA INCLINADA, 10X10CM, ESPACAMENTO DE 3M, CRAVADOS 0,5M, COM 11 FIOS DE ARAME FARPADO Nº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DF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B4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BA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8BD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R$ 23.225,00 </w:t>
            </w:r>
          </w:p>
        </w:tc>
      </w:tr>
      <w:tr w:rsidR="00727004" w:rsidRPr="00E02260" w14:paraId="620C8C50" w14:textId="77777777" w:rsidTr="00DD3A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D46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9D7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85171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1E1F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RECOMPOSICAO PARCIAL DO ARAME FARPADO Nº 14 CLASSE 250, FIXADO EM CERCA COM MOURÕES DE CONCRETO, RETO, 15X15CM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6C12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BC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81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A7F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  3.020,00 </w:t>
            </w:r>
          </w:p>
        </w:tc>
      </w:tr>
      <w:tr w:rsidR="00727004" w:rsidRPr="00E02260" w14:paraId="160EBA24" w14:textId="77777777" w:rsidTr="00DD3AD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D43F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400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73787/1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A098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ALAMBRADO EM TUBOS DE ACO GALVANIZADO, COM COSTURA, DIN 2440, DIAMETRO 2", ALTURA 3M, FIXADOS A CADA 2M EM BLOCOS DE CONCRETO, COM TELA DE ARAME GALVANIZADO REVESTIDO COM PVC, FIO 12 BWG E MALHA 7,5X7,5CM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9C5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AD7D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863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358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R$ 33.138,00 </w:t>
            </w:r>
          </w:p>
        </w:tc>
      </w:tr>
      <w:tr w:rsidR="00727004" w:rsidRPr="00E02260" w14:paraId="74A364FF" w14:textId="77777777" w:rsidTr="00DD3A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3B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lastRenderedPageBreak/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70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85180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852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PLANTIO DE GRAMA ESMERALDA EM ROLO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DEB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00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9FA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C22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 R$ 11.570,00 </w:t>
            </w:r>
          </w:p>
        </w:tc>
      </w:tr>
      <w:tr w:rsidR="00727004" w:rsidRPr="00E02260" w14:paraId="05AF4CD6" w14:textId="77777777" w:rsidTr="00DD3AD6">
        <w:trPr>
          <w:trHeight w:val="315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1E3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TOTAL SEM BDI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6FE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 xml:space="preserve"> R$ 2.825.790,58 </w:t>
            </w:r>
          </w:p>
        </w:tc>
      </w:tr>
      <w:tr w:rsidR="00727004" w:rsidRPr="00E02260" w14:paraId="7E9F08F0" w14:textId="77777777" w:rsidTr="00DD3AD6">
        <w:trPr>
          <w:trHeight w:val="315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6A10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BDI (28,99%)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3C2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 xml:space="preserve"> R$ 819.196,69 </w:t>
            </w:r>
          </w:p>
        </w:tc>
      </w:tr>
      <w:tr w:rsidR="00727004" w:rsidRPr="00E02260" w14:paraId="01BAAC8E" w14:textId="77777777" w:rsidTr="00DD3AD6">
        <w:trPr>
          <w:trHeight w:val="315"/>
        </w:trPr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99F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TOTAL COM BDI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B1D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 xml:space="preserve"> R$ 3.644.987,27 </w:t>
            </w:r>
          </w:p>
        </w:tc>
      </w:tr>
    </w:tbl>
    <w:p w14:paraId="717A6CB8" w14:textId="77777777" w:rsidR="00727004" w:rsidRPr="00E02260" w:rsidRDefault="00727004" w:rsidP="00727004">
      <w:pPr>
        <w:pStyle w:val="EstiloVerdanaJustificadoPrimeiralinha125cmAntes12pt"/>
        <w:ind w:firstLine="0"/>
        <w:jc w:val="right"/>
        <w:rPr>
          <w:rFonts w:ascii="Arial" w:hAnsi="Arial" w:cs="Arial"/>
          <w:sz w:val="18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Autor (2017)</w:t>
      </w:r>
    </w:p>
    <w:p w14:paraId="00A9C456" w14:textId="45554287" w:rsidR="00727004" w:rsidRPr="00E02260" w:rsidRDefault="00727004" w:rsidP="00727004">
      <w:pPr>
        <w:pStyle w:val="EstiloVerdanaJustificadoPrimeiralinha125cmAntes12pt"/>
        <w:ind w:firstLine="709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Para o valor da Bonificação e Despesas Indiretas (BDI) levou em consideração os percentuais estipulados pelo Tribunal de Contas da União (TCU) através do Acórdão nº 2.622/2013-TCU/Plenário, conforme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_Ref502760439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Tabela </w:t>
      </w:r>
      <w:r w:rsidR="00DF1364" w:rsidRPr="00E02260">
        <w:rPr>
          <w:rFonts w:ascii="Arial" w:hAnsi="Arial" w:cs="Arial"/>
          <w:noProof/>
          <w:sz w:val="18"/>
        </w:rPr>
        <w:t>5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.</w:t>
      </w:r>
    </w:p>
    <w:p w14:paraId="0BDDDA9B" w14:textId="7107DB9C" w:rsidR="00727004" w:rsidRPr="00E02260" w:rsidRDefault="00727004" w:rsidP="00727004">
      <w:pPr>
        <w:pStyle w:val="Legenda"/>
        <w:keepNext/>
        <w:rPr>
          <w:rFonts w:cs="Arial"/>
          <w:sz w:val="20"/>
        </w:rPr>
      </w:pPr>
      <w:bookmarkStart w:id="24" w:name="_Ref502760439"/>
      <w:r w:rsidRPr="00E02260">
        <w:rPr>
          <w:rFonts w:cs="Arial"/>
          <w:sz w:val="20"/>
        </w:rPr>
        <w:t xml:space="preserve">Tabela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Tabela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5</w:t>
      </w:r>
      <w:r w:rsidRPr="00E02260">
        <w:rPr>
          <w:rFonts w:cs="Arial"/>
          <w:sz w:val="20"/>
        </w:rPr>
        <w:fldChar w:fldCharType="end"/>
      </w:r>
      <w:bookmarkEnd w:id="24"/>
      <w:r w:rsidRPr="00E02260">
        <w:rPr>
          <w:rFonts w:cs="Arial"/>
          <w:sz w:val="20"/>
        </w:rPr>
        <w:t xml:space="preserve"> - BDI utilizado pela Administração.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052"/>
        <w:gridCol w:w="1280"/>
        <w:gridCol w:w="1281"/>
        <w:gridCol w:w="1139"/>
        <w:gridCol w:w="2131"/>
      </w:tblGrid>
      <w:tr w:rsidR="00727004" w:rsidRPr="00E02260" w14:paraId="0F3A4BAB" w14:textId="77777777" w:rsidTr="00DB29E9">
        <w:trPr>
          <w:trHeight w:val="270"/>
        </w:trPr>
        <w:tc>
          <w:tcPr>
            <w:tcW w:w="8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182B19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02260">
              <w:rPr>
                <w:b/>
                <w:bCs/>
                <w:color w:val="000000"/>
                <w:sz w:val="12"/>
                <w:szCs w:val="16"/>
              </w:rPr>
              <w:t>UFPA</w:t>
            </w:r>
          </w:p>
        </w:tc>
      </w:tr>
      <w:tr w:rsidR="00727004" w:rsidRPr="00E02260" w14:paraId="1C631F4C" w14:textId="77777777" w:rsidTr="00DB29E9">
        <w:trPr>
          <w:trHeight w:val="270"/>
        </w:trPr>
        <w:tc>
          <w:tcPr>
            <w:tcW w:w="8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75985E" w14:textId="77777777" w:rsidR="00727004" w:rsidRPr="00E02260" w:rsidRDefault="00727004" w:rsidP="00727004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02260">
              <w:rPr>
                <w:b/>
                <w:bCs/>
                <w:color w:val="000000"/>
                <w:sz w:val="12"/>
                <w:szCs w:val="16"/>
              </w:rPr>
              <w:t>DETALHAMENTO DO BDI</w:t>
            </w:r>
          </w:p>
        </w:tc>
      </w:tr>
      <w:tr w:rsidR="00727004" w:rsidRPr="00E02260" w14:paraId="230FC034" w14:textId="77777777" w:rsidTr="00DB29E9">
        <w:trPr>
          <w:trHeight w:val="270"/>
        </w:trPr>
        <w:tc>
          <w:tcPr>
            <w:tcW w:w="8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47596" w14:textId="77777777" w:rsidR="00727004" w:rsidRPr="00E02260" w:rsidRDefault="00727004" w:rsidP="00727004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E02260">
              <w:rPr>
                <w:b/>
                <w:bCs/>
                <w:color w:val="000000"/>
                <w:sz w:val="12"/>
                <w:szCs w:val="16"/>
              </w:rPr>
              <w:t>PREGÃO:</w:t>
            </w:r>
          </w:p>
        </w:tc>
      </w:tr>
      <w:tr w:rsidR="00727004" w:rsidRPr="00E02260" w14:paraId="679D2871" w14:textId="77777777" w:rsidTr="00DB29E9">
        <w:trPr>
          <w:trHeight w:val="270"/>
        </w:trPr>
        <w:tc>
          <w:tcPr>
            <w:tcW w:w="8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4D5406" w14:textId="77777777" w:rsidR="00727004" w:rsidRPr="00E02260" w:rsidRDefault="00727004" w:rsidP="00727004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E02260">
              <w:rPr>
                <w:b/>
                <w:bCs/>
                <w:color w:val="000000"/>
                <w:sz w:val="12"/>
                <w:szCs w:val="16"/>
              </w:rPr>
              <w:t>LICITANTE:</w:t>
            </w:r>
          </w:p>
        </w:tc>
      </w:tr>
      <w:tr w:rsidR="00727004" w:rsidRPr="00E02260" w14:paraId="720141FD" w14:textId="77777777" w:rsidTr="00DB29E9">
        <w:trPr>
          <w:trHeight w:val="270"/>
        </w:trPr>
        <w:tc>
          <w:tcPr>
            <w:tcW w:w="26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257515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DESCRIÇÃO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096E0A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Acórdão TCU nº 2622/2013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F2D14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ADOTADO (%)</w:t>
            </w:r>
          </w:p>
        </w:tc>
      </w:tr>
      <w:tr w:rsidR="00727004" w:rsidRPr="00E02260" w14:paraId="29AB8026" w14:textId="77777777" w:rsidTr="00DB29E9">
        <w:trPr>
          <w:trHeight w:val="270"/>
        </w:trPr>
        <w:tc>
          <w:tcPr>
            <w:tcW w:w="26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D6C10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7840A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1º Quartil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178DB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Médio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641E6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3º Quartil</w:t>
            </w:r>
          </w:p>
        </w:tc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AF451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</w:tr>
      <w:tr w:rsidR="00727004" w:rsidRPr="00E02260" w14:paraId="28B7D3F9" w14:textId="77777777" w:rsidTr="00DB29E9">
        <w:trPr>
          <w:trHeight w:val="27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FF88A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E8B9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Administração Central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E084F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3,43%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17A1D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4,93%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6AC4F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6,71%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D439E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4,93%</w:t>
            </w:r>
          </w:p>
        </w:tc>
      </w:tr>
      <w:tr w:rsidR="00727004" w:rsidRPr="00E02260" w14:paraId="26B990D1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BCD8D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968C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Seguro + Garantia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44F04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0,28%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807F2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0,49%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5B14B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0,75%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F771E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0,49%</w:t>
            </w:r>
          </w:p>
        </w:tc>
      </w:tr>
      <w:tr w:rsidR="00727004" w:rsidRPr="00E02260" w14:paraId="7FE026C7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7060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4F388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 xml:space="preserve">Risco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F8E62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1,00%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6279B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1,39%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A55A0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1,74%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3BFC1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1,39%</w:t>
            </w:r>
          </w:p>
        </w:tc>
      </w:tr>
      <w:tr w:rsidR="00727004" w:rsidRPr="00E02260" w14:paraId="5D5DEE17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C8E10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22D9B3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Total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6725B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6,81%</w:t>
            </w:r>
          </w:p>
        </w:tc>
      </w:tr>
      <w:tr w:rsidR="00727004" w:rsidRPr="00E02260" w14:paraId="7269A821" w14:textId="77777777" w:rsidTr="00DB29E9">
        <w:trPr>
          <w:trHeight w:val="27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3CACF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II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85AF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Despesas Financeiras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681A2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0,94%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7FDC3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0,99%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F20D8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1,17%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BD3CF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0,99%</w:t>
            </w:r>
          </w:p>
        </w:tc>
      </w:tr>
      <w:tr w:rsidR="00727004" w:rsidRPr="00E02260" w14:paraId="7066960C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3E49C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4620CB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Total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4E9B5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0,99%</w:t>
            </w:r>
          </w:p>
        </w:tc>
      </w:tr>
      <w:tr w:rsidR="00727004" w:rsidRPr="00E02260" w14:paraId="745116B6" w14:textId="77777777" w:rsidTr="00DB29E9">
        <w:trPr>
          <w:trHeight w:val="27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74DA3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III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A22B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Lucro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15D75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6,74%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08BB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8,04%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A9C63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9,40%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E737B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8,04%</w:t>
            </w:r>
          </w:p>
        </w:tc>
      </w:tr>
      <w:tr w:rsidR="00727004" w:rsidRPr="00E02260" w14:paraId="505E7C4D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14CEF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5160BE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Total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90C6D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8,04%</w:t>
            </w:r>
          </w:p>
        </w:tc>
      </w:tr>
      <w:tr w:rsidR="00727004" w:rsidRPr="00E02260" w14:paraId="32B444C0" w14:textId="77777777" w:rsidTr="00DB29E9">
        <w:trPr>
          <w:trHeight w:val="27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3737B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IV</w:t>
            </w:r>
          </w:p>
        </w:tc>
        <w:tc>
          <w:tcPr>
            <w:tcW w:w="5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0229E5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Tributos (totais)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E2BD4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 </w:t>
            </w:r>
          </w:p>
        </w:tc>
      </w:tr>
      <w:tr w:rsidR="00727004" w:rsidRPr="00E02260" w14:paraId="56401824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E4055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6DAC4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COFINS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F35B89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3,00%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B5171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3,00%</w:t>
            </w:r>
          </w:p>
        </w:tc>
      </w:tr>
      <w:tr w:rsidR="00727004" w:rsidRPr="00E02260" w14:paraId="1CC3873A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10D7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1FA4C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PIS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1C088E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0,65%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10C59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0,65%</w:t>
            </w:r>
          </w:p>
        </w:tc>
      </w:tr>
      <w:tr w:rsidR="00727004" w:rsidRPr="00E02260" w14:paraId="60DFC9EA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78E32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6CAA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ISS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18AB13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1,50%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7EC44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1,50%</w:t>
            </w:r>
          </w:p>
        </w:tc>
      </w:tr>
      <w:tr w:rsidR="00727004" w:rsidRPr="00E02260" w14:paraId="59C89A7A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1EE5A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1AC17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CPRB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A3CD70" w14:textId="77777777" w:rsidR="00727004" w:rsidRPr="00E02260" w:rsidRDefault="00727004" w:rsidP="00727004">
            <w:pPr>
              <w:jc w:val="center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4,50%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D2EC9" w14:textId="77777777" w:rsidR="00727004" w:rsidRPr="00E02260" w:rsidRDefault="00727004" w:rsidP="00727004">
            <w:pPr>
              <w:jc w:val="right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4,50%</w:t>
            </w:r>
          </w:p>
        </w:tc>
      </w:tr>
      <w:tr w:rsidR="00727004" w:rsidRPr="00E02260" w14:paraId="0A239FD1" w14:textId="77777777" w:rsidTr="00DB29E9">
        <w:trPr>
          <w:trHeight w:val="2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B22C4" w14:textId="77777777" w:rsidR="00727004" w:rsidRPr="00E02260" w:rsidRDefault="00727004" w:rsidP="00727004">
            <w:pPr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4D1C15A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Total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34ED2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9,65%</w:t>
            </w:r>
          </w:p>
        </w:tc>
      </w:tr>
      <w:tr w:rsidR="00727004" w:rsidRPr="00E02260" w14:paraId="155585BE" w14:textId="77777777" w:rsidTr="00DB29E9">
        <w:trPr>
          <w:trHeight w:val="390"/>
        </w:trPr>
        <w:tc>
          <w:tcPr>
            <w:tcW w:w="6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B6BA05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 xml:space="preserve"> % DE </w:t>
            </w:r>
            <w:proofErr w:type="gramStart"/>
            <w:r w:rsidRPr="00E02260">
              <w:rPr>
                <w:b/>
                <w:bCs/>
                <w:sz w:val="12"/>
                <w:szCs w:val="16"/>
              </w:rPr>
              <w:t>BDI  =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B01EB" w14:textId="77777777" w:rsidR="00727004" w:rsidRPr="00E02260" w:rsidRDefault="00727004" w:rsidP="00727004">
            <w:pPr>
              <w:jc w:val="right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28,99%</w:t>
            </w:r>
          </w:p>
        </w:tc>
      </w:tr>
      <w:tr w:rsidR="00727004" w:rsidRPr="00E02260" w14:paraId="38B5C210" w14:textId="77777777" w:rsidTr="00DB29E9">
        <w:trPr>
          <w:trHeight w:val="270"/>
        </w:trPr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F876AF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32EDD4F1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690EF252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7D732CA5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LEGENDAS</w:t>
            </w:r>
          </w:p>
          <w:p w14:paraId="4684B59E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6C385C04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</w:p>
          <w:p w14:paraId="492EFBB1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8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7A810E" w14:textId="77777777" w:rsidR="00727004" w:rsidRPr="00E02260" w:rsidRDefault="00727004" w:rsidP="00727004">
            <w:pPr>
              <w:jc w:val="center"/>
              <w:rPr>
                <w:b/>
                <w:bCs/>
                <w:sz w:val="12"/>
                <w:szCs w:val="16"/>
              </w:rPr>
            </w:pPr>
            <w:r w:rsidRPr="00E02260">
              <w:rPr>
                <w:b/>
                <w:bCs/>
                <w:sz w:val="12"/>
                <w:szCs w:val="16"/>
              </w:rPr>
              <w:t>FÓRMULA PARA CÁLCULO DO BDI</w:t>
            </w:r>
          </w:p>
        </w:tc>
      </w:tr>
      <w:tr w:rsidR="00727004" w:rsidRPr="00E02260" w14:paraId="493347F2" w14:textId="77777777" w:rsidTr="00DD3AD6">
        <w:trPr>
          <w:trHeight w:val="58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C0B2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AC = taxa representativa das despesas de rateio da administração central;</w:t>
            </w:r>
          </w:p>
        </w:tc>
        <w:tc>
          <w:tcPr>
            <w:tcW w:w="5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727004" w:rsidRPr="00E02260" w14:paraId="165C7DB8" w14:textId="77777777" w:rsidTr="00727004">
              <w:trPr>
                <w:trHeight w:val="253"/>
                <w:tblCellSpacing w:w="0" w:type="dxa"/>
              </w:trPr>
              <w:tc>
                <w:tcPr>
                  <w:tcW w:w="454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2907412F" w14:textId="77777777" w:rsidR="00727004" w:rsidRPr="00E02260" w:rsidRDefault="00727004" w:rsidP="00727004">
                  <w:pPr>
                    <w:rPr>
                      <w:sz w:val="12"/>
                      <w:szCs w:val="16"/>
                    </w:rPr>
                  </w:pPr>
                </w:p>
              </w:tc>
            </w:tr>
            <w:tr w:rsidR="00727004" w:rsidRPr="00E02260" w14:paraId="108F25BA" w14:textId="77777777" w:rsidTr="00727004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4FC6EB" w14:textId="77777777" w:rsidR="00727004" w:rsidRPr="00E02260" w:rsidRDefault="00727004" w:rsidP="00727004">
                  <w:pPr>
                    <w:rPr>
                      <w:sz w:val="12"/>
                      <w:szCs w:val="16"/>
                    </w:rPr>
                  </w:pPr>
                </w:p>
              </w:tc>
            </w:tr>
          </w:tbl>
          <w:p w14:paraId="5EA709E4" w14:textId="3F356024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noProof/>
                <w:sz w:val="12"/>
                <w:szCs w:val="1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79EB0374" wp14:editId="7E5A473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-1403350</wp:posOffset>
                  </wp:positionV>
                  <wp:extent cx="3180080" cy="461010"/>
                  <wp:effectExtent l="0" t="0" r="1270" b="0"/>
                  <wp:wrapNone/>
                  <wp:docPr id="2055" name="Imagem 205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A5B5C2A-F6B9-4565-9269-ADCE49F31C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Imagem 221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A5B5C2A-F6B9-4565-9269-ADCE49F31C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8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7004" w:rsidRPr="00E02260" w14:paraId="45D10F47" w14:textId="77777777" w:rsidTr="00DD3AD6">
        <w:trPr>
          <w:trHeight w:val="282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D9C4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R = taxa representativa de riscos;</w:t>
            </w:r>
          </w:p>
        </w:tc>
        <w:tc>
          <w:tcPr>
            <w:tcW w:w="5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1FA7" w14:textId="77777777" w:rsidR="00727004" w:rsidRPr="00E02260" w:rsidRDefault="00727004" w:rsidP="00727004">
            <w:pPr>
              <w:rPr>
                <w:sz w:val="12"/>
                <w:szCs w:val="16"/>
              </w:rPr>
            </w:pPr>
          </w:p>
        </w:tc>
      </w:tr>
      <w:tr w:rsidR="00727004" w:rsidRPr="00E02260" w14:paraId="78A9E664" w14:textId="77777777" w:rsidTr="00DD3AD6">
        <w:trPr>
          <w:trHeight w:val="272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E6D2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S = taxa representativa de seguros;</w:t>
            </w:r>
          </w:p>
        </w:tc>
        <w:tc>
          <w:tcPr>
            <w:tcW w:w="5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B977" w14:textId="77777777" w:rsidR="00727004" w:rsidRPr="00E02260" w:rsidRDefault="00727004" w:rsidP="00727004">
            <w:pPr>
              <w:rPr>
                <w:sz w:val="12"/>
                <w:szCs w:val="16"/>
              </w:rPr>
            </w:pPr>
          </w:p>
        </w:tc>
      </w:tr>
      <w:tr w:rsidR="00727004" w:rsidRPr="00E02260" w14:paraId="5992C11D" w14:textId="77777777" w:rsidTr="00DD3AD6">
        <w:trPr>
          <w:trHeight w:val="404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8297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G = taxa representativa de garantias;</w:t>
            </w:r>
          </w:p>
        </w:tc>
        <w:tc>
          <w:tcPr>
            <w:tcW w:w="5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2DC" w14:textId="77777777" w:rsidR="00727004" w:rsidRPr="00E02260" w:rsidRDefault="00727004" w:rsidP="00727004">
            <w:pPr>
              <w:rPr>
                <w:sz w:val="12"/>
                <w:szCs w:val="16"/>
              </w:rPr>
            </w:pPr>
          </w:p>
        </w:tc>
      </w:tr>
      <w:tr w:rsidR="00727004" w:rsidRPr="00E02260" w14:paraId="0DE9385A" w14:textId="77777777" w:rsidTr="00DD3AD6">
        <w:trPr>
          <w:trHeight w:val="424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64A7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DF = taxa representativa das despesas financeiras;</w:t>
            </w:r>
          </w:p>
        </w:tc>
        <w:tc>
          <w:tcPr>
            <w:tcW w:w="5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42D2" w14:textId="77777777" w:rsidR="00727004" w:rsidRPr="00E02260" w:rsidRDefault="00727004" w:rsidP="00727004">
            <w:pPr>
              <w:rPr>
                <w:sz w:val="12"/>
                <w:szCs w:val="16"/>
              </w:rPr>
            </w:pPr>
          </w:p>
        </w:tc>
      </w:tr>
      <w:tr w:rsidR="00727004" w:rsidRPr="00E02260" w14:paraId="43B5CAB7" w14:textId="77777777" w:rsidTr="00DD3AD6">
        <w:trPr>
          <w:trHeight w:val="416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81CD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L = taxa representativa do lucro/remuneração; e</w:t>
            </w:r>
          </w:p>
        </w:tc>
        <w:tc>
          <w:tcPr>
            <w:tcW w:w="5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7CA6" w14:textId="77777777" w:rsidR="00727004" w:rsidRPr="00E02260" w:rsidRDefault="00727004" w:rsidP="00727004">
            <w:pPr>
              <w:rPr>
                <w:sz w:val="12"/>
                <w:szCs w:val="16"/>
              </w:rPr>
            </w:pPr>
          </w:p>
        </w:tc>
      </w:tr>
      <w:tr w:rsidR="00727004" w:rsidRPr="00E02260" w14:paraId="01351EB2" w14:textId="77777777" w:rsidTr="00DB29E9">
        <w:trPr>
          <w:trHeight w:val="480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A33A" w14:textId="77777777" w:rsidR="00727004" w:rsidRPr="00E02260" w:rsidRDefault="00727004" w:rsidP="00727004">
            <w:pPr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T = taxa representativa da incidência de tributos.</w:t>
            </w:r>
          </w:p>
        </w:tc>
        <w:tc>
          <w:tcPr>
            <w:tcW w:w="5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AC42" w14:textId="77777777" w:rsidR="00727004" w:rsidRPr="00E02260" w:rsidRDefault="00727004" w:rsidP="00727004">
            <w:pPr>
              <w:rPr>
                <w:sz w:val="12"/>
                <w:szCs w:val="16"/>
              </w:rPr>
            </w:pPr>
          </w:p>
        </w:tc>
      </w:tr>
      <w:tr w:rsidR="00727004" w:rsidRPr="00E02260" w14:paraId="5CAB828D" w14:textId="77777777" w:rsidTr="00DD3AD6">
        <w:trPr>
          <w:trHeight w:val="708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4769" w14:textId="77777777" w:rsidR="00727004" w:rsidRPr="00E02260" w:rsidRDefault="00727004" w:rsidP="00727004">
            <w:pPr>
              <w:jc w:val="both"/>
              <w:rPr>
                <w:sz w:val="12"/>
                <w:szCs w:val="16"/>
              </w:rPr>
            </w:pPr>
            <w:r w:rsidRPr="00E02260">
              <w:rPr>
                <w:sz w:val="12"/>
                <w:szCs w:val="16"/>
              </w:rPr>
              <w:t>Observação: A empresa licitante optante pelo SIMPLES NACIONAL deverá apresentar as taxas de ISS, PIS e COFINS compatíveis com aquelas previstas no Anexo IV da Lei Complementar nº 123/2006, e a sua Composição de Encargos Sociais não poderá apresentar os gastos relativos à terceiros, conforme definido no item 9.3.2.5 do Acórdão nº 2622/2013 – TCU – Plenário, descrito a seguir:</w:t>
            </w:r>
          </w:p>
        </w:tc>
      </w:tr>
      <w:tr w:rsidR="00727004" w:rsidRPr="00E02260" w14:paraId="63F899B4" w14:textId="77777777" w:rsidTr="00DD3AD6">
        <w:trPr>
          <w:trHeight w:val="832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46E5" w14:textId="77777777" w:rsidR="00727004" w:rsidRPr="00E02260" w:rsidRDefault="00727004" w:rsidP="00727004">
            <w:pPr>
              <w:jc w:val="both"/>
              <w:rPr>
                <w:i/>
                <w:iCs/>
                <w:sz w:val="12"/>
                <w:szCs w:val="16"/>
              </w:rPr>
            </w:pPr>
            <w:r w:rsidRPr="00E02260">
              <w:rPr>
                <w:i/>
                <w:iCs/>
                <w:sz w:val="12"/>
                <w:szCs w:val="16"/>
              </w:rPr>
              <w:lastRenderedPageBreak/>
              <w:t>“9.3.2.5. prever, nos editais de licitação, a exigência para que as empresas licitantes optantes pelo Simples Nacional apresentem os percentuais de ISS, PIS e COFINS discriminados na composição do BDI que sejam compatíveis com as alíquotas a que a empresa está obrigada a recolher, previstas no Anexo IV da Lei Complementar n. 123/2006, bem como que a composição de encargos sociais não inclua os gastos relativos às contribuições que essas empresas estão dispensadas de recolhimento (Sesi, Senai, Sebrae etc.), conforme dispões o art. 13, § 3º, da referida Lei Complementar”.</w:t>
            </w:r>
          </w:p>
        </w:tc>
      </w:tr>
    </w:tbl>
    <w:p w14:paraId="532D786A" w14:textId="77777777" w:rsidR="00727004" w:rsidRPr="00E02260" w:rsidRDefault="00727004" w:rsidP="00727004">
      <w:pPr>
        <w:pStyle w:val="EstiloVerdanaJustificadoPrimeiralinha125cmAntes12pt"/>
        <w:ind w:firstLine="0"/>
        <w:jc w:val="right"/>
        <w:rPr>
          <w:rFonts w:ascii="Arial" w:hAnsi="Arial" w:cs="Arial"/>
          <w:sz w:val="18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Autor (2017)</w:t>
      </w:r>
    </w:p>
    <w:p w14:paraId="1271552D" w14:textId="77777777" w:rsidR="00727004" w:rsidRPr="00E02260" w:rsidRDefault="00727004" w:rsidP="006A0DD0">
      <w:pPr>
        <w:pStyle w:val="Ttulo2"/>
        <w:numPr>
          <w:ilvl w:val="1"/>
          <w:numId w:val="18"/>
        </w:numPr>
        <w:tabs>
          <w:tab w:val="clear" w:pos="9639"/>
        </w:tabs>
        <w:suppressAutoHyphens w:val="0"/>
        <w:spacing w:before="240" w:after="60" w:line="240" w:lineRule="auto"/>
        <w:ind w:left="0" w:right="0" w:firstLine="0"/>
        <w:jc w:val="left"/>
        <w:rPr>
          <w:sz w:val="20"/>
          <w:szCs w:val="24"/>
        </w:rPr>
      </w:pPr>
      <w:bookmarkStart w:id="25" w:name="_Toc502838850"/>
      <w:r w:rsidRPr="00E02260">
        <w:rPr>
          <w:sz w:val="20"/>
          <w:szCs w:val="24"/>
        </w:rPr>
        <w:t>Justificativa Para O Não Parcelamento Da Solução</w:t>
      </w:r>
      <w:bookmarkEnd w:id="25"/>
    </w:p>
    <w:p w14:paraId="20DD4A95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Manter o modelo atual de aquisição dos serviços por apenas um Lote, evitará a perda de escala, mantendo a economicidade e a melhor técnica a ser empregada. </w:t>
      </w:r>
    </w:p>
    <w:p w14:paraId="6483088C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Esse tipo de aquisição, que ocorre desde o ano de 2007, não trouxe quaisquer prejuízos a administração e propiciou sempre um caráter competitivo ao certame.</w:t>
      </w:r>
    </w:p>
    <w:p w14:paraId="11EBDB92" w14:textId="78F0ABAA" w:rsidR="00727004" w:rsidRPr="00E02260" w:rsidRDefault="00DB29E9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="360" w:after="120" w:line="240" w:lineRule="auto"/>
        <w:ind w:right="0"/>
        <w:jc w:val="both"/>
        <w:rPr>
          <w:sz w:val="20"/>
          <w:szCs w:val="24"/>
        </w:rPr>
      </w:pPr>
      <w:bookmarkStart w:id="26" w:name="_Toc502838851"/>
      <w:r w:rsidRPr="00E02260">
        <w:rPr>
          <w:sz w:val="20"/>
          <w:szCs w:val="24"/>
        </w:rPr>
        <w:t>RESULTADOS PRETENDIDOS</w:t>
      </w:r>
      <w:bookmarkEnd w:id="26"/>
    </w:p>
    <w:p w14:paraId="20533B6B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Atender, direta e indiretamente, a UFPA com a contratação dos serviços objetos deste documento, objetivando atender a economicidade, eficácia, eficiência, e o melhor aproveitamento dos recursos humanos, materiais e financeiros disponíveis, inclusive com respeito a impactos ambientais positivos (por exemplo, diminuição do consumo de água e/ou de energia elétrica), bem como, da melhoria da qualidade dos serviços oferecidos à comunidade acadêmica.</w:t>
      </w:r>
    </w:p>
    <w:p w14:paraId="341B475F" w14:textId="35E77A2B" w:rsidR="00727004" w:rsidRPr="00E02260" w:rsidRDefault="00DB29E9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="360" w:after="120" w:line="240" w:lineRule="auto"/>
        <w:ind w:right="0"/>
        <w:jc w:val="both"/>
        <w:rPr>
          <w:sz w:val="20"/>
          <w:szCs w:val="24"/>
        </w:rPr>
      </w:pPr>
      <w:bookmarkStart w:id="27" w:name="_Toc502838852"/>
      <w:r w:rsidRPr="00E02260">
        <w:rPr>
          <w:sz w:val="20"/>
          <w:szCs w:val="24"/>
        </w:rPr>
        <w:t>PROVIDÊNCIAS PARA ADEQUAÇÃO DO AMBIENTE DO ÓRGÃO</w:t>
      </w:r>
      <w:bookmarkEnd w:id="27"/>
    </w:p>
    <w:p w14:paraId="158DD6A4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De acordo com a disponibilidade orçamentária da UFPA, haverá a capacitação dos servidores que atuarão na fiscalização dos referidos serviços, a qual deverá ocorrer ao longo do exercício vigente.</w:t>
      </w:r>
    </w:p>
    <w:p w14:paraId="7D6FFDDB" w14:textId="027C9FE6" w:rsidR="00727004" w:rsidRPr="00E02260" w:rsidRDefault="00DB29E9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="360" w:after="120" w:line="240" w:lineRule="auto"/>
        <w:ind w:right="0"/>
        <w:jc w:val="both"/>
        <w:rPr>
          <w:sz w:val="20"/>
          <w:szCs w:val="24"/>
        </w:rPr>
      </w:pPr>
      <w:bookmarkStart w:id="28" w:name="_Toc502838853"/>
      <w:r w:rsidRPr="00E02260">
        <w:rPr>
          <w:sz w:val="20"/>
          <w:szCs w:val="24"/>
        </w:rPr>
        <w:t>DECLARAÇÃO DA VIABILIDADE OU NÃO DA CONTRATAÇÃO</w:t>
      </w:r>
      <w:bookmarkEnd w:id="28"/>
    </w:p>
    <w:p w14:paraId="4C6AC82C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contratação objeto deste documento é viável, pois, conforme exposto nos itens anteriores, tendo em vista a metodologia atender as necessidades da administração, ser tecnicamente e economicamente vantajoso a administração.</w:t>
      </w:r>
    </w:p>
    <w:p w14:paraId="378E2583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flexibilidade desse tipo de contratação e a possibilidade de sua prorrogação torna mais eficaz esse modelo, a contratação sob demanda, uma vez que permite a aquisição de serviços distintos aos estimados, desde que atendam a todos os requisitos definidos neste documento e no termo de referência a ser elaborado.</w:t>
      </w:r>
    </w:p>
    <w:p w14:paraId="6341F126" w14:textId="37DA1C8F" w:rsidR="00727004" w:rsidRPr="00E02260" w:rsidRDefault="00DB29E9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Lines="100" w:before="240" w:afterLines="100" w:after="240" w:line="240" w:lineRule="auto"/>
        <w:ind w:right="0"/>
        <w:jc w:val="both"/>
        <w:rPr>
          <w:sz w:val="20"/>
          <w:szCs w:val="24"/>
        </w:rPr>
      </w:pPr>
      <w:bookmarkStart w:id="29" w:name="_Toc502838854"/>
      <w:r w:rsidRPr="00E02260">
        <w:rPr>
          <w:sz w:val="20"/>
          <w:szCs w:val="24"/>
        </w:rPr>
        <w:t>SERVIDORES QUE PARTICIPARÃO DA FISCALIZAÇÃO DO CONTRATO OU PARTICIPARÃO DO PLANEJAMENTO DA CONTRATAÇÃO</w:t>
      </w:r>
      <w:bookmarkEnd w:id="29"/>
    </w:p>
    <w:p w14:paraId="73CD217B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>A equipe de fiscais da prestação dos serviços será exercida por servidores da CONTRATANTE, devidamente nomeados pelo Reitor da UFPA, os quais terão a competência de dirimir as dúvidas que surgirem no curso da prestação dos serviços, dando ciência à CONTRATADA, como também sustar, recusar, mandar fazer ou desfazer quaisquer serviços, com ou sem o fornecimento de materiais ou peças, que não estejam de acordo com as normas, especificações e técnicas usuais.</w:t>
      </w:r>
    </w:p>
    <w:p w14:paraId="1F8A745B" w14:textId="6D5F779C" w:rsidR="00727004" w:rsidRPr="00E02260" w:rsidRDefault="00DB29E9" w:rsidP="006A0DD0">
      <w:pPr>
        <w:pStyle w:val="Ttulo1"/>
        <w:numPr>
          <w:ilvl w:val="0"/>
          <w:numId w:val="18"/>
        </w:numPr>
        <w:tabs>
          <w:tab w:val="clear" w:pos="9639"/>
        </w:tabs>
        <w:suppressAutoHyphens w:val="0"/>
        <w:spacing w:before="360" w:after="120" w:line="240" w:lineRule="auto"/>
        <w:ind w:right="0"/>
        <w:jc w:val="both"/>
        <w:rPr>
          <w:sz w:val="20"/>
          <w:szCs w:val="24"/>
        </w:rPr>
      </w:pPr>
      <w:bookmarkStart w:id="30" w:name="_Toc502838855"/>
      <w:r w:rsidRPr="00E02260">
        <w:rPr>
          <w:sz w:val="20"/>
          <w:szCs w:val="24"/>
        </w:rPr>
        <w:t>MAPA DE RISCOS</w:t>
      </w:r>
      <w:bookmarkEnd w:id="30"/>
    </w:p>
    <w:p w14:paraId="1D9E8686" w14:textId="02C5BB5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  <w:r w:rsidRPr="00E02260">
        <w:rPr>
          <w:rFonts w:ascii="Arial" w:hAnsi="Arial" w:cs="Arial"/>
          <w:sz w:val="18"/>
        </w:rPr>
        <w:t xml:space="preserve">Objetivando adotar práticas gerenciais que possam permitir avaliar, analisar ou gerenciar riscos, de acordo com o </w:t>
      </w:r>
      <w:r w:rsidRPr="00E02260">
        <w:rPr>
          <w:rFonts w:ascii="Arial" w:hAnsi="Arial" w:cs="Arial"/>
          <w:sz w:val="18"/>
        </w:rPr>
        <w:fldChar w:fldCharType="begin"/>
      </w:r>
      <w:r w:rsidRPr="00E02260">
        <w:rPr>
          <w:rFonts w:ascii="Arial" w:hAnsi="Arial" w:cs="Arial"/>
          <w:sz w:val="18"/>
        </w:rPr>
        <w:instrText xml:space="preserve"> REF _Ref502838466 \h  \* MERGEFORMAT </w:instrText>
      </w:r>
      <w:r w:rsidRPr="00E02260">
        <w:rPr>
          <w:rFonts w:ascii="Arial" w:hAnsi="Arial" w:cs="Arial"/>
          <w:sz w:val="18"/>
        </w:rPr>
      </w:r>
      <w:r w:rsidRPr="00E02260">
        <w:rPr>
          <w:rFonts w:ascii="Arial" w:hAnsi="Arial" w:cs="Arial"/>
          <w:sz w:val="18"/>
        </w:rPr>
        <w:fldChar w:fldCharType="separate"/>
      </w:r>
      <w:r w:rsidR="00DF1364" w:rsidRPr="00E02260">
        <w:rPr>
          <w:rFonts w:ascii="Arial" w:hAnsi="Arial" w:cs="Arial"/>
          <w:sz w:val="18"/>
        </w:rPr>
        <w:t xml:space="preserve">Quadro </w:t>
      </w:r>
      <w:r w:rsidR="00DF1364" w:rsidRPr="00E02260">
        <w:rPr>
          <w:rFonts w:ascii="Arial" w:hAnsi="Arial" w:cs="Arial"/>
          <w:noProof/>
          <w:sz w:val="18"/>
        </w:rPr>
        <w:t>1</w:t>
      </w:r>
      <w:r w:rsidRPr="00E02260">
        <w:rPr>
          <w:rFonts w:ascii="Arial" w:hAnsi="Arial" w:cs="Arial"/>
          <w:sz w:val="18"/>
        </w:rPr>
        <w:fldChar w:fldCharType="end"/>
      </w:r>
      <w:r w:rsidRPr="00E02260">
        <w:rPr>
          <w:rFonts w:ascii="Arial" w:hAnsi="Arial" w:cs="Arial"/>
          <w:sz w:val="18"/>
        </w:rPr>
        <w:t>, são definidos os mapas de riscos decorrentes da necessidade de contratação dos serviços objeto deste Estudo. Essa medida visa identificar e agir, em tempo hábil, de modo a antecipar-se, com tomadas de decisões, antes de que ocorram dificuldades, problemas, fracassos, para atuar no planejamento e na implantação de medidas que maximizem as chances de êxito da Administração.</w:t>
      </w:r>
    </w:p>
    <w:p w14:paraId="659B96BF" w14:textId="604EA665" w:rsidR="00727004" w:rsidRPr="00E02260" w:rsidRDefault="00727004" w:rsidP="00727004">
      <w:pPr>
        <w:pStyle w:val="Legenda"/>
        <w:keepNext/>
        <w:jc w:val="center"/>
        <w:rPr>
          <w:rFonts w:cs="Arial"/>
          <w:sz w:val="20"/>
        </w:rPr>
      </w:pPr>
      <w:bookmarkStart w:id="31" w:name="_Ref502838466"/>
      <w:r w:rsidRPr="00E02260">
        <w:rPr>
          <w:rFonts w:cs="Arial"/>
          <w:sz w:val="20"/>
        </w:rPr>
        <w:t xml:space="preserve">Quadro </w:t>
      </w:r>
      <w:r w:rsidRPr="00E02260">
        <w:rPr>
          <w:rFonts w:cs="Arial"/>
          <w:sz w:val="20"/>
        </w:rPr>
        <w:fldChar w:fldCharType="begin"/>
      </w:r>
      <w:r w:rsidRPr="00E02260">
        <w:rPr>
          <w:rFonts w:cs="Arial"/>
          <w:sz w:val="20"/>
        </w:rPr>
        <w:instrText xml:space="preserve"> SEQ Quadro \* ARABIC </w:instrText>
      </w:r>
      <w:r w:rsidRPr="00E02260">
        <w:rPr>
          <w:rFonts w:cs="Arial"/>
          <w:sz w:val="20"/>
        </w:rPr>
        <w:fldChar w:fldCharType="separate"/>
      </w:r>
      <w:r w:rsidR="00DF1364" w:rsidRPr="00E02260">
        <w:rPr>
          <w:rFonts w:cs="Arial"/>
          <w:noProof/>
          <w:sz w:val="20"/>
        </w:rPr>
        <w:t>1</w:t>
      </w:r>
      <w:r w:rsidRPr="00E02260">
        <w:rPr>
          <w:rFonts w:cs="Arial"/>
          <w:sz w:val="20"/>
        </w:rPr>
        <w:fldChar w:fldCharType="end"/>
      </w:r>
      <w:bookmarkEnd w:id="31"/>
      <w:r w:rsidRPr="00E02260">
        <w:rPr>
          <w:rFonts w:cs="Arial"/>
          <w:sz w:val="20"/>
        </w:rPr>
        <w:t xml:space="preserve"> - Mapa de Riscos</w:t>
      </w:r>
    </w:p>
    <w:tbl>
      <w:tblPr>
        <w:tblW w:w="8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401"/>
        <w:gridCol w:w="1678"/>
        <w:gridCol w:w="1124"/>
        <w:gridCol w:w="1090"/>
        <w:gridCol w:w="2740"/>
      </w:tblGrid>
      <w:tr w:rsidR="00727004" w:rsidRPr="00E02260" w14:paraId="349DC8B8" w14:textId="77777777" w:rsidTr="00DB29E9">
        <w:trPr>
          <w:trHeight w:val="330"/>
          <w:tblCellSpacing w:w="0" w:type="dxa"/>
          <w:jc w:val="center"/>
        </w:trPr>
        <w:tc>
          <w:tcPr>
            <w:tcW w:w="8500" w:type="dxa"/>
            <w:gridSpan w:val="6"/>
            <w:vAlign w:val="center"/>
            <w:hideMark/>
          </w:tcPr>
          <w:p w14:paraId="1CF315F3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2"/>
                <w:szCs w:val="16"/>
              </w:rPr>
            </w:pPr>
            <w:r w:rsidRPr="00E02260">
              <w:rPr>
                <w:b/>
                <w:color w:val="000000"/>
                <w:sz w:val="12"/>
                <w:szCs w:val="16"/>
              </w:rPr>
              <w:t>FASE DE ANÁLISE</w:t>
            </w:r>
          </w:p>
        </w:tc>
      </w:tr>
      <w:tr w:rsidR="00727004" w:rsidRPr="00E02260" w14:paraId="7D17D2DD" w14:textId="77777777" w:rsidTr="00DB29E9">
        <w:trPr>
          <w:trHeight w:val="330"/>
          <w:tblCellSpacing w:w="0" w:type="dxa"/>
          <w:jc w:val="center"/>
        </w:trPr>
        <w:tc>
          <w:tcPr>
            <w:tcW w:w="8500" w:type="dxa"/>
            <w:gridSpan w:val="6"/>
            <w:vAlign w:val="center"/>
            <w:hideMark/>
          </w:tcPr>
          <w:p w14:paraId="242A129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2"/>
                <w:szCs w:val="16"/>
              </w:rPr>
            </w:pPr>
            <w:r w:rsidRPr="00E02260">
              <w:rPr>
                <w:b/>
                <w:color w:val="000000"/>
                <w:sz w:val="12"/>
                <w:szCs w:val="16"/>
              </w:rPr>
              <w:t>Planejamento da Contratação e Seleção do Fornecedor</w:t>
            </w:r>
          </w:p>
        </w:tc>
      </w:tr>
      <w:tr w:rsidR="00727004" w:rsidRPr="00E02260" w14:paraId="4F0C956A" w14:textId="77777777" w:rsidTr="00DB29E9">
        <w:trPr>
          <w:trHeight w:val="330"/>
          <w:tblCellSpacing w:w="0" w:type="dxa"/>
          <w:jc w:val="center"/>
        </w:trPr>
        <w:tc>
          <w:tcPr>
            <w:tcW w:w="8500" w:type="dxa"/>
            <w:gridSpan w:val="6"/>
            <w:vAlign w:val="center"/>
            <w:hideMark/>
          </w:tcPr>
          <w:p w14:paraId="16016857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2"/>
                <w:szCs w:val="16"/>
              </w:rPr>
            </w:pPr>
            <w:r w:rsidRPr="00E02260">
              <w:rPr>
                <w:b/>
                <w:color w:val="000000"/>
                <w:sz w:val="12"/>
                <w:szCs w:val="16"/>
              </w:rPr>
              <w:lastRenderedPageBreak/>
              <w:t>RISCO 01</w:t>
            </w:r>
          </w:p>
        </w:tc>
      </w:tr>
      <w:tr w:rsidR="00727004" w:rsidRPr="00E02260" w14:paraId="2E098F0D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30CCEC1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Probabilidade:</w:t>
            </w:r>
          </w:p>
        </w:tc>
        <w:tc>
          <w:tcPr>
            <w:tcW w:w="1678" w:type="dxa"/>
            <w:vAlign w:val="center"/>
            <w:hideMark/>
          </w:tcPr>
          <w:p w14:paraId="408AB787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 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)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24AF8937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Média</w:t>
            </w:r>
          </w:p>
        </w:tc>
        <w:tc>
          <w:tcPr>
            <w:tcW w:w="2740" w:type="dxa"/>
            <w:vAlign w:val="center"/>
            <w:hideMark/>
          </w:tcPr>
          <w:p w14:paraId="7D2FCE48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Alta</w:t>
            </w:r>
          </w:p>
        </w:tc>
      </w:tr>
      <w:tr w:rsidR="00727004" w:rsidRPr="00E02260" w14:paraId="144A9ACB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3FC1B8F8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Impacto:</w:t>
            </w:r>
          </w:p>
        </w:tc>
        <w:tc>
          <w:tcPr>
            <w:tcW w:w="1678" w:type="dxa"/>
            <w:vAlign w:val="center"/>
            <w:hideMark/>
          </w:tcPr>
          <w:p w14:paraId="05E1D45E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 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)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439CDE8F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Média</w:t>
            </w:r>
          </w:p>
        </w:tc>
        <w:tc>
          <w:tcPr>
            <w:tcW w:w="2740" w:type="dxa"/>
            <w:vAlign w:val="center"/>
            <w:hideMark/>
          </w:tcPr>
          <w:p w14:paraId="7412E791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Alta</w:t>
            </w:r>
          </w:p>
        </w:tc>
      </w:tr>
      <w:tr w:rsidR="00727004" w:rsidRPr="00E02260" w14:paraId="57D54CE0" w14:textId="77777777" w:rsidTr="00DB29E9">
        <w:trPr>
          <w:trHeight w:val="555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0D210DA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48148F9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12"/>
                <w:szCs w:val="16"/>
              </w:rPr>
            </w:pPr>
            <w:r w:rsidRPr="00E02260">
              <w:rPr>
                <w:b/>
                <w:i/>
                <w:color w:val="000000"/>
                <w:sz w:val="12"/>
                <w:szCs w:val="16"/>
              </w:rPr>
              <w:t>Dano: Ausência de possibilidade de execução plena do contrato</w:t>
            </w:r>
          </w:p>
        </w:tc>
      </w:tr>
      <w:tr w:rsidR="00727004" w:rsidRPr="00E02260" w14:paraId="68303743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2CF30FFB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03B8EB8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Não alocação dos recursos </w:t>
            </w:r>
          </w:p>
        </w:tc>
      </w:tr>
      <w:tr w:rsidR="00727004" w:rsidRPr="00E02260" w14:paraId="597A3EB0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1CC4FF67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4C86C1C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Preventiva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68C49AF9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004A231E" w14:textId="77777777" w:rsidTr="00DB29E9">
        <w:trPr>
          <w:trHeight w:val="78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41C3C5E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0E8CBC5D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Alocação dos recursos respeitando-se as previsões do Estudo Preliminar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4822F627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PRÓ REITORIA DE ADMINISTRAÇÃO</w:t>
            </w:r>
          </w:p>
        </w:tc>
      </w:tr>
      <w:tr w:rsidR="00727004" w:rsidRPr="00E02260" w14:paraId="76DA9C97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3731ED6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116E129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de Contingência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46CB0DBB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6854040E" w14:textId="77777777" w:rsidTr="00DB29E9">
        <w:trPr>
          <w:trHeight w:val="1335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3BB64F02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5C01C6D5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Caso o planejamento seja cumprido, é possível atender o contrato como um todo.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4B35C1AE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</w:t>
            </w:r>
          </w:p>
        </w:tc>
      </w:tr>
      <w:tr w:rsidR="00727004" w:rsidRPr="00E02260" w14:paraId="15EDF2D5" w14:textId="77777777" w:rsidTr="00DB29E9">
        <w:trPr>
          <w:trHeight w:val="330"/>
          <w:tblCellSpacing w:w="0" w:type="dxa"/>
          <w:jc w:val="center"/>
        </w:trPr>
        <w:tc>
          <w:tcPr>
            <w:tcW w:w="8500" w:type="dxa"/>
            <w:gridSpan w:val="6"/>
            <w:vAlign w:val="center"/>
            <w:hideMark/>
          </w:tcPr>
          <w:p w14:paraId="7A2C70BD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2"/>
                <w:szCs w:val="16"/>
              </w:rPr>
            </w:pPr>
            <w:r w:rsidRPr="00E02260">
              <w:rPr>
                <w:b/>
                <w:color w:val="000000"/>
                <w:sz w:val="12"/>
                <w:szCs w:val="16"/>
              </w:rPr>
              <w:t>RISCO 02</w:t>
            </w:r>
          </w:p>
        </w:tc>
      </w:tr>
      <w:tr w:rsidR="00727004" w:rsidRPr="00E02260" w14:paraId="0529D0FF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648985B5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Probabilidade:</w:t>
            </w:r>
          </w:p>
        </w:tc>
        <w:tc>
          <w:tcPr>
            <w:tcW w:w="1678" w:type="dxa"/>
            <w:vAlign w:val="center"/>
            <w:hideMark/>
          </w:tcPr>
          <w:p w14:paraId="0ADB50AA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1AB2506B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Média</w:t>
            </w:r>
          </w:p>
        </w:tc>
        <w:tc>
          <w:tcPr>
            <w:tcW w:w="2740" w:type="dxa"/>
            <w:vAlign w:val="center"/>
            <w:hideMark/>
          </w:tcPr>
          <w:p w14:paraId="45C3D75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Alta</w:t>
            </w:r>
          </w:p>
        </w:tc>
      </w:tr>
      <w:tr w:rsidR="00727004" w:rsidRPr="00E02260" w14:paraId="5521A3A4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304381AE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Impacto:</w:t>
            </w:r>
          </w:p>
        </w:tc>
        <w:tc>
          <w:tcPr>
            <w:tcW w:w="1678" w:type="dxa"/>
            <w:vAlign w:val="center"/>
            <w:hideMark/>
          </w:tcPr>
          <w:p w14:paraId="28D2CF26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3A619D9A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Média</w:t>
            </w:r>
          </w:p>
        </w:tc>
        <w:tc>
          <w:tcPr>
            <w:tcW w:w="2740" w:type="dxa"/>
            <w:vAlign w:val="center"/>
            <w:hideMark/>
          </w:tcPr>
          <w:p w14:paraId="4DE7EAA5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Alta</w:t>
            </w:r>
          </w:p>
        </w:tc>
      </w:tr>
      <w:tr w:rsidR="00727004" w:rsidRPr="00E02260" w14:paraId="72D75E04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068FB368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51E254AD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12"/>
                <w:szCs w:val="16"/>
              </w:rPr>
            </w:pPr>
            <w:r w:rsidRPr="00E02260">
              <w:rPr>
                <w:b/>
                <w:i/>
                <w:color w:val="000000"/>
                <w:sz w:val="12"/>
                <w:szCs w:val="16"/>
              </w:rPr>
              <w:t>Dano: Colapso do cumprimento do fluxograma e da fiscalização do contrato, e possibilidade de aumento dos custos.</w:t>
            </w:r>
          </w:p>
        </w:tc>
      </w:tr>
      <w:tr w:rsidR="00727004" w:rsidRPr="00E02260" w14:paraId="68B40559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4B3EB23E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3F48D8DA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Não cumprimento do fluxograma</w:t>
            </w:r>
          </w:p>
        </w:tc>
      </w:tr>
      <w:tr w:rsidR="00727004" w:rsidRPr="00E02260" w14:paraId="6371E401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5D3E2596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3434C7CE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Preventiva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67E1FB48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442522A5" w14:textId="77777777" w:rsidTr="00DB29E9">
        <w:trPr>
          <w:trHeight w:val="132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2344D4F4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22AA5F45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Atender as regras estabelecidas na fase de planejamento, observando as instâncias previstas no fluxograma do Estudo Preliminar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7D15B09B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 / PRÓ REITORIA DE ADMINISTRAÇÃO</w:t>
            </w:r>
          </w:p>
        </w:tc>
      </w:tr>
      <w:tr w:rsidR="00727004" w:rsidRPr="00E02260" w14:paraId="5F47034E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5FAEE2FD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5346F5F3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de Contingência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645656A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61D921E2" w14:textId="77777777" w:rsidTr="00DB29E9">
        <w:trPr>
          <w:trHeight w:val="1185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4256C1D8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155754A3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 xml:space="preserve">Com a orientação dos usuários, através de treinamento e </w:t>
            </w:r>
            <w:proofErr w:type="gramStart"/>
            <w:r w:rsidRPr="00E02260">
              <w:rPr>
                <w:color w:val="000000"/>
                <w:sz w:val="12"/>
                <w:szCs w:val="16"/>
              </w:rPr>
              <w:t>capacitação.  </w:t>
            </w:r>
            <w:proofErr w:type="gramEnd"/>
          </w:p>
        </w:tc>
        <w:tc>
          <w:tcPr>
            <w:tcW w:w="3830" w:type="dxa"/>
            <w:gridSpan w:val="2"/>
            <w:vAlign w:val="center"/>
            <w:hideMark/>
          </w:tcPr>
          <w:p w14:paraId="5256AA89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</w:t>
            </w:r>
          </w:p>
        </w:tc>
      </w:tr>
      <w:tr w:rsidR="00727004" w:rsidRPr="00E02260" w14:paraId="2DAC2AE0" w14:textId="77777777" w:rsidTr="00DB29E9">
        <w:trPr>
          <w:trHeight w:val="315"/>
          <w:tblCellSpacing w:w="0" w:type="dxa"/>
          <w:jc w:val="center"/>
        </w:trPr>
        <w:tc>
          <w:tcPr>
            <w:tcW w:w="8500" w:type="dxa"/>
            <w:gridSpan w:val="6"/>
            <w:vAlign w:val="center"/>
            <w:hideMark/>
          </w:tcPr>
          <w:p w14:paraId="61F5CC5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2"/>
                <w:szCs w:val="16"/>
              </w:rPr>
            </w:pPr>
            <w:r w:rsidRPr="00E02260">
              <w:rPr>
                <w:b/>
                <w:color w:val="000000"/>
                <w:sz w:val="12"/>
                <w:szCs w:val="16"/>
              </w:rPr>
              <w:t>RISCO 03</w:t>
            </w:r>
          </w:p>
        </w:tc>
      </w:tr>
      <w:tr w:rsidR="00727004" w:rsidRPr="00E02260" w14:paraId="6E54B3F8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40F598F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Probabilidade:</w:t>
            </w:r>
          </w:p>
        </w:tc>
        <w:tc>
          <w:tcPr>
            <w:tcW w:w="1678" w:type="dxa"/>
            <w:vAlign w:val="center"/>
            <w:hideMark/>
          </w:tcPr>
          <w:p w14:paraId="28FACB92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38607994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Média</w:t>
            </w:r>
          </w:p>
        </w:tc>
        <w:tc>
          <w:tcPr>
            <w:tcW w:w="2740" w:type="dxa"/>
            <w:vAlign w:val="center"/>
            <w:hideMark/>
          </w:tcPr>
          <w:p w14:paraId="6824FEED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Alta</w:t>
            </w:r>
          </w:p>
        </w:tc>
      </w:tr>
      <w:tr w:rsidR="00727004" w:rsidRPr="00E02260" w14:paraId="0CB7E82D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4289242F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Impacto:</w:t>
            </w:r>
          </w:p>
        </w:tc>
        <w:tc>
          <w:tcPr>
            <w:tcW w:w="1678" w:type="dxa"/>
            <w:vAlign w:val="center"/>
            <w:hideMark/>
          </w:tcPr>
          <w:p w14:paraId="223DF8EA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3E82FAAE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Média</w:t>
            </w:r>
          </w:p>
        </w:tc>
        <w:tc>
          <w:tcPr>
            <w:tcW w:w="2740" w:type="dxa"/>
            <w:vAlign w:val="center"/>
            <w:hideMark/>
          </w:tcPr>
          <w:p w14:paraId="41D7BE9A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Alta</w:t>
            </w:r>
          </w:p>
        </w:tc>
      </w:tr>
      <w:tr w:rsidR="00727004" w:rsidRPr="00E02260" w14:paraId="27B07719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0652ABBE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2C933DA4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12"/>
                <w:szCs w:val="16"/>
              </w:rPr>
            </w:pPr>
            <w:r w:rsidRPr="00E02260">
              <w:rPr>
                <w:b/>
                <w:i/>
                <w:color w:val="000000"/>
                <w:sz w:val="12"/>
                <w:szCs w:val="16"/>
              </w:rPr>
              <w:t>Dano: Ausência de controle do contrato</w:t>
            </w:r>
          </w:p>
        </w:tc>
      </w:tr>
      <w:tr w:rsidR="00727004" w:rsidRPr="00E02260" w14:paraId="2DB9CEEF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37D5CE9A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2063BF97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Fiscalização Deficiente</w:t>
            </w:r>
          </w:p>
        </w:tc>
      </w:tr>
      <w:tr w:rsidR="00727004" w:rsidRPr="00E02260" w14:paraId="62BF2F66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4C4480D0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7B0E8B2B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Preventiva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77FDE82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6E4FB2C4" w14:textId="77777777" w:rsidTr="00DB29E9">
        <w:trPr>
          <w:trHeight w:val="1815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5B8A4E2B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63E5B9F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Fiscalizar o contrato de forma a controlar as atividades de execução, evitando-se a incorreta definição dos tipos de serviços, respeitando o fluxograma.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7F1BF33F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</w:t>
            </w:r>
          </w:p>
        </w:tc>
      </w:tr>
      <w:tr w:rsidR="00727004" w:rsidRPr="00E02260" w14:paraId="1085A02A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028A0537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lastRenderedPageBreak/>
              <w:t>Id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03F6B3C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de Contingência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2A5B6D87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764CFC96" w14:textId="77777777" w:rsidTr="00DB29E9">
        <w:trPr>
          <w:trHeight w:val="102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715E247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43A9CA13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Com a orientação dos fiscais e gestores, através de treinamento e capacitação.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63BA1F3B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</w:t>
            </w:r>
          </w:p>
        </w:tc>
      </w:tr>
      <w:tr w:rsidR="00727004" w:rsidRPr="00E02260" w14:paraId="7759EFC5" w14:textId="77777777" w:rsidTr="00DB29E9">
        <w:trPr>
          <w:trHeight w:val="330"/>
          <w:tblCellSpacing w:w="0" w:type="dxa"/>
          <w:jc w:val="center"/>
        </w:trPr>
        <w:tc>
          <w:tcPr>
            <w:tcW w:w="8500" w:type="dxa"/>
            <w:gridSpan w:val="6"/>
            <w:vAlign w:val="center"/>
            <w:hideMark/>
          </w:tcPr>
          <w:p w14:paraId="028304C0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2"/>
                <w:szCs w:val="16"/>
              </w:rPr>
            </w:pPr>
            <w:r w:rsidRPr="00E02260">
              <w:rPr>
                <w:b/>
                <w:color w:val="000000"/>
                <w:sz w:val="12"/>
                <w:szCs w:val="16"/>
              </w:rPr>
              <w:t>RISCO 04</w:t>
            </w:r>
          </w:p>
        </w:tc>
      </w:tr>
      <w:tr w:rsidR="00727004" w:rsidRPr="00E02260" w14:paraId="72A48CF8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50505759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Probabilidade:</w:t>
            </w:r>
          </w:p>
        </w:tc>
        <w:tc>
          <w:tcPr>
            <w:tcW w:w="1678" w:type="dxa"/>
            <w:vAlign w:val="center"/>
            <w:hideMark/>
          </w:tcPr>
          <w:p w14:paraId="3533C8C6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1EAA2CC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Média</w:t>
            </w:r>
          </w:p>
        </w:tc>
        <w:tc>
          <w:tcPr>
            <w:tcW w:w="2740" w:type="dxa"/>
            <w:vAlign w:val="center"/>
            <w:hideMark/>
          </w:tcPr>
          <w:p w14:paraId="018551E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</w:t>
            </w:r>
            <w:proofErr w:type="gramStart"/>
            <w:r w:rsidRPr="00E02260">
              <w:rPr>
                <w:color w:val="000000"/>
                <w:sz w:val="12"/>
                <w:szCs w:val="16"/>
              </w:rPr>
              <w:t>x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Alta</w:t>
            </w:r>
          </w:p>
        </w:tc>
      </w:tr>
      <w:tr w:rsidR="00727004" w:rsidRPr="00E02260" w14:paraId="00EE8100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2DC0F5D0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Impacto:</w:t>
            </w:r>
          </w:p>
        </w:tc>
        <w:tc>
          <w:tcPr>
            <w:tcW w:w="1678" w:type="dxa"/>
            <w:vAlign w:val="center"/>
            <w:hideMark/>
          </w:tcPr>
          <w:p w14:paraId="5EA30B58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2FF7268E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Média</w:t>
            </w:r>
          </w:p>
        </w:tc>
        <w:tc>
          <w:tcPr>
            <w:tcW w:w="2740" w:type="dxa"/>
            <w:vAlign w:val="center"/>
            <w:hideMark/>
          </w:tcPr>
          <w:p w14:paraId="378EEB88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Alta</w:t>
            </w:r>
          </w:p>
        </w:tc>
      </w:tr>
      <w:tr w:rsidR="00727004" w:rsidRPr="00E02260" w14:paraId="01CEEDF7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58D78024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5E5BC62F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12"/>
                <w:szCs w:val="16"/>
              </w:rPr>
            </w:pPr>
            <w:r w:rsidRPr="00E02260">
              <w:rPr>
                <w:b/>
                <w:i/>
                <w:color w:val="000000"/>
                <w:sz w:val="12"/>
                <w:szCs w:val="16"/>
              </w:rPr>
              <w:t>Dano: Aumento do custo do contrato</w:t>
            </w:r>
          </w:p>
        </w:tc>
      </w:tr>
      <w:tr w:rsidR="00727004" w:rsidRPr="00E02260" w14:paraId="69795A72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7A8BDDFD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62D03B2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Desvio de Finalidade do Objeto do Contrato</w:t>
            </w:r>
          </w:p>
        </w:tc>
      </w:tr>
      <w:tr w:rsidR="00727004" w:rsidRPr="00E02260" w14:paraId="149E8771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6F8FB21C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76B0CF2F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Preventiva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7809376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2815DCEB" w14:textId="77777777" w:rsidTr="00DB29E9">
        <w:trPr>
          <w:trHeight w:val="1365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20BEAFA0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4E646218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Atender as regras estabelecidas na fase de planejamento, observando as instâncias previstas no fluxograma do Estudo Preliminar.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7C140BCE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 / PRÓ REITORIA DE ADMINISTRAÇÃO</w:t>
            </w:r>
          </w:p>
        </w:tc>
      </w:tr>
      <w:tr w:rsidR="00727004" w:rsidRPr="00E02260" w14:paraId="7957FC53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69C8D93E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5943105D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de Contingência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7CD7AEC0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7F72CBC8" w14:textId="77777777" w:rsidTr="00DB29E9">
        <w:trPr>
          <w:trHeight w:val="705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3F77F0AB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775894FA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Com a orientação dos usuários, através de treinamento e capacitação.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1C58384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 / PRÓ REITORIA DE ADMINISTRAÇÃO</w:t>
            </w:r>
          </w:p>
        </w:tc>
      </w:tr>
      <w:tr w:rsidR="00727004" w:rsidRPr="00E02260" w14:paraId="227A4F26" w14:textId="77777777" w:rsidTr="00DB29E9">
        <w:trPr>
          <w:trHeight w:val="330"/>
          <w:tblCellSpacing w:w="0" w:type="dxa"/>
          <w:jc w:val="center"/>
        </w:trPr>
        <w:tc>
          <w:tcPr>
            <w:tcW w:w="8500" w:type="dxa"/>
            <w:gridSpan w:val="6"/>
            <w:vAlign w:val="center"/>
            <w:hideMark/>
          </w:tcPr>
          <w:p w14:paraId="7200C45E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2"/>
                <w:szCs w:val="16"/>
              </w:rPr>
            </w:pPr>
            <w:r w:rsidRPr="00E02260">
              <w:rPr>
                <w:b/>
                <w:color w:val="000000"/>
                <w:sz w:val="12"/>
                <w:szCs w:val="16"/>
              </w:rPr>
              <w:t>RISCO 05</w:t>
            </w:r>
          </w:p>
        </w:tc>
      </w:tr>
      <w:tr w:rsidR="00727004" w:rsidRPr="00E02260" w14:paraId="1A8D5394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493B282A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Probabilidade:</w:t>
            </w:r>
          </w:p>
        </w:tc>
        <w:tc>
          <w:tcPr>
            <w:tcW w:w="1678" w:type="dxa"/>
            <w:vAlign w:val="center"/>
            <w:hideMark/>
          </w:tcPr>
          <w:p w14:paraId="7D80B868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4E2F763A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Média</w:t>
            </w:r>
          </w:p>
        </w:tc>
        <w:tc>
          <w:tcPr>
            <w:tcW w:w="2740" w:type="dxa"/>
            <w:vAlign w:val="center"/>
            <w:hideMark/>
          </w:tcPr>
          <w:p w14:paraId="0DD76012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Alta</w:t>
            </w:r>
          </w:p>
        </w:tc>
      </w:tr>
      <w:tr w:rsidR="00727004" w:rsidRPr="00E02260" w14:paraId="7C9604C5" w14:textId="77777777" w:rsidTr="00DB29E9">
        <w:trPr>
          <w:trHeight w:val="330"/>
          <w:tblCellSpacing w:w="0" w:type="dxa"/>
          <w:jc w:val="center"/>
        </w:trPr>
        <w:tc>
          <w:tcPr>
            <w:tcW w:w="1868" w:type="dxa"/>
            <w:gridSpan w:val="2"/>
            <w:vAlign w:val="center"/>
            <w:hideMark/>
          </w:tcPr>
          <w:p w14:paraId="3ACC21B8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Impacto:</w:t>
            </w:r>
          </w:p>
        </w:tc>
        <w:tc>
          <w:tcPr>
            <w:tcW w:w="1678" w:type="dxa"/>
            <w:vAlign w:val="center"/>
            <w:hideMark/>
          </w:tcPr>
          <w:p w14:paraId="44365839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Baixa</w:t>
            </w:r>
          </w:p>
        </w:tc>
        <w:tc>
          <w:tcPr>
            <w:tcW w:w="2214" w:type="dxa"/>
            <w:gridSpan w:val="2"/>
            <w:vAlign w:val="center"/>
            <w:hideMark/>
          </w:tcPr>
          <w:p w14:paraId="73E36E60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proofErr w:type="gramStart"/>
            <w:r w:rsidRPr="00E02260">
              <w:rPr>
                <w:color w:val="000000"/>
                <w:sz w:val="12"/>
                <w:szCs w:val="16"/>
              </w:rPr>
              <w:t>(  )</w:t>
            </w:r>
            <w:proofErr w:type="gramEnd"/>
            <w:r w:rsidRPr="00E02260">
              <w:rPr>
                <w:color w:val="000000"/>
                <w:sz w:val="12"/>
                <w:szCs w:val="16"/>
              </w:rPr>
              <w:t xml:space="preserve"> Média</w:t>
            </w:r>
          </w:p>
        </w:tc>
        <w:tc>
          <w:tcPr>
            <w:tcW w:w="2740" w:type="dxa"/>
            <w:vAlign w:val="center"/>
            <w:hideMark/>
          </w:tcPr>
          <w:p w14:paraId="770E59C0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(x) Alta</w:t>
            </w:r>
          </w:p>
        </w:tc>
      </w:tr>
      <w:tr w:rsidR="00727004" w:rsidRPr="00E02260" w14:paraId="4F52F01C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2241FAAC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583A4AC3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12"/>
                <w:szCs w:val="16"/>
              </w:rPr>
            </w:pPr>
            <w:r w:rsidRPr="00E02260">
              <w:rPr>
                <w:b/>
                <w:i/>
                <w:color w:val="000000"/>
                <w:sz w:val="12"/>
                <w:szCs w:val="16"/>
              </w:rPr>
              <w:t>Dano: Colapso do cumprimento do fluxograma e da fiscalização do contrato</w:t>
            </w:r>
          </w:p>
        </w:tc>
      </w:tr>
      <w:tr w:rsidR="00727004" w:rsidRPr="00E02260" w14:paraId="3C2ED6A1" w14:textId="77777777" w:rsidTr="00DB29E9">
        <w:trPr>
          <w:trHeight w:val="57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3BD230C6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8033" w:type="dxa"/>
            <w:gridSpan w:val="5"/>
            <w:vAlign w:val="center"/>
            <w:hideMark/>
          </w:tcPr>
          <w:p w14:paraId="09A5E42A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Gestão do Contrato não realizada pela Unidade Elaboradora do Estudo Preliminar</w:t>
            </w:r>
          </w:p>
        </w:tc>
      </w:tr>
      <w:tr w:rsidR="00727004" w:rsidRPr="00E02260" w14:paraId="47869D51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6BECC13E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74BE50CB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Preventiva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442E83E4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128DB46D" w14:textId="77777777" w:rsidTr="00DB29E9">
        <w:trPr>
          <w:trHeight w:val="129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124DFDF3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55141EBB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Unidade elaboradora da licitação ou do Estudo Técnico Preliminar seja a gestora do contrato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7FEBC266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 / PRÓ REITORIA DE ADMINISTRAÇÃO</w:t>
            </w:r>
          </w:p>
        </w:tc>
      </w:tr>
      <w:tr w:rsidR="00727004" w:rsidRPr="00E02260" w14:paraId="6BC602B8" w14:textId="77777777" w:rsidTr="00DB29E9">
        <w:trPr>
          <w:trHeight w:val="330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614F6654" w14:textId="77777777" w:rsidR="00727004" w:rsidRPr="00E02260" w:rsidRDefault="00727004" w:rsidP="00727004">
            <w:pPr>
              <w:spacing w:before="100" w:beforeAutospacing="1" w:after="100" w:afterAutospacing="1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Id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3E158F37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Ação de Contingência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5C23FDA1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Responsável</w:t>
            </w:r>
          </w:p>
        </w:tc>
      </w:tr>
      <w:tr w:rsidR="00727004" w:rsidRPr="00E02260" w14:paraId="77609BC6" w14:textId="77777777" w:rsidTr="00DB29E9">
        <w:trPr>
          <w:trHeight w:val="1215"/>
          <w:tblCellSpacing w:w="0" w:type="dxa"/>
          <w:jc w:val="center"/>
        </w:trPr>
        <w:tc>
          <w:tcPr>
            <w:tcW w:w="467" w:type="dxa"/>
            <w:vAlign w:val="center"/>
            <w:hideMark/>
          </w:tcPr>
          <w:p w14:paraId="26634900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1.</w:t>
            </w:r>
          </w:p>
        </w:tc>
        <w:tc>
          <w:tcPr>
            <w:tcW w:w="4203" w:type="dxa"/>
            <w:gridSpan w:val="3"/>
            <w:vAlign w:val="center"/>
            <w:hideMark/>
          </w:tcPr>
          <w:p w14:paraId="49F45E17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Correta fiscalização, bem como a devida orientação dos usuários e fiscais, através de treinamento e capacitação</w:t>
            </w:r>
          </w:p>
        </w:tc>
        <w:tc>
          <w:tcPr>
            <w:tcW w:w="3830" w:type="dxa"/>
            <w:gridSpan w:val="2"/>
            <w:vAlign w:val="center"/>
            <w:hideMark/>
          </w:tcPr>
          <w:p w14:paraId="3ECA7112" w14:textId="77777777" w:rsidR="00727004" w:rsidRPr="00E02260" w:rsidRDefault="00727004" w:rsidP="00727004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6"/>
              </w:rPr>
            </w:pPr>
            <w:r w:rsidRPr="00E02260">
              <w:rPr>
                <w:color w:val="000000"/>
                <w:sz w:val="12"/>
                <w:szCs w:val="16"/>
              </w:rPr>
              <w:t>PREFEITURA MULTICAMPI</w:t>
            </w:r>
          </w:p>
        </w:tc>
      </w:tr>
    </w:tbl>
    <w:p w14:paraId="5044EBC5" w14:textId="77777777" w:rsidR="00727004" w:rsidRPr="00E02260" w:rsidRDefault="00727004" w:rsidP="00727004">
      <w:pPr>
        <w:pStyle w:val="EstiloVerdanaJustificadoPrimeiralinha125cmAntes12pt"/>
        <w:ind w:firstLine="0"/>
        <w:jc w:val="right"/>
        <w:rPr>
          <w:rFonts w:ascii="Arial" w:hAnsi="Arial" w:cs="Arial"/>
          <w:sz w:val="18"/>
        </w:rPr>
      </w:pPr>
      <w:r w:rsidRPr="00E02260">
        <w:rPr>
          <w:rFonts w:ascii="Arial" w:hAnsi="Arial" w:cs="Arial"/>
          <w:b/>
          <w:i/>
          <w:sz w:val="12"/>
          <w:szCs w:val="16"/>
        </w:rPr>
        <w:t>FONTE: Autor (2017)</w:t>
      </w:r>
    </w:p>
    <w:p w14:paraId="7F15D3AE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</w:p>
    <w:p w14:paraId="0366C8BB" w14:textId="77777777" w:rsidR="00727004" w:rsidRPr="00E02260" w:rsidRDefault="00727004" w:rsidP="00727004">
      <w:pPr>
        <w:pStyle w:val="EstiloVerdanaJustificadoPrimeiralinha125cmAntes12pt"/>
        <w:rPr>
          <w:rFonts w:ascii="Arial" w:hAnsi="Arial" w:cs="Arial"/>
          <w:sz w:val="18"/>
        </w:rPr>
      </w:pPr>
    </w:p>
    <w:p w14:paraId="192F4DA2" w14:textId="77777777" w:rsidR="00727004" w:rsidRPr="00E02260" w:rsidRDefault="00727004" w:rsidP="00727004">
      <w:pPr>
        <w:jc w:val="center"/>
        <w:rPr>
          <w:color w:val="000000"/>
          <w:sz w:val="18"/>
          <w:szCs w:val="22"/>
        </w:rPr>
      </w:pPr>
      <w:proofErr w:type="spellStart"/>
      <w:r w:rsidRPr="00E02260">
        <w:rPr>
          <w:b/>
          <w:smallCaps/>
          <w:color w:val="000000"/>
          <w:sz w:val="18"/>
          <w:szCs w:val="22"/>
        </w:rPr>
        <w:t>Adnilson</w:t>
      </w:r>
      <w:proofErr w:type="spellEnd"/>
      <w:r w:rsidRPr="00E02260">
        <w:rPr>
          <w:b/>
          <w:smallCaps/>
          <w:color w:val="000000"/>
          <w:sz w:val="18"/>
          <w:szCs w:val="22"/>
        </w:rPr>
        <w:t xml:space="preserve"> I. Martins da Silva</w:t>
      </w:r>
    </w:p>
    <w:p w14:paraId="46C1ECF5" w14:textId="77777777" w:rsidR="00727004" w:rsidRPr="00E02260" w:rsidRDefault="00727004" w:rsidP="00727004">
      <w:pPr>
        <w:jc w:val="center"/>
        <w:rPr>
          <w:b/>
          <w:i/>
          <w:color w:val="000000"/>
          <w:sz w:val="10"/>
          <w:szCs w:val="22"/>
        </w:rPr>
      </w:pPr>
      <w:r w:rsidRPr="00E02260">
        <w:rPr>
          <w:b/>
          <w:i/>
          <w:color w:val="000000"/>
          <w:sz w:val="10"/>
          <w:szCs w:val="22"/>
        </w:rPr>
        <w:t>Diretor de Infraestrutura</w:t>
      </w:r>
    </w:p>
    <w:p w14:paraId="18AC5A2F" w14:textId="77777777" w:rsidR="00727004" w:rsidRPr="00E02260" w:rsidRDefault="00727004" w:rsidP="00727004">
      <w:pPr>
        <w:jc w:val="center"/>
        <w:rPr>
          <w:i/>
          <w:color w:val="000000"/>
          <w:sz w:val="8"/>
          <w:szCs w:val="22"/>
        </w:rPr>
      </w:pPr>
      <w:r w:rsidRPr="00E02260">
        <w:rPr>
          <w:i/>
          <w:color w:val="000000"/>
          <w:sz w:val="8"/>
          <w:szCs w:val="22"/>
        </w:rPr>
        <w:t>Portaria n° 3.906/2016</w:t>
      </w:r>
    </w:p>
    <w:p w14:paraId="270C751F" w14:textId="77777777" w:rsidR="00727004" w:rsidRPr="00E02260" w:rsidRDefault="00727004" w:rsidP="00727004">
      <w:pPr>
        <w:jc w:val="center"/>
        <w:rPr>
          <w:i/>
          <w:color w:val="000000"/>
          <w:sz w:val="8"/>
          <w:szCs w:val="22"/>
        </w:rPr>
      </w:pPr>
      <w:proofErr w:type="spellStart"/>
      <w:r w:rsidRPr="00E02260">
        <w:rPr>
          <w:i/>
          <w:color w:val="000000"/>
          <w:sz w:val="8"/>
          <w:szCs w:val="22"/>
        </w:rPr>
        <w:t>Eng°</w:t>
      </w:r>
      <w:proofErr w:type="spellEnd"/>
      <w:r w:rsidRPr="00E02260">
        <w:rPr>
          <w:i/>
          <w:color w:val="000000"/>
          <w:sz w:val="8"/>
          <w:szCs w:val="22"/>
        </w:rPr>
        <w:t xml:space="preserve"> Sanitarista</w:t>
      </w:r>
    </w:p>
    <w:p w14:paraId="23F5FB02" w14:textId="77777777" w:rsidR="00727004" w:rsidRPr="00E02260" w:rsidRDefault="00727004" w:rsidP="00727004">
      <w:pPr>
        <w:jc w:val="center"/>
        <w:rPr>
          <w:i/>
          <w:color w:val="000000"/>
          <w:sz w:val="8"/>
          <w:szCs w:val="22"/>
        </w:rPr>
      </w:pPr>
      <w:r w:rsidRPr="00E02260">
        <w:rPr>
          <w:i/>
          <w:color w:val="000000"/>
          <w:sz w:val="8"/>
          <w:szCs w:val="22"/>
        </w:rPr>
        <w:t>Crea n° 12.735-D/PA</w:t>
      </w:r>
    </w:p>
    <w:p w14:paraId="2EAB3FEA" w14:textId="77777777" w:rsidR="00727004" w:rsidRPr="00E02260" w:rsidRDefault="00727004" w:rsidP="0072700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center"/>
        <w:rPr>
          <w:sz w:val="18"/>
        </w:rPr>
      </w:pPr>
      <w:r w:rsidRPr="00E02260">
        <w:rPr>
          <w:i/>
          <w:color w:val="000000"/>
          <w:sz w:val="8"/>
          <w:szCs w:val="22"/>
        </w:rPr>
        <w:t>SIAPE n° 1646982</w:t>
      </w:r>
      <w:bookmarkStart w:id="32" w:name="_GoBack"/>
      <w:bookmarkEnd w:id="32"/>
    </w:p>
    <w:sectPr w:rsidR="00727004" w:rsidRPr="00E02260" w:rsidSect="005C1513">
      <w:headerReference w:type="default" r:id="rId14"/>
      <w:footerReference w:type="default" r:id="rId15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32D0" w14:textId="77777777" w:rsidR="002A5AFC" w:rsidRDefault="002A5AFC" w:rsidP="00A2115E">
      <w:r>
        <w:separator/>
      </w:r>
    </w:p>
  </w:endnote>
  <w:endnote w:type="continuationSeparator" w:id="0">
    <w:p w14:paraId="4F36E749" w14:textId="77777777" w:rsidR="002A5AFC" w:rsidRDefault="002A5AFC" w:rsidP="00A2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PMDOI+TimesNewRoman">
    <w:altName w:val="Times New Roman"/>
    <w:charset w:val="00"/>
    <w:family w:val="roman"/>
    <w:pitch w:val="variable"/>
  </w:font>
  <w:font w:name="CG Time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50429960"/>
      <w:docPartObj>
        <w:docPartGallery w:val="Page Numbers (Bottom of Page)"/>
        <w:docPartUnique/>
      </w:docPartObj>
    </w:sdtPr>
    <w:sdtEndPr/>
    <w:sdtContent>
      <w:p w14:paraId="0727B79C" w14:textId="77777777" w:rsidR="002A5AFC" w:rsidRPr="00012C2D" w:rsidRDefault="002A5AFC">
        <w:pPr>
          <w:pStyle w:val="Rodap"/>
          <w:jc w:val="right"/>
          <w:rPr>
            <w:rFonts w:ascii="Times New Roman" w:hAnsi="Times New Roman" w:cs="Times New Roman"/>
          </w:rPr>
        </w:pPr>
        <w:r w:rsidRPr="00012C2D">
          <w:rPr>
            <w:rFonts w:ascii="Times New Roman" w:hAnsi="Times New Roman" w:cs="Times New Roman"/>
          </w:rPr>
          <w:fldChar w:fldCharType="begin"/>
        </w:r>
        <w:r w:rsidRPr="00012C2D">
          <w:rPr>
            <w:rFonts w:ascii="Times New Roman" w:hAnsi="Times New Roman" w:cs="Times New Roman"/>
          </w:rPr>
          <w:instrText>PAGE   \* MERGEFORMAT</w:instrText>
        </w:r>
        <w:r w:rsidRPr="00012C2D">
          <w:rPr>
            <w:rFonts w:ascii="Times New Roman" w:hAnsi="Times New Roman" w:cs="Times New Roman"/>
          </w:rPr>
          <w:fldChar w:fldCharType="separate"/>
        </w:r>
        <w:r w:rsidR="00DD3AD6">
          <w:rPr>
            <w:rFonts w:ascii="Times New Roman" w:hAnsi="Times New Roman" w:cs="Times New Roman"/>
            <w:noProof/>
          </w:rPr>
          <w:t>22</w:t>
        </w:r>
        <w:r w:rsidRPr="00012C2D">
          <w:rPr>
            <w:rFonts w:ascii="Times New Roman" w:hAnsi="Times New Roman" w:cs="Times New Roman"/>
          </w:rPr>
          <w:fldChar w:fldCharType="end"/>
        </w:r>
      </w:p>
    </w:sdtContent>
  </w:sdt>
  <w:p w14:paraId="19BB852F" w14:textId="77777777" w:rsidR="002A5AFC" w:rsidRDefault="002A5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AD96" w14:textId="77777777" w:rsidR="002A5AFC" w:rsidRDefault="002A5AFC" w:rsidP="00A2115E">
      <w:r>
        <w:separator/>
      </w:r>
    </w:p>
  </w:footnote>
  <w:footnote w:type="continuationSeparator" w:id="0">
    <w:p w14:paraId="2B2209C0" w14:textId="77777777" w:rsidR="002A5AFC" w:rsidRDefault="002A5AFC" w:rsidP="00A2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38C3" w14:textId="5E24DA9E" w:rsidR="002A5AFC" w:rsidRPr="00265C17" w:rsidRDefault="002A5AFC" w:rsidP="00265C17">
    <w:pPr>
      <w:pStyle w:val="Cabealho"/>
      <w:jc w:val="center"/>
      <w:rPr>
        <w:rFonts w:ascii="Times New Roman" w:hAnsi="Times New Roman" w:cs="Times New Roman"/>
        <w:szCs w:val="22"/>
      </w:rPr>
    </w:pPr>
  </w:p>
  <w:p w14:paraId="483FBE8C" w14:textId="77777777" w:rsidR="002A5AFC" w:rsidRPr="00265C17" w:rsidRDefault="002A5AFC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b/>
      </w:rPr>
    </w:lvl>
    <w:lvl w:ilvl="1">
      <w:start w:val="2"/>
      <w:numFmt w:val="decimal"/>
      <w:pStyle w:val="Estilo19"/>
      <w:lvlText w:val="%1.%2."/>
      <w:lvlJc w:val="left"/>
      <w:pPr>
        <w:tabs>
          <w:tab w:val="num" w:pos="855"/>
        </w:tabs>
        <w:ind w:left="855" w:hanging="855"/>
      </w:pPr>
      <w:rPr>
        <w:b/>
      </w:rPr>
    </w:lvl>
    <w:lvl w:ilvl="2">
      <w:start w:val="1"/>
      <w:numFmt w:val="decimal"/>
      <w:pStyle w:val="Estilo9"/>
      <w:lvlText w:val="%1.%2.%3."/>
      <w:lvlJc w:val="left"/>
      <w:pPr>
        <w:tabs>
          <w:tab w:val="num" w:pos="855"/>
        </w:tabs>
        <w:ind w:left="855" w:hanging="85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855"/>
        </w:tabs>
        <w:ind w:left="855" w:hanging="85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85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1080"/>
        </w:tabs>
        <w:ind w:left="1080" w:hanging="1080"/>
      </w:pPr>
      <w:rPr>
        <w:b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pStyle w:val="Estilo2"/>
      <w:lvlText w:val="-"/>
      <w:lvlJc w:val="left"/>
      <w:pPr>
        <w:ind w:left="720" w:hanging="360"/>
      </w:pPr>
      <w:rPr>
        <w:rFonts w:ascii="StarSymbol" w:hAnsi="Star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5"/>
    <w:multiLevelType w:val="multilevel"/>
    <w:tmpl w:val="04965A74"/>
    <w:name w:val="WW8Num5"/>
    <w:lvl w:ilvl="0">
      <w:start w:val="1"/>
      <w:numFmt w:val="bullet"/>
      <w:pStyle w:val="Estilo1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</w:abstractNum>
  <w:abstractNum w:abstractNumId="4">
    <w:nsid w:val="00000006"/>
    <w:multiLevelType w:val="multilevel"/>
    <w:tmpl w:val="60C61422"/>
    <w:name w:val="WW8Num6"/>
    <w:lvl w:ilvl="0">
      <w:start w:val="1"/>
      <w:numFmt w:val="bullet"/>
      <w:pStyle w:val="ItemHead2-Anexo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pStyle w:val="normalcomnumeraoalf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B921598"/>
    <w:multiLevelType w:val="hybridMultilevel"/>
    <w:tmpl w:val="17740E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623BD0"/>
    <w:multiLevelType w:val="singleLevel"/>
    <w:tmpl w:val="00000003"/>
    <w:name w:val="WW8Num11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8">
    <w:nsid w:val="10484172"/>
    <w:multiLevelType w:val="multilevel"/>
    <w:tmpl w:val="2F948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8C7B9F"/>
    <w:multiLevelType w:val="multilevel"/>
    <w:tmpl w:val="C59C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4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4B036C"/>
    <w:multiLevelType w:val="singleLevel"/>
    <w:tmpl w:val="00000003"/>
    <w:name w:val="WW8Num12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1">
    <w:nsid w:val="13526074"/>
    <w:multiLevelType w:val="multilevel"/>
    <w:tmpl w:val="558EB470"/>
    <w:styleLink w:val="Estilo81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027D30"/>
    <w:multiLevelType w:val="hybridMultilevel"/>
    <w:tmpl w:val="D3F29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B6D41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0871B11"/>
    <w:multiLevelType w:val="hybridMultilevel"/>
    <w:tmpl w:val="EA12752E"/>
    <w:lvl w:ilvl="0" w:tplc="BF70AD7C">
      <w:start w:val="1"/>
      <w:numFmt w:val="bullet"/>
      <w:pStyle w:val="Legenda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4727C"/>
    <w:multiLevelType w:val="multilevel"/>
    <w:tmpl w:val="B7EE9D2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/>
        <w:i w:val="0"/>
        <w:sz w:val="22"/>
      </w:rPr>
    </w:lvl>
    <w:lvl w:ilvl="1">
      <w:start w:val="1"/>
      <w:numFmt w:val="decimal"/>
      <w:pStyle w:val="Estilo12"/>
      <w:isLgl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/>
        <w:i w:val="0"/>
        <w:sz w:val="22"/>
      </w:rPr>
    </w:lvl>
    <w:lvl w:ilvl="2">
      <w:start w:val="1"/>
      <w:numFmt w:val="decimal"/>
      <w:pStyle w:val="Estilo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6">
    <w:nsid w:val="2CAA2FFD"/>
    <w:multiLevelType w:val="hybridMultilevel"/>
    <w:tmpl w:val="6026EEE6"/>
    <w:lvl w:ilvl="0" w:tplc="04160013">
      <w:start w:val="1"/>
      <w:numFmt w:val="upperRoman"/>
      <w:lvlText w:val="%1."/>
      <w:lvlJc w:val="righ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>
    <w:nsid w:val="2CE20FB2"/>
    <w:multiLevelType w:val="singleLevel"/>
    <w:tmpl w:val="00000003"/>
    <w:name w:val="WW8Num1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2D2E093C"/>
    <w:multiLevelType w:val="hybridMultilevel"/>
    <w:tmpl w:val="201E8312"/>
    <w:lvl w:ilvl="0" w:tplc="B2EEFEC0">
      <w:start w:val="1"/>
      <w:numFmt w:val="lowerLetter"/>
      <w:lvlText w:val="%1)"/>
      <w:lvlJc w:val="left"/>
      <w:pPr>
        <w:ind w:left="28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39A23B52"/>
    <w:multiLevelType w:val="multilevel"/>
    <w:tmpl w:val="E3281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1781" w:hanging="504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9F7851"/>
    <w:multiLevelType w:val="singleLevel"/>
    <w:tmpl w:val="00000003"/>
    <w:name w:val="WW8Num1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1">
    <w:nsid w:val="42351ABB"/>
    <w:multiLevelType w:val="hybridMultilevel"/>
    <w:tmpl w:val="4ED24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1EFF"/>
    <w:multiLevelType w:val="hybridMultilevel"/>
    <w:tmpl w:val="8354C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876D2"/>
    <w:multiLevelType w:val="hybridMultilevel"/>
    <w:tmpl w:val="6FE28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26218"/>
    <w:multiLevelType w:val="hybridMultilevel"/>
    <w:tmpl w:val="D76CE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B57C0"/>
    <w:multiLevelType w:val="multilevel"/>
    <w:tmpl w:val="8A44B6F6"/>
    <w:lvl w:ilvl="0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52E83"/>
    <w:multiLevelType w:val="hybridMultilevel"/>
    <w:tmpl w:val="5CE40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726DE"/>
    <w:multiLevelType w:val="multilevel"/>
    <w:tmpl w:val="85860ED4"/>
    <w:lvl w:ilvl="0">
      <w:start w:val="1"/>
      <w:numFmt w:val="lowerLetter"/>
      <w:pStyle w:val="abc"/>
      <w:lvlText w:val="%1)"/>
      <w:lvlJc w:val="left"/>
      <w:pPr>
        <w:ind w:left="1785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109D"/>
    <w:multiLevelType w:val="hybridMultilevel"/>
    <w:tmpl w:val="EFB6B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62213"/>
    <w:multiLevelType w:val="multilevel"/>
    <w:tmpl w:val="174042E0"/>
    <w:name w:val="WW8Num72"/>
    <w:lvl w:ilvl="0">
      <w:start w:val="19"/>
      <w:numFmt w:val="decimal"/>
      <w:suff w:val="space"/>
      <w:lvlText w:val="%1.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37" w:hanging="73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5"/>
  </w:num>
  <w:num w:numId="7">
    <w:abstractNumId w:val="11"/>
  </w:num>
  <w:num w:numId="8">
    <w:abstractNumId w:val="9"/>
  </w:num>
  <w:num w:numId="9">
    <w:abstractNumId w:val="27"/>
  </w:num>
  <w:num w:numId="10">
    <w:abstractNumId w:val="19"/>
  </w:num>
  <w:num w:numId="11">
    <w:abstractNumId w:val="15"/>
  </w:num>
  <w:num w:numId="12">
    <w:abstractNumId w:val="8"/>
  </w:num>
  <w:num w:numId="13">
    <w:abstractNumId w:val="16"/>
  </w:num>
  <w:num w:numId="14">
    <w:abstractNumId w:val="18"/>
  </w:num>
  <w:num w:numId="15">
    <w:abstractNumId w:val="23"/>
  </w:num>
  <w:num w:numId="16">
    <w:abstractNumId w:val="14"/>
  </w:num>
  <w:num w:numId="17">
    <w:abstractNumId w:val="26"/>
  </w:num>
  <w:num w:numId="18">
    <w:abstractNumId w:val="13"/>
  </w:num>
  <w:num w:numId="19">
    <w:abstractNumId w:val="6"/>
  </w:num>
  <w:num w:numId="20">
    <w:abstractNumId w:val="24"/>
  </w:num>
  <w:num w:numId="21">
    <w:abstractNumId w:val="12"/>
  </w:num>
  <w:num w:numId="22">
    <w:abstractNumId w:val="21"/>
  </w:num>
  <w:num w:numId="23">
    <w:abstractNumId w:val="22"/>
  </w:num>
  <w:num w:numId="24">
    <w:abstractNumId w:val="28"/>
  </w:num>
  <w:num w:numId="25">
    <w:abstractNumId w:val="2"/>
  </w:num>
  <w:num w:numId="2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E"/>
    <w:rsid w:val="00002850"/>
    <w:rsid w:val="0000531E"/>
    <w:rsid w:val="00012C2D"/>
    <w:rsid w:val="0001458A"/>
    <w:rsid w:val="00014C86"/>
    <w:rsid w:val="00014E48"/>
    <w:rsid w:val="00017969"/>
    <w:rsid w:val="00020871"/>
    <w:rsid w:val="00024D5C"/>
    <w:rsid w:val="0003098F"/>
    <w:rsid w:val="0003278E"/>
    <w:rsid w:val="00033615"/>
    <w:rsid w:val="000336EE"/>
    <w:rsid w:val="000368DE"/>
    <w:rsid w:val="00041701"/>
    <w:rsid w:val="0005147E"/>
    <w:rsid w:val="000554CF"/>
    <w:rsid w:val="00056CB3"/>
    <w:rsid w:val="00060B8C"/>
    <w:rsid w:val="000614AF"/>
    <w:rsid w:val="000708FF"/>
    <w:rsid w:val="0007360F"/>
    <w:rsid w:val="0007780E"/>
    <w:rsid w:val="000879E5"/>
    <w:rsid w:val="000A2DE2"/>
    <w:rsid w:val="000A4AB9"/>
    <w:rsid w:val="000A7DB9"/>
    <w:rsid w:val="000C12EB"/>
    <w:rsid w:val="000C6868"/>
    <w:rsid w:val="000C69CF"/>
    <w:rsid w:val="000C7399"/>
    <w:rsid w:val="000D1ABA"/>
    <w:rsid w:val="000D2CEB"/>
    <w:rsid w:val="000E5C60"/>
    <w:rsid w:val="000E613D"/>
    <w:rsid w:val="000E7A8E"/>
    <w:rsid w:val="000F0F56"/>
    <w:rsid w:val="000F1AE5"/>
    <w:rsid w:val="000F39CD"/>
    <w:rsid w:val="000F4C5E"/>
    <w:rsid w:val="000F56CE"/>
    <w:rsid w:val="000F7787"/>
    <w:rsid w:val="00100EF6"/>
    <w:rsid w:val="0010101E"/>
    <w:rsid w:val="00102567"/>
    <w:rsid w:val="0010766B"/>
    <w:rsid w:val="00110A73"/>
    <w:rsid w:val="0011296D"/>
    <w:rsid w:val="00123534"/>
    <w:rsid w:val="00125B93"/>
    <w:rsid w:val="001267E0"/>
    <w:rsid w:val="00127384"/>
    <w:rsid w:val="00132770"/>
    <w:rsid w:val="00135CEE"/>
    <w:rsid w:val="00140A3F"/>
    <w:rsid w:val="001422B3"/>
    <w:rsid w:val="001430F8"/>
    <w:rsid w:val="00150F13"/>
    <w:rsid w:val="00161A38"/>
    <w:rsid w:val="00166FF9"/>
    <w:rsid w:val="00171D25"/>
    <w:rsid w:val="0017455A"/>
    <w:rsid w:val="001745F8"/>
    <w:rsid w:val="00176AC2"/>
    <w:rsid w:val="001803E9"/>
    <w:rsid w:val="001827C6"/>
    <w:rsid w:val="001841FF"/>
    <w:rsid w:val="00185DB3"/>
    <w:rsid w:val="001912B5"/>
    <w:rsid w:val="00192815"/>
    <w:rsid w:val="00194056"/>
    <w:rsid w:val="001949C9"/>
    <w:rsid w:val="001A1A84"/>
    <w:rsid w:val="001A30D6"/>
    <w:rsid w:val="001A7434"/>
    <w:rsid w:val="001A7855"/>
    <w:rsid w:val="001B0585"/>
    <w:rsid w:val="001B13BF"/>
    <w:rsid w:val="001B4F9E"/>
    <w:rsid w:val="001B5D82"/>
    <w:rsid w:val="001B787F"/>
    <w:rsid w:val="001C4B5D"/>
    <w:rsid w:val="001C75B4"/>
    <w:rsid w:val="001D0FEC"/>
    <w:rsid w:val="001D2480"/>
    <w:rsid w:val="001D502C"/>
    <w:rsid w:val="001D5B2E"/>
    <w:rsid w:val="001D793B"/>
    <w:rsid w:val="001F4AD7"/>
    <w:rsid w:val="001F4C5B"/>
    <w:rsid w:val="00210A36"/>
    <w:rsid w:val="00226B1E"/>
    <w:rsid w:val="00230A2D"/>
    <w:rsid w:val="00230FE3"/>
    <w:rsid w:val="00231A2C"/>
    <w:rsid w:val="00231F2B"/>
    <w:rsid w:val="0023545B"/>
    <w:rsid w:val="0024150D"/>
    <w:rsid w:val="00244DAA"/>
    <w:rsid w:val="00244EE3"/>
    <w:rsid w:val="00245F29"/>
    <w:rsid w:val="0026123B"/>
    <w:rsid w:val="00265225"/>
    <w:rsid w:val="00265C17"/>
    <w:rsid w:val="00274433"/>
    <w:rsid w:val="00274FCB"/>
    <w:rsid w:val="0028114B"/>
    <w:rsid w:val="0028272C"/>
    <w:rsid w:val="00284762"/>
    <w:rsid w:val="00292CB0"/>
    <w:rsid w:val="0029603C"/>
    <w:rsid w:val="00296CF1"/>
    <w:rsid w:val="002A25D9"/>
    <w:rsid w:val="002A54C7"/>
    <w:rsid w:val="002A5AFC"/>
    <w:rsid w:val="002A6D81"/>
    <w:rsid w:val="002B0B90"/>
    <w:rsid w:val="002B295D"/>
    <w:rsid w:val="002B3BDC"/>
    <w:rsid w:val="002C1DEE"/>
    <w:rsid w:val="002C1E63"/>
    <w:rsid w:val="002C4643"/>
    <w:rsid w:val="002D4A2A"/>
    <w:rsid w:val="002E2DBA"/>
    <w:rsid w:val="002E3B37"/>
    <w:rsid w:val="002F1E56"/>
    <w:rsid w:val="003024EA"/>
    <w:rsid w:val="003041C4"/>
    <w:rsid w:val="003103BA"/>
    <w:rsid w:val="0031233F"/>
    <w:rsid w:val="00313BCD"/>
    <w:rsid w:val="00321BAF"/>
    <w:rsid w:val="003225F2"/>
    <w:rsid w:val="00325D28"/>
    <w:rsid w:val="003268E0"/>
    <w:rsid w:val="00327A8B"/>
    <w:rsid w:val="00335AD7"/>
    <w:rsid w:val="003368CF"/>
    <w:rsid w:val="0034154E"/>
    <w:rsid w:val="00346AC5"/>
    <w:rsid w:val="00347D01"/>
    <w:rsid w:val="00351B5D"/>
    <w:rsid w:val="00352536"/>
    <w:rsid w:val="00355B8E"/>
    <w:rsid w:val="00355E34"/>
    <w:rsid w:val="00360679"/>
    <w:rsid w:val="00360AF7"/>
    <w:rsid w:val="0036730E"/>
    <w:rsid w:val="003706F6"/>
    <w:rsid w:val="00370950"/>
    <w:rsid w:val="0037461A"/>
    <w:rsid w:val="0037694B"/>
    <w:rsid w:val="00380C44"/>
    <w:rsid w:val="00382E0E"/>
    <w:rsid w:val="003831DC"/>
    <w:rsid w:val="00384646"/>
    <w:rsid w:val="0039767C"/>
    <w:rsid w:val="003A0FB9"/>
    <w:rsid w:val="003A2586"/>
    <w:rsid w:val="003A2D89"/>
    <w:rsid w:val="003A391D"/>
    <w:rsid w:val="003B3143"/>
    <w:rsid w:val="003B6008"/>
    <w:rsid w:val="003D52F6"/>
    <w:rsid w:val="003E13D5"/>
    <w:rsid w:val="003F258D"/>
    <w:rsid w:val="003F5647"/>
    <w:rsid w:val="0040208A"/>
    <w:rsid w:val="00406BAD"/>
    <w:rsid w:val="004142CD"/>
    <w:rsid w:val="00416F51"/>
    <w:rsid w:val="00423015"/>
    <w:rsid w:val="00427E4E"/>
    <w:rsid w:val="00434D1E"/>
    <w:rsid w:val="004350AD"/>
    <w:rsid w:val="0043785D"/>
    <w:rsid w:val="00440472"/>
    <w:rsid w:val="004448C5"/>
    <w:rsid w:val="0045095C"/>
    <w:rsid w:val="00451ADA"/>
    <w:rsid w:val="00452B40"/>
    <w:rsid w:val="0045317A"/>
    <w:rsid w:val="00464FE9"/>
    <w:rsid w:val="004656E3"/>
    <w:rsid w:val="00472AB0"/>
    <w:rsid w:val="00472C95"/>
    <w:rsid w:val="004734B8"/>
    <w:rsid w:val="00475475"/>
    <w:rsid w:val="004822CC"/>
    <w:rsid w:val="00485E86"/>
    <w:rsid w:val="00496278"/>
    <w:rsid w:val="004A0CA3"/>
    <w:rsid w:val="004A3179"/>
    <w:rsid w:val="004A6DEE"/>
    <w:rsid w:val="004B1FDC"/>
    <w:rsid w:val="004B74BE"/>
    <w:rsid w:val="004C6FAB"/>
    <w:rsid w:val="004D67CF"/>
    <w:rsid w:val="004D6AC0"/>
    <w:rsid w:val="004F249D"/>
    <w:rsid w:val="004F354D"/>
    <w:rsid w:val="004F59E6"/>
    <w:rsid w:val="00500729"/>
    <w:rsid w:val="005077FA"/>
    <w:rsid w:val="0051170D"/>
    <w:rsid w:val="00513D28"/>
    <w:rsid w:val="005146EB"/>
    <w:rsid w:val="00523D57"/>
    <w:rsid w:val="005344E1"/>
    <w:rsid w:val="00534F21"/>
    <w:rsid w:val="00546D34"/>
    <w:rsid w:val="005474A7"/>
    <w:rsid w:val="005505FA"/>
    <w:rsid w:val="005559E6"/>
    <w:rsid w:val="00557C59"/>
    <w:rsid w:val="00563012"/>
    <w:rsid w:val="005639FE"/>
    <w:rsid w:val="00563D4F"/>
    <w:rsid w:val="00566058"/>
    <w:rsid w:val="00566AF5"/>
    <w:rsid w:val="00570B60"/>
    <w:rsid w:val="00575626"/>
    <w:rsid w:val="00576A68"/>
    <w:rsid w:val="00585299"/>
    <w:rsid w:val="005879B6"/>
    <w:rsid w:val="0059049F"/>
    <w:rsid w:val="00592A8E"/>
    <w:rsid w:val="00594BB8"/>
    <w:rsid w:val="00597557"/>
    <w:rsid w:val="005A10F8"/>
    <w:rsid w:val="005A318B"/>
    <w:rsid w:val="005C1460"/>
    <w:rsid w:val="005C1513"/>
    <w:rsid w:val="005C4151"/>
    <w:rsid w:val="005C4B6E"/>
    <w:rsid w:val="005C67C7"/>
    <w:rsid w:val="005E0304"/>
    <w:rsid w:val="005E2CE7"/>
    <w:rsid w:val="005F3A7C"/>
    <w:rsid w:val="005F7846"/>
    <w:rsid w:val="006029F5"/>
    <w:rsid w:val="00613292"/>
    <w:rsid w:val="006156B2"/>
    <w:rsid w:val="0061764A"/>
    <w:rsid w:val="006239B1"/>
    <w:rsid w:val="00623DC8"/>
    <w:rsid w:val="00636FEB"/>
    <w:rsid w:val="0064131D"/>
    <w:rsid w:val="00645390"/>
    <w:rsid w:val="006525AA"/>
    <w:rsid w:val="00680142"/>
    <w:rsid w:val="00687805"/>
    <w:rsid w:val="00694C91"/>
    <w:rsid w:val="0069564C"/>
    <w:rsid w:val="006A0DD0"/>
    <w:rsid w:val="006A13B4"/>
    <w:rsid w:val="006A17B2"/>
    <w:rsid w:val="006A2DA3"/>
    <w:rsid w:val="006A7BCC"/>
    <w:rsid w:val="006B21F9"/>
    <w:rsid w:val="006B603E"/>
    <w:rsid w:val="006B6400"/>
    <w:rsid w:val="006B7A9D"/>
    <w:rsid w:val="006C098C"/>
    <w:rsid w:val="006C14BA"/>
    <w:rsid w:val="006C61FB"/>
    <w:rsid w:val="006D1FC9"/>
    <w:rsid w:val="006D4469"/>
    <w:rsid w:val="006E0AC4"/>
    <w:rsid w:val="006E1C4D"/>
    <w:rsid w:val="006F0958"/>
    <w:rsid w:val="006F1D46"/>
    <w:rsid w:val="006F30CF"/>
    <w:rsid w:val="006F57A2"/>
    <w:rsid w:val="006F695A"/>
    <w:rsid w:val="00703A80"/>
    <w:rsid w:val="0070595E"/>
    <w:rsid w:val="0071287A"/>
    <w:rsid w:val="00720B53"/>
    <w:rsid w:val="00722628"/>
    <w:rsid w:val="00727004"/>
    <w:rsid w:val="007313EE"/>
    <w:rsid w:val="007331D4"/>
    <w:rsid w:val="0073530F"/>
    <w:rsid w:val="0073597A"/>
    <w:rsid w:val="007364AD"/>
    <w:rsid w:val="007368B1"/>
    <w:rsid w:val="00736AAD"/>
    <w:rsid w:val="00743AEC"/>
    <w:rsid w:val="00744490"/>
    <w:rsid w:val="00746157"/>
    <w:rsid w:val="00746B0A"/>
    <w:rsid w:val="007471FE"/>
    <w:rsid w:val="00747E03"/>
    <w:rsid w:val="00750179"/>
    <w:rsid w:val="00750267"/>
    <w:rsid w:val="00754E0A"/>
    <w:rsid w:val="00755051"/>
    <w:rsid w:val="00760B60"/>
    <w:rsid w:val="00765268"/>
    <w:rsid w:val="00765E30"/>
    <w:rsid w:val="00774834"/>
    <w:rsid w:val="00774B40"/>
    <w:rsid w:val="00774BE1"/>
    <w:rsid w:val="00775291"/>
    <w:rsid w:val="0078234E"/>
    <w:rsid w:val="007839C4"/>
    <w:rsid w:val="0078442B"/>
    <w:rsid w:val="00787C7D"/>
    <w:rsid w:val="0079705D"/>
    <w:rsid w:val="007A0BC4"/>
    <w:rsid w:val="007A4590"/>
    <w:rsid w:val="007A69B8"/>
    <w:rsid w:val="007B72EF"/>
    <w:rsid w:val="007B7892"/>
    <w:rsid w:val="007C493E"/>
    <w:rsid w:val="007D7403"/>
    <w:rsid w:val="007D78D0"/>
    <w:rsid w:val="007E5862"/>
    <w:rsid w:val="007E5A26"/>
    <w:rsid w:val="007E5E39"/>
    <w:rsid w:val="007F20D7"/>
    <w:rsid w:val="007F4C85"/>
    <w:rsid w:val="0080315F"/>
    <w:rsid w:val="00803A03"/>
    <w:rsid w:val="00803ACB"/>
    <w:rsid w:val="008063A8"/>
    <w:rsid w:val="00816816"/>
    <w:rsid w:val="00817485"/>
    <w:rsid w:val="00824FCA"/>
    <w:rsid w:val="00832A55"/>
    <w:rsid w:val="008436C7"/>
    <w:rsid w:val="008478D1"/>
    <w:rsid w:val="00850DD9"/>
    <w:rsid w:val="00853CE3"/>
    <w:rsid w:val="00855EC5"/>
    <w:rsid w:val="008611B3"/>
    <w:rsid w:val="00867DD0"/>
    <w:rsid w:val="008746BC"/>
    <w:rsid w:val="00884910"/>
    <w:rsid w:val="00895AD1"/>
    <w:rsid w:val="008A4D6C"/>
    <w:rsid w:val="008A61C3"/>
    <w:rsid w:val="008B25C7"/>
    <w:rsid w:val="008B2BCF"/>
    <w:rsid w:val="008B7FB8"/>
    <w:rsid w:val="008C1D69"/>
    <w:rsid w:val="008C3F85"/>
    <w:rsid w:val="008C456B"/>
    <w:rsid w:val="008D36F1"/>
    <w:rsid w:val="008E0D30"/>
    <w:rsid w:val="008E47E3"/>
    <w:rsid w:val="008F3978"/>
    <w:rsid w:val="008F612E"/>
    <w:rsid w:val="008F625E"/>
    <w:rsid w:val="008F7C14"/>
    <w:rsid w:val="00900ECF"/>
    <w:rsid w:val="009028A5"/>
    <w:rsid w:val="00902E1E"/>
    <w:rsid w:val="00905439"/>
    <w:rsid w:val="0090772E"/>
    <w:rsid w:val="00910980"/>
    <w:rsid w:val="00911717"/>
    <w:rsid w:val="00911D9D"/>
    <w:rsid w:val="00912947"/>
    <w:rsid w:val="00916068"/>
    <w:rsid w:val="00920EC7"/>
    <w:rsid w:val="009233CB"/>
    <w:rsid w:val="00927C1E"/>
    <w:rsid w:val="00927DBC"/>
    <w:rsid w:val="00934EFC"/>
    <w:rsid w:val="00936227"/>
    <w:rsid w:val="009363F8"/>
    <w:rsid w:val="0094060D"/>
    <w:rsid w:val="0094601F"/>
    <w:rsid w:val="009603B0"/>
    <w:rsid w:val="009628A8"/>
    <w:rsid w:val="00962E6E"/>
    <w:rsid w:val="00967B07"/>
    <w:rsid w:val="00974CAE"/>
    <w:rsid w:val="00981950"/>
    <w:rsid w:val="0098505E"/>
    <w:rsid w:val="00985253"/>
    <w:rsid w:val="00985921"/>
    <w:rsid w:val="00992CFF"/>
    <w:rsid w:val="00993A59"/>
    <w:rsid w:val="009946AF"/>
    <w:rsid w:val="00996290"/>
    <w:rsid w:val="009976F6"/>
    <w:rsid w:val="009979D0"/>
    <w:rsid w:val="009A30B5"/>
    <w:rsid w:val="009B1CBD"/>
    <w:rsid w:val="009B31DC"/>
    <w:rsid w:val="009B655B"/>
    <w:rsid w:val="009C0525"/>
    <w:rsid w:val="009C0FDC"/>
    <w:rsid w:val="009C1E2D"/>
    <w:rsid w:val="009C336E"/>
    <w:rsid w:val="009C58F0"/>
    <w:rsid w:val="009C60C0"/>
    <w:rsid w:val="009D2CCD"/>
    <w:rsid w:val="009D39E1"/>
    <w:rsid w:val="009D3A75"/>
    <w:rsid w:val="009E4012"/>
    <w:rsid w:val="009E5C52"/>
    <w:rsid w:val="00A03BCE"/>
    <w:rsid w:val="00A06453"/>
    <w:rsid w:val="00A11231"/>
    <w:rsid w:val="00A123DC"/>
    <w:rsid w:val="00A145FE"/>
    <w:rsid w:val="00A20158"/>
    <w:rsid w:val="00A2115E"/>
    <w:rsid w:val="00A24CC3"/>
    <w:rsid w:val="00A27E2D"/>
    <w:rsid w:val="00A300D4"/>
    <w:rsid w:val="00A30BC8"/>
    <w:rsid w:val="00A35D48"/>
    <w:rsid w:val="00A37D05"/>
    <w:rsid w:val="00A43590"/>
    <w:rsid w:val="00A44855"/>
    <w:rsid w:val="00A45471"/>
    <w:rsid w:val="00A46AD4"/>
    <w:rsid w:val="00A52EB0"/>
    <w:rsid w:val="00A564F6"/>
    <w:rsid w:val="00A64224"/>
    <w:rsid w:val="00A654AF"/>
    <w:rsid w:val="00A8412B"/>
    <w:rsid w:val="00AA0786"/>
    <w:rsid w:val="00AA104D"/>
    <w:rsid w:val="00AA3DD6"/>
    <w:rsid w:val="00AA714F"/>
    <w:rsid w:val="00AD148C"/>
    <w:rsid w:val="00AD2F95"/>
    <w:rsid w:val="00AD5D3F"/>
    <w:rsid w:val="00AD6CE5"/>
    <w:rsid w:val="00AD71F0"/>
    <w:rsid w:val="00AE1646"/>
    <w:rsid w:val="00AE6F2C"/>
    <w:rsid w:val="00AE7F4E"/>
    <w:rsid w:val="00AF1319"/>
    <w:rsid w:val="00B00EC7"/>
    <w:rsid w:val="00B02BB0"/>
    <w:rsid w:val="00B0759C"/>
    <w:rsid w:val="00B11F42"/>
    <w:rsid w:val="00B2355B"/>
    <w:rsid w:val="00B23D0B"/>
    <w:rsid w:val="00B25A1F"/>
    <w:rsid w:val="00B26C92"/>
    <w:rsid w:val="00B309CD"/>
    <w:rsid w:val="00B35870"/>
    <w:rsid w:val="00B36BAE"/>
    <w:rsid w:val="00B376CD"/>
    <w:rsid w:val="00B40DA3"/>
    <w:rsid w:val="00B42E88"/>
    <w:rsid w:val="00B51D95"/>
    <w:rsid w:val="00B53330"/>
    <w:rsid w:val="00B573E3"/>
    <w:rsid w:val="00B62BAA"/>
    <w:rsid w:val="00B63465"/>
    <w:rsid w:val="00B63C3A"/>
    <w:rsid w:val="00B65EA6"/>
    <w:rsid w:val="00B66FBB"/>
    <w:rsid w:val="00B67146"/>
    <w:rsid w:val="00B700D2"/>
    <w:rsid w:val="00B7293D"/>
    <w:rsid w:val="00B73C4D"/>
    <w:rsid w:val="00B73DD9"/>
    <w:rsid w:val="00B748DA"/>
    <w:rsid w:val="00B74F65"/>
    <w:rsid w:val="00B750C5"/>
    <w:rsid w:val="00B81715"/>
    <w:rsid w:val="00B84B73"/>
    <w:rsid w:val="00B86686"/>
    <w:rsid w:val="00BA6157"/>
    <w:rsid w:val="00BA7D66"/>
    <w:rsid w:val="00BB23E3"/>
    <w:rsid w:val="00BB5D85"/>
    <w:rsid w:val="00BC1125"/>
    <w:rsid w:val="00BC36CB"/>
    <w:rsid w:val="00BC5713"/>
    <w:rsid w:val="00BC5AE3"/>
    <w:rsid w:val="00BC7294"/>
    <w:rsid w:val="00BF4DF7"/>
    <w:rsid w:val="00BF4F20"/>
    <w:rsid w:val="00BF5942"/>
    <w:rsid w:val="00BF632B"/>
    <w:rsid w:val="00C00091"/>
    <w:rsid w:val="00C01A77"/>
    <w:rsid w:val="00C047B8"/>
    <w:rsid w:val="00C1788A"/>
    <w:rsid w:val="00C22298"/>
    <w:rsid w:val="00C26B75"/>
    <w:rsid w:val="00C271E6"/>
    <w:rsid w:val="00C45AEF"/>
    <w:rsid w:val="00C47358"/>
    <w:rsid w:val="00C56468"/>
    <w:rsid w:val="00C71200"/>
    <w:rsid w:val="00C71FC1"/>
    <w:rsid w:val="00C80210"/>
    <w:rsid w:val="00C8255F"/>
    <w:rsid w:val="00C91A50"/>
    <w:rsid w:val="00C92BF8"/>
    <w:rsid w:val="00CA2799"/>
    <w:rsid w:val="00CA72A8"/>
    <w:rsid w:val="00CB03CD"/>
    <w:rsid w:val="00CB2B56"/>
    <w:rsid w:val="00CB51F1"/>
    <w:rsid w:val="00CB72C5"/>
    <w:rsid w:val="00CC54A0"/>
    <w:rsid w:val="00CD0086"/>
    <w:rsid w:val="00CD3AC3"/>
    <w:rsid w:val="00CD5FFA"/>
    <w:rsid w:val="00CE1A4C"/>
    <w:rsid w:val="00CF2C97"/>
    <w:rsid w:val="00CF5537"/>
    <w:rsid w:val="00CF65A6"/>
    <w:rsid w:val="00CF69E3"/>
    <w:rsid w:val="00D02436"/>
    <w:rsid w:val="00D03795"/>
    <w:rsid w:val="00D06967"/>
    <w:rsid w:val="00D11124"/>
    <w:rsid w:val="00D162E6"/>
    <w:rsid w:val="00D16FC9"/>
    <w:rsid w:val="00D32C58"/>
    <w:rsid w:val="00D35D73"/>
    <w:rsid w:val="00D36DD2"/>
    <w:rsid w:val="00D4089A"/>
    <w:rsid w:val="00D40CB3"/>
    <w:rsid w:val="00D42266"/>
    <w:rsid w:val="00D428B5"/>
    <w:rsid w:val="00D428D3"/>
    <w:rsid w:val="00D443C1"/>
    <w:rsid w:val="00D57163"/>
    <w:rsid w:val="00D65F76"/>
    <w:rsid w:val="00D66B2D"/>
    <w:rsid w:val="00D77DFC"/>
    <w:rsid w:val="00D957C9"/>
    <w:rsid w:val="00DA08AC"/>
    <w:rsid w:val="00DA3CCD"/>
    <w:rsid w:val="00DA7C56"/>
    <w:rsid w:val="00DB1FD6"/>
    <w:rsid w:val="00DB1FD7"/>
    <w:rsid w:val="00DB29E9"/>
    <w:rsid w:val="00DB7E08"/>
    <w:rsid w:val="00DC0522"/>
    <w:rsid w:val="00DC4F6C"/>
    <w:rsid w:val="00DC50F6"/>
    <w:rsid w:val="00DC522C"/>
    <w:rsid w:val="00DC5C5B"/>
    <w:rsid w:val="00DC6A5E"/>
    <w:rsid w:val="00DD0E98"/>
    <w:rsid w:val="00DD1559"/>
    <w:rsid w:val="00DD3AD6"/>
    <w:rsid w:val="00DD5AE8"/>
    <w:rsid w:val="00DD5BFA"/>
    <w:rsid w:val="00DD5DEF"/>
    <w:rsid w:val="00DD7444"/>
    <w:rsid w:val="00DE18DA"/>
    <w:rsid w:val="00DE3686"/>
    <w:rsid w:val="00DE50F7"/>
    <w:rsid w:val="00DF044B"/>
    <w:rsid w:val="00DF1364"/>
    <w:rsid w:val="00DF4F44"/>
    <w:rsid w:val="00E02260"/>
    <w:rsid w:val="00E02835"/>
    <w:rsid w:val="00E04D6B"/>
    <w:rsid w:val="00E0566A"/>
    <w:rsid w:val="00E16696"/>
    <w:rsid w:val="00E26DED"/>
    <w:rsid w:val="00E3136D"/>
    <w:rsid w:val="00E32747"/>
    <w:rsid w:val="00E36D60"/>
    <w:rsid w:val="00E43505"/>
    <w:rsid w:val="00E437C2"/>
    <w:rsid w:val="00E512E5"/>
    <w:rsid w:val="00E51801"/>
    <w:rsid w:val="00E5318C"/>
    <w:rsid w:val="00E5473F"/>
    <w:rsid w:val="00E574B8"/>
    <w:rsid w:val="00E619DD"/>
    <w:rsid w:val="00E67388"/>
    <w:rsid w:val="00E72B9D"/>
    <w:rsid w:val="00E85017"/>
    <w:rsid w:val="00E9482E"/>
    <w:rsid w:val="00E95B95"/>
    <w:rsid w:val="00EA1FFE"/>
    <w:rsid w:val="00EA6B5D"/>
    <w:rsid w:val="00EA7365"/>
    <w:rsid w:val="00EB212E"/>
    <w:rsid w:val="00EB43DC"/>
    <w:rsid w:val="00EB5FE4"/>
    <w:rsid w:val="00EC693E"/>
    <w:rsid w:val="00ED2740"/>
    <w:rsid w:val="00ED7396"/>
    <w:rsid w:val="00ED79F2"/>
    <w:rsid w:val="00EE0B71"/>
    <w:rsid w:val="00EE56CE"/>
    <w:rsid w:val="00EF27E6"/>
    <w:rsid w:val="00EF78AF"/>
    <w:rsid w:val="00F00441"/>
    <w:rsid w:val="00F00AFE"/>
    <w:rsid w:val="00F04C16"/>
    <w:rsid w:val="00F151E4"/>
    <w:rsid w:val="00F21CF2"/>
    <w:rsid w:val="00F23CC5"/>
    <w:rsid w:val="00F31E7D"/>
    <w:rsid w:val="00F36325"/>
    <w:rsid w:val="00F37350"/>
    <w:rsid w:val="00F4277C"/>
    <w:rsid w:val="00F535ED"/>
    <w:rsid w:val="00F53A28"/>
    <w:rsid w:val="00F54A37"/>
    <w:rsid w:val="00F618B8"/>
    <w:rsid w:val="00F72BC6"/>
    <w:rsid w:val="00F743AB"/>
    <w:rsid w:val="00F76BD3"/>
    <w:rsid w:val="00F77CE0"/>
    <w:rsid w:val="00F9105A"/>
    <w:rsid w:val="00F962A6"/>
    <w:rsid w:val="00F9725F"/>
    <w:rsid w:val="00FA5F60"/>
    <w:rsid w:val="00FB3348"/>
    <w:rsid w:val="00FB47AE"/>
    <w:rsid w:val="00FD096B"/>
    <w:rsid w:val="00FD598D"/>
    <w:rsid w:val="00FF1010"/>
    <w:rsid w:val="00FF1CA6"/>
    <w:rsid w:val="00FF2082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ECE28"/>
  <w15:chartTrackingRefBased/>
  <w15:docId w15:val="{96E28041-8068-4C09-8D60-7353BE80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2E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F612E"/>
    <w:pPr>
      <w:keepNext/>
      <w:tabs>
        <w:tab w:val="left" w:pos="9639"/>
      </w:tabs>
      <w:spacing w:line="240" w:lineRule="atLeast"/>
      <w:ind w:right="-1"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qFormat/>
    <w:rsid w:val="008F612E"/>
    <w:pPr>
      <w:keepNext/>
      <w:tabs>
        <w:tab w:val="left" w:pos="9639"/>
      </w:tabs>
      <w:spacing w:line="240" w:lineRule="atLeast"/>
      <w:ind w:right="-1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8F612E"/>
    <w:pPr>
      <w:keepNext/>
      <w:autoSpaceDE w:val="0"/>
      <w:jc w:val="center"/>
      <w:outlineLvl w:val="2"/>
    </w:pPr>
  </w:style>
  <w:style w:type="paragraph" w:styleId="Ttulo4">
    <w:name w:val="heading 4"/>
    <w:basedOn w:val="Normal"/>
    <w:next w:val="Normal"/>
    <w:link w:val="Ttulo4Char"/>
    <w:qFormat/>
    <w:rsid w:val="008F6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F612E"/>
    <w:pPr>
      <w:keepNext/>
      <w:outlineLvl w:val="4"/>
    </w:pPr>
    <w:rPr>
      <w:b/>
      <w:sz w:val="21"/>
      <w:lang w:val="pt-PT"/>
    </w:rPr>
  </w:style>
  <w:style w:type="paragraph" w:styleId="Ttulo6">
    <w:name w:val="heading 6"/>
    <w:basedOn w:val="Normal"/>
    <w:next w:val="Normal"/>
    <w:link w:val="Ttulo6Char"/>
    <w:qFormat/>
    <w:rsid w:val="008F612E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8F612E"/>
    <w:pPr>
      <w:keepNext/>
      <w:jc w:val="center"/>
      <w:outlineLvl w:val="6"/>
    </w:pPr>
    <w:rPr>
      <w:b/>
      <w:sz w:val="28"/>
      <w:u w:val="single"/>
      <w:lang w:val="pt-PT"/>
    </w:rPr>
  </w:style>
  <w:style w:type="paragraph" w:styleId="Ttulo8">
    <w:name w:val="heading 8"/>
    <w:basedOn w:val="Normal"/>
    <w:next w:val="Normal"/>
    <w:link w:val="Ttulo8Char"/>
    <w:qFormat/>
    <w:rsid w:val="008F612E"/>
    <w:pPr>
      <w:keepNext/>
      <w:jc w:val="center"/>
      <w:outlineLvl w:val="7"/>
    </w:pPr>
    <w:rPr>
      <w:b/>
      <w:color w:val="FF0000"/>
      <w:sz w:val="24"/>
    </w:rPr>
  </w:style>
  <w:style w:type="paragraph" w:styleId="Ttulo9">
    <w:name w:val="heading 9"/>
    <w:basedOn w:val="Normal"/>
    <w:next w:val="Normal"/>
    <w:link w:val="Ttulo9Char"/>
    <w:qFormat/>
    <w:rsid w:val="008F612E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612E"/>
    <w:rPr>
      <w:rFonts w:ascii="Arial" w:eastAsia="Times New Roman" w:hAnsi="Arial" w:cs="Arial"/>
      <w:szCs w:val="20"/>
      <w:u w:val="single"/>
      <w:lang w:eastAsia="zh-CN"/>
    </w:rPr>
  </w:style>
  <w:style w:type="character" w:customStyle="1" w:styleId="Ttulo2Char">
    <w:name w:val="Título 2 Char"/>
    <w:link w:val="Ttulo2"/>
    <w:rsid w:val="008F612E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link w:val="Ttulo3"/>
    <w:rsid w:val="008F612E"/>
    <w:rPr>
      <w:rFonts w:ascii="Arial" w:eastAsia="Times New Roman" w:hAnsi="Arial" w:cs="Arial"/>
      <w:szCs w:val="20"/>
      <w:lang w:eastAsia="zh-CN"/>
    </w:rPr>
  </w:style>
  <w:style w:type="character" w:customStyle="1" w:styleId="Ttulo4Char">
    <w:name w:val="Título 4 Char"/>
    <w:link w:val="Ttulo4"/>
    <w:rsid w:val="008F612E"/>
    <w:rPr>
      <w:rFonts w:ascii="Arial" w:eastAsia="Times New Roman" w:hAnsi="Arial" w:cs="Arial"/>
      <w:b/>
      <w:bCs/>
      <w:sz w:val="28"/>
      <w:szCs w:val="28"/>
      <w:lang w:eastAsia="zh-CN"/>
    </w:rPr>
  </w:style>
  <w:style w:type="character" w:customStyle="1" w:styleId="Ttulo5Char">
    <w:name w:val="Título 5 Char"/>
    <w:link w:val="Ttulo5"/>
    <w:rsid w:val="008F612E"/>
    <w:rPr>
      <w:rFonts w:ascii="Arial" w:eastAsia="Times New Roman" w:hAnsi="Arial" w:cs="Arial"/>
      <w:b/>
      <w:sz w:val="21"/>
      <w:szCs w:val="20"/>
      <w:lang w:val="pt-PT" w:eastAsia="zh-CN"/>
    </w:rPr>
  </w:style>
  <w:style w:type="character" w:customStyle="1" w:styleId="Ttulo6Char">
    <w:name w:val="Título 6 Char"/>
    <w:link w:val="Ttulo6"/>
    <w:rsid w:val="008F612E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tulo7Char">
    <w:name w:val="Título 7 Char"/>
    <w:link w:val="Ttulo7"/>
    <w:rsid w:val="008F612E"/>
    <w:rPr>
      <w:rFonts w:ascii="Arial" w:eastAsia="Times New Roman" w:hAnsi="Arial" w:cs="Arial"/>
      <w:b/>
      <w:sz w:val="28"/>
      <w:szCs w:val="20"/>
      <w:u w:val="single"/>
      <w:lang w:val="pt-PT" w:eastAsia="zh-CN"/>
    </w:rPr>
  </w:style>
  <w:style w:type="character" w:customStyle="1" w:styleId="Ttulo8Char">
    <w:name w:val="Título 8 Char"/>
    <w:link w:val="Ttulo8"/>
    <w:rsid w:val="008F612E"/>
    <w:rPr>
      <w:rFonts w:ascii="Arial" w:eastAsia="Times New Roman" w:hAnsi="Arial" w:cs="Arial"/>
      <w:b/>
      <w:color w:val="FF0000"/>
      <w:sz w:val="24"/>
      <w:szCs w:val="20"/>
      <w:lang w:eastAsia="zh-CN"/>
    </w:rPr>
  </w:style>
  <w:style w:type="character" w:customStyle="1" w:styleId="Ttulo9Char">
    <w:name w:val="Título 9 Char"/>
    <w:link w:val="Ttulo9"/>
    <w:rsid w:val="008F612E"/>
    <w:rPr>
      <w:rFonts w:ascii="Arial" w:eastAsia="Times New Roman" w:hAnsi="Arial" w:cs="Arial"/>
      <w:b/>
      <w:sz w:val="22"/>
      <w:lang w:eastAsia="zh-CN"/>
    </w:rPr>
  </w:style>
  <w:style w:type="character" w:customStyle="1" w:styleId="WW8Num1z0">
    <w:name w:val="WW8Num1z0"/>
    <w:rsid w:val="008F612E"/>
    <w:rPr>
      <w:b/>
    </w:rPr>
  </w:style>
  <w:style w:type="character" w:customStyle="1" w:styleId="WW8Num2z0">
    <w:name w:val="WW8Num2z0"/>
    <w:rsid w:val="008F612E"/>
    <w:rPr>
      <w:b w:val="0"/>
    </w:rPr>
  </w:style>
  <w:style w:type="character" w:customStyle="1" w:styleId="WW8Num5z0">
    <w:name w:val="WW8Num5z0"/>
    <w:rsid w:val="008F612E"/>
    <w:rPr>
      <w:rFonts w:ascii="Times New Roman" w:hAnsi="Times New Roman" w:cs="Times New Roman"/>
    </w:rPr>
  </w:style>
  <w:style w:type="character" w:customStyle="1" w:styleId="WW8Num5z1">
    <w:name w:val="WW8Num5z1"/>
    <w:rsid w:val="008F612E"/>
    <w:rPr>
      <w:rFonts w:ascii="Times New Roman" w:hAnsi="Times New Roman" w:cs="Times New Roman"/>
    </w:rPr>
  </w:style>
  <w:style w:type="character" w:customStyle="1" w:styleId="WW8Num5z3">
    <w:name w:val="WW8Num5z3"/>
    <w:rsid w:val="008F612E"/>
    <w:rPr>
      <w:rFonts w:ascii="Symbol" w:hAnsi="Symbol" w:cs="Symbol"/>
    </w:rPr>
  </w:style>
  <w:style w:type="character" w:customStyle="1" w:styleId="WW8Num5z4">
    <w:name w:val="WW8Num5z4"/>
    <w:rsid w:val="008F612E"/>
    <w:rPr>
      <w:rFonts w:ascii="Courier New" w:hAnsi="Courier New" w:cs="Courier New"/>
    </w:rPr>
  </w:style>
  <w:style w:type="character" w:customStyle="1" w:styleId="WW8Num6z0">
    <w:name w:val="WW8Num6z0"/>
    <w:rsid w:val="008F612E"/>
    <w:rPr>
      <w:rFonts w:ascii="Times New Roman" w:hAnsi="Times New Roman" w:cs="Times New Roman"/>
    </w:rPr>
  </w:style>
  <w:style w:type="character" w:customStyle="1" w:styleId="WW8Num6z1">
    <w:name w:val="WW8Num6z1"/>
    <w:rsid w:val="008F612E"/>
    <w:rPr>
      <w:rFonts w:ascii="Times New Roman" w:hAnsi="Times New Roman" w:cs="Times New Roman"/>
    </w:rPr>
  </w:style>
  <w:style w:type="character" w:customStyle="1" w:styleId="WW8Num6z2">
    <w:name w:val="WW8Num6z2"/>
    <w:rsid w:val="008F612E"/>
    <w:rPr>
      <w:rFonts w:ascii="Wingdings" w:hAnsi="Wingdings" w:cs="Wingdings"/>
    </w:rPr>
  </w:style>
  <w:style w:type="character" w:customStyle="1" w:styleId="WW8Num6z3">
    <w:name w:val="WW8Num6z3"/>
    <w:rsid w:val="008F612E"/>
    <w:rPr>
      <w:rFonts w:ascii="Symbol" w:hAnsi="Symbol" w:cs="Symbol"/>
    </w:rPr>
  </w:style>
  <w:style w:type="character" w:customStyle="1" w:styleId="WW8Num6z4">
    <w:name w:val="WW8Num6z4"/>
    <w:rsid w:val="008F612E"/>
    <w:rPr>
      <w:rFonts w:ascii="Courier New" w:hAnsi="Courier New" w:cs="Courier New"/>
    </w:rPr>
  </w:style>
  <w:style w:type="character" w:customStyle="1" w:styleId="WW8Num8z0">
    <w:name w:val="WW8Num8z0"/>
    <w:rsid w:val="008F612E"/>
    <w:rPr>
      <w:color w:val="auto"/>
    </w:rPr>
  </w:style>
  <w:style w:type="character" w:customStyle="1" w:styleId="WW8Num16z0">
    <w:name w:val="WW8Num16z0"/>
    <w:rsid w:val="008F612E"/>
    <w:rPr>
      <w:rFonts w:ascii="Symbol" w:hAnsi="Symbol" w:cs="Symbol"/>
    </w:rPr>
  </w:style>
  <w:style w:type="character" w:customStyle="1" w:styleId="WW8Num18z1">
    <w:name w:val="WW8Num18z1"/>
    <w:rsid w:val="008F612E"/>
    <w:rPr>
      <w:b w:val="0"/>
    </w:rPr>
  </w:style>
  <w:style w:type="character" w:customStyle="1" w:styleId="WW8Num22z0">
    <w:name w:val="WW8Num22z0"/>
    <w:rsid w:val="008F612E"/>
    <w:rPr>
      <w:b/>
    </w:rPr>
  </w:style>
  <w:style w:type="character" w:customStyle="1" w:styleId="WW8Num24z2">
    <w:name w:val="WW8Num24z2"/>
    <w:rsid w:val="008F612E"/>
    <w:rPr>
      <w:b w:val="0"/>
    </w:rPr>
  </w:style>
  <w:style w:type="character" w:customStyle="1" w:styleId="WW8Num27z0">
    <w:name w:val="WW8Num27z0"/>
    <w:rsid w:val="008F612E"/>
    <w:rPr>
      <w:b/>
    </w:rPr>
  </w:style>
  <w:style w:type="character" w:customStyle="1" w:styleId="WW8Num29z0">
    <w:name w:val="WW8Num29z0"/>
    <w:rsid w:val="008F612E"/>
    <w:rPr>
      <w:rFonts w:ascii="Arial" w:hAnsi="Arial" w:cs="Arial"/>
      <w:sz w:val="22"/>
      <w:szCs w:val="22"/>
    </w:rPr>
  </w:style>
  <w:style w:type="character" w:customStyle="1" w:styleId="WW8Num31z0">
    <w:name w:val="WW8Num31z0"/>
    <w:rsid w:val="008F612E"/>
    <w:rPr>
      <w:rFonts w:ascii="Arial" w:hAnsi="Arial" w:cs="Arial"/>
      <w:b/>
      <w:i w:val="0"/>
      <w:sz w:val="22"/>
    </w:rPr>
  </w:style>
  <w:style w:type="character" w:customStyle="1" w:styleId="WW8Num31z2">
    <w:name w:val="WW8Num31z2"/>
    <w:rsid w:val="008F612E"/>
    <w:rPr>
      <w:b w:val="0"/>
    </w:rPr>
  </w:style>
  <w:style w:type="character" w:customStyle="1" w:styleId="Absatz-Standardschriftart">
    <w:name w:val="Absatz-Standardschriftart"/>
    <w:rsid w:val="008F612E"/>
  </w:style>
  <w:style w:type="character" w:customStyle="1" w:styleId="WW8Num4z0">
    <w:name w:val="WW8Num4z0"/>
    <w:rsid w:val="008F612E"/>
    <w:rPr>
      <w:b/>
    </w:rPr>
  </w:style>
  <w:style w:type="character" w:customStyle="1" w:styleId="WW8Num4z1">
    <w:name w:val="WW8Num4z1"/>
    <w:rsid w:val="008F612E"/>
    <w:rPr>
      <w:rFonts w:ascii="Arial" w:hAnsi="Arial" w:cs="Arial"/>
      <w:b w:val="0"/>
      <w:i w:val="0"/>
      <w:color w:val="800000"/>
      <w:sz w:val="22"/>
    </w:rPr>
  </w:style>
  <w:style w:type="character" w:customStyle="1" w:styleId="WW8Num4z3">
    <w:name w:val="WW8Num4z3"/>
    <w:rsid w:val="008F612E"/>
    <w:rPr>
      <w:rFonts w:ascii="Arial" w:hAnsi="Arial" w:cs="Arial"/>
      <w:b w:val="0"/>
      <w:i w:val="0"/>
      <w:color w:val="800000"/>
      <w:sz w:val="24"/>
    </w:rPr>
  </w:style>
  <w:style w:type="character" w:customStyle="1" w:styleId="WW8Num4z4">
    <w:name w:val="WW8Num4z4"/>
    <w:rsid w:val="008F612E"/>
    <w:rPr>
      <w:rFonts w:eastAsia="Times New Roman"/>
    </w:rPr>
  </w:style>
  <w:style w:type="character" w:customStyle="1" w:styleId="WW8Num5z2">
    <w:name w:val="WW8Num5z2"/>
    <w:rsid w:val="008F612E"/>
    <w:rPr>
      <w:rFonts w:ascii="Wingdings" w:hAnsi="Wingdings" w:cs="Wingdings"/>
    </w:rPr>
  </w:style>
  <w:style w:type="character" w:customStyle="1" w:styleId="WW8Num10z0">
    <w:name w:val="WW8Num10z0"/>
    <w:rsid w:val="008F612E"/>
    <w:rPr>
      <w:rFonts w:ascii="Symbol" w:hAnsi="Symbol" w:cs="Lucida Sans Unicode"/>
      <w:sz w:val="18"/>
      <w:szCs w:val="18"/>
    </w:rPr>
  </w:style>
  <w:style w:type="character" w:customStyle="1" w:styleId="WW8Num13z0">
    <w:name w:val="WW8Num13z0"/>
    <w:rsid w:val="008F612E"/>
    <w:rPr>
      <w:b/>
    </w:rPr>
  </w:style>
  <w:style w:type="character" w:customStyle="1" w:styleId="WW8Num15z1">
    <w:name w:val="WW8Num15z1"/>
    <w:rsid w:val="008F612E"/>
    <w:rPr>
      <w:b w:val="0"/>
    </w:rPr>
  </w:style>
  <w:style w:type="character" w:customStyle="1" w:styleId="WW8Num19z0">
    <w:name w:val="WW8Num19z0"/>
    <w:rsid w:val="008F612E"/>
    <w:rPr>
      <w:b w:val="0"/>
    </w:rPr>
  </w:style>
  <w:style w:type="character" w:customStyle="1" w:styleId="WW8Num20z2">
    <w:name w:val="WW8Num20z2"/>
    <w:rsid w:val="008F612E"/>
    <w:rPr>
      <w:b w:val="0"/>
    </w:rPr>
  </w:style>
  <w:style w:type="character" w:customStyle="1" w:styleId="WW8Num24z0">
    <w:name w:val="WW8Num24z0"/>
    <w:rsid w:val="008F612E"/>
    <w:rPr>
      <w:color w:val="auto"/>
    </w:rPr>
  </w:style>
  <w:style w:type="character" w:customStyle="1" w:styleId="WW8Num26z0">
    <w:name w:val="WW8Num26z0"/>
    <w:rsid w:val="008F612E"/>
    <w:rPr>
      <w:b w:val="0"/>
    </w:rPr>
  </w:style>
  <w:style w:type="character" w:customStyle="1" w:styleId="WW8Num26z2">
    <w:name w:val="WW8Num26z2"/>
    <w:rsid w:val="008F612E"/>
    <w:rPr>
      <w:b w:val="0"/>
    </w:rPr>
  </w:style>
  <w:style w:type="character" w:customStyle="1" w:styleId="WW8Num38z0">
    <w:name w:val="WW8Num38z0"/>
    <w:rsid w:val="008F612E"/>
    <w:rPr>
      <w:rFonts w:ascii="Symbol" w:hAnsi="Symbol" w:cs="Symbol"/>
    </w:rPr>
  </w:style>
  <w:style w:type="character" w:customStyle="1" w:styleId="WW8Num40z1">
    <w:name w:val="WW8Num40z1"/>
    <w:rsid w:val="008F612E"/>
    <w:rPr>
      <w:b w:val="0"/>
    </w:rPr>
  </w:style>
  <w:style w:type="character" w:customStyle="1" w:styleId="WW8Num44z0">
    <w:name w:val="WW8Num44z0"/>
    <w:rsid w:val="008F612E"/>
    <w:rPr>
      <w:b/>
    </w:rPr>
  </w:style>
  <w:style w:type="character" w:customStyle="1" w:styleId="WW8Num46z2">
    <w:name w:val="WW8Num46z2"/>
    <w:rsid w:val="008F612E"/>
    <w:rPr>
      <w:b w:val="0"/>
    </w:rPr>
  </w:style>
  <w:style w:type="character" w:customStyle="1" w:styleId="WW8Num49z0">
    <w:name w:val="WW8Num49z0"/>
    <w:rsid w:val="008F612E"/>
    <w:rPr>
      <w:b/>
    </w:rPr>
  </w:style>
  <w:style w:type="character" w:customStyle="1" w:styleId="WW8Num49z1">
    <w:name w:val="WW8Num49z1"/>
    <w:rsid w:val="008F612E"/>
    <w:rPr>
      <w:rFonts w:ascii="Courier New" w:hAnsi="Courier New" w:cs="Courier New"/>
    </w:rPr>
  </w:style>
  <w:style w:type="character" w:customStyle="1" w:styleId="WW8Num49z2">
    <w:name w:val="WW8Num49z2"/>
    <w:rsid w:val="008F612E"/>
    <w:rPr>
      <w:rFonts w:ascii="Wingdings" w:hAnsi="Wingdings" w:cs="Wingdings"/>
    </w:rPr>
  </w:style>
  <w:style w:type="character" w:customStyle="1" w:styleId="WW8Num51z0">
    <w:name w:val="WW8Num51z0"/>
    <w:rsid w:val="008F612E"/>
    <w:rPr>
      <w:rFonts w:ascii="Arial" w:hAnsi="Arial" w:cs="Arial"/>
      <w:sz w:val="22"/>
      <w:szCs w:val="22"/>
    </w:rPr>
  </w:style>
  <w:style w:type="character" w:customStyle="1" w:styleId="WW8Num53z0">
    <w:name w:val="WW8Num53z0"/>
    <w:rsid w:val="008F612E"/>
    <w:rPr>
      <w:b/>
    </w:rPr>
  </w:style>
  <w:style w:type="character" w:customStyle="1" w:styleId="WW8Num53z2">
    <w:name w:val="WW8Num53z2"/>
    <w:rsid w:val="008F612E"/>
    <w:rPr>
      <w:b w:val="0"/>
    </w:rPr>
  </w:style>
  <w:style w:type="character" w:customStyle="1" w:styleId="Fontepargpadro7">
    <w:name w:val="Fonte parág. padrão7"/>
    <w:rsid w:val="008F612E"/>
  </w:style>
  <w:style w:type="character" w:customStyle="1" w:styleId="WW8Num9z0">
    <w:name w:val="WW8Num9z0"/>
    <w:rsid w:val="008F612E"/>
    <w:rPr>
      <w:rFonts w:ascii="Times New Roman" w:hAnsi="Times New Roman" w:cs="Times New Roman"/>
    </w:rPr>
  </w:style>
  <w:style w:type="character" w:customStyle="1" w:styleId="WW8Num11z0">
    <w:name w:val="WW8Num11z0"/>
    <w:rsid w:val="008F612E"/>
    <w:rPr>
      <w:rFonts w:ascii="Wingdings" w:hAnsi="Wingdings" w:cs="Wingdings"/>
    </w:rPr>
  </w:style>
  <w:style w:type="character" w:customStyle="1" w:styleId="WW8Num14z0">
    <w:name w:val="WW8Num14z0"/>
    <w:rsid w:val="008F612E"/>
    <w:rPr>
      <w:b/>
    </w:rPr>
  </w:style>
  <w:style w:type="character" w:customStyle="1" w:styleId="WW8Num17z2">
    <w:name w:val="WW8Num17z2"/>
    <w:rsid w:val="008F612E"/>
    <w:rPr>
      <w:b/>
    </w:rPr>
  </w:style>
  <w:style w:type="character" w:customStyle="1" w:styleId="WW8Num21z0">
    <w:name w:val="WW8Num21z0"/>
    <w:rsid w:val="008F612E"/>
    <w:rPr>
      <w:rFonts w:ascii="Arial" w:hAnsi="Arial" w:cs="Arial"/>
      <w:b/>
      <w:i w:val="0"/>
      <w:sz w:val="22"/>
    </w:rPr>
  </w:style>
  <w:style w:type="character" w:customStyle="1" w:styleId="WW8Num21z1">
    <w:name w:val="WW8Num21z1"/>
    <w:rsid w:val="008F612E"/>
    <w:rPr>
      <w:rFonts w:ascii="Arial" w:hAnsi="Arial" w:cs="Arial"/>
      <w:b w:val="0"/>
      <w:i w:val="0"/>
      <w:color w:val="800000"/>
      <w:sz w:val="22"/>
    </w:rPr>
  </w:style>
  <w:style w:type="character" w:customStyle="1" w:styleId="WW8Num21z3">
    <w:name w:val="WW8Num21z3"/>
    <w:rsid w:val="008F612E"/>
    <w:rPr>
      <w:rFonts w:ascii="Arial" w:hAnsi="Arial" w:cs="Arial"/>
      <w:b w:val="0"/>
      <w:i w:val="0"/>
      <w:color w:val="800000"/>
      <w:sz w:val="24"/>
    </w:rPr>
  </w:style>
  <w:style w:type="character" w:customStyle="1" w:styleId="WW8Num21z4">
    <w:name w:val="WW8Num21z4"/>
    <w:rsid w:val="008F612E"/>
    <w:rPr>
      <w:rFonts w:eastAsia="Times New Roman"/>
    </w:rPr>
  </w:style>
  <w:style w:type="character" w:customStyle="1" w:styleId="WW8Num22z1">
    <w:name w:val="WW8Num22z1"/>
    <w:rsid w:val="008F612E"/>
    <w:rPr>
      <w:rFonts w:ascii="Times New Roman" w:hAnsi="Times New Roman" w:cs="Times New Roman"/>
    </w:rPr>
  </w:style>
  <w:style w:type="character" w:customStyle="1" w:styleId="WW8Num22z2">
    <w:name w:val="WW8Num22z2"/>
    <w:rsid w:val="008F612E"/>
    <w:rPr>
      <w:rFonts w:ascii="Wingdings" w:hAnsi="Wingdings" w:cs="Wingdings"/>
    </w:rPr>
  </w:style>
  <w:style w:type="character" w:customStyle="1" w:styleId="WW8Num22z3">
    <w:name w:val="WW8Num22z3"/>
    <w:rsid w:val="008F612E"/>
    <w:rPr>
      <w:rFonts w:ascii="Symbol" w:hAnsi="Symbol" w:cs="Symbol"/>
    </w:rPr>
  </w:style>
  <w:style w:type="character" w:customStyle="1" w:styleId="WW8Num22z4">
    <w:name w:val="WW8Num22z4"/>
    <w:rsid w:val="008F612E"/>
    <w:rPr>
      <w:rFonts w:ascii="Courier New" w:hAnsi="Courier New" w:cs="Courier New"/>
    </w:rPr>
  </w:style>
  <w:style w:type="character" w:customStyle="1" w:styleId="WW8Num25z2">
    <w:name w:val="WW8Num25z2"/>
    <w:rsid w:val="008F612E"/>
    <w:rPr>
      <w:b w:val="0"/>
      <w:color w:val="000000"/>
    </w:rPr>
  </w:style>
  <w:style w:type="character" w:customStyle="1" w:styleId="WW8Num30z2">
    <w:name w:val="WW8Num30z2"/>
    <w:rsid w:val="008F612E"/>
    <w:rPr>
      <w:b w:val="0"/>
    </w:rPr>
  </w:style>
  <w:style w:type="character" w:customStyle="1" w:styleId="WW8Num32z2">
    <w:name w:val="WW8Num32z2"/>
    <w:rsid w:val="008F612E"/>
    <w:rPr>
      <w:rFonts w:ascii="Wingdings" w:hAnsi="Wingdings" w:cs="Wingdings"/>
    </w:rPr>
  </w:style>
  <w:style w:type="character" w:customStyle="1" w:styleId="WW8Num33z0">
    <w:name w:val="WW8Num33z0"/>
    <w:rsid w:val="008F612E"/>
    <w:rPr>
      <w:b/>
    </w:rPr>
  </w:style>
  <w:style w:type="character" w:customStyle="1" w:styleId="WW8Num36z0">
    <w:name w:val="WW8Num36z0"/>
    <w:rsid w:val="008F612E"/>
    <w:rPr>
      <w:b w:val="0"/>
    </w:rPr>
  </w:style>
  <w:style w:type="character" w:customStyle="1" w:styleId="WW8Num39z2">
    <w:name w:val="WW8Num39z2"/>
    <w:rsid w:val="008F612E"/>
    <w:rPr>
      <w:b w:val="0"/>
    </w:rPr>
  </w:style>
  <w:style w:type="character" w:customStyle="1" w:styleId="WW8Num43z2">
    <w:name w:val="WW8Num43z2"/>
    <w:rsid w:val="008F612E"/>
    <w:rPr>
      <w:b w:val="0"/>
    </w:rPr>
  </w:style>
  <w:style w:type="character" w:customStyle="1" w:styleId="WW8Num45z0">
    <w:name w:val="WW8Num45z0"/>
    <w:rsid w:val="008F612E"/>
    <w:rPr>
      <w:b/>
    </w:rPr>
  </w:style>
  <w:style w:type="character" w:customStyle="1" w:styleId="WW8Num47z2">
    <w:name w:val="WW8Num47z2"/>
    <w:rsid w:val="008F612E"/>
    <w:rPr>
      <w:rFonts w:ascii="Wingdings" w:hAnsi="Wingdings" w:cs="Wingdings"/>
    </w:rPr>
  </w:style>
  <w:style w:type="character" w:customStyle="1" w:styleId="WW8Num50z0">
    <w:name w:val="WW8Num50z0"/>
    <w:rsid w:val="008F612E"/>
    <w:rPr>
      <w:b/>
    </w:rPr>
  </w:style>
  <w:style w:type="character" w:customStyle="1" w:styleId="WW8Num51z3">
    <w:name w:val="WW8Num51z3"/>
    <w:rsid w:val="008F612E"/>
    <w:rPr>
      <w:b w:val="0"/>
    </w:rPr>
  </w:style>
  <w:style w:type="character" w:customStyle="1" w:styleId="WW8Num52z3">
    <w:name w:val="WW8Num52z3"/>
    <w:rsid w:val="008F612E"/>
    <w:rPr>
      <w:b w:val="0"/>
    </w:rPr>
  </w:style>
  <w:style w:type="character" w:customStyle="1" w:styleId="WW8Num54z1">
    <w:name w:val="WW8Num54z1"/>
    <w:rsid w:val="008F612E"/>
    <w:rPr>
      <w:b w:val="0"/>
    </w:rPr>
  </w:style>
  <w:style w:type="character" w:customStyle="1" w:styleId="WW8Num55z0">
    <w:name w:val="WW8Num55z0"/>
    <w:rsid w:val="008F612E"/>
    <w:rPr>
      <w:b w:val="0"/>
      <w:bCs w:val="0"/>
    </w:rPr>
  </w:style>
  <w:style w:type="character" w:customStyle="1" w:styleId="WW8Num56z0">
    <w:name w:val="WW8Num56z0"/>
    <w:rsid w:val="008F612E"/>
    <w:rPr>
      <w:b w:val="0"/>
      <w:bCs w:val="0"/>
    </w:rPr>
  </w:style>
  <w:style w:type="character" w:customStyle="1" w:styleId="WW8Num57z0">
    <w:name w:val="WW8Num57z0"/>
    <w:rsid w:val="008F612E"/>
    <w:rPr>
      <w:rFonts w:ascii="Arial" w:eastAsia="NSimSun" w:hAnsi="Arial" w:cs="Courier New"/>
    </w:rPr>
  </w:style>
  <w:style w:type="character" w:customStyle="1" w:styleId="WW8Num64z0">
    <w:name w:val="WW8Num64z0"/>
    <w:rsid w:val="008F612E"/>
    <w:rPr>
      <w:rFonts w:ascii="Arial" w:eastAsia="NSimSun" w:hAnsi="Arial" w:cs="Courier New"/>
    </w:rPr>
  </w:style>
  <w:style w:type="character" w:customStyle="1" w:styleId="WW8Num67z0">
    <w:name w:val="WW8Num67z0"/>
    <w:rsid w:val="008F612E"/>
    <w:rPr>
      <w:rFonts w:ascii="Arial" w:hAnsi="Arial" w:cs="Arial"/>
      <w:sz w:val="22"/>
      <w:szCs w:val="22"/>
    </w:rPr>
  </w:style>
  <w:style w:type="character" w:customStyle="1" w:styleId="WW8Num70z0">
    <w:name w:val="WW8Num70z0"/>
    <w:rsid w:val="008F612E"/>
    <w:rPr>
      <w:rFonts w:ascii="Arial" w:hAnsi="Arial" w:cs="Arial"/>
      <w:sz w:val="22"/>
      <w:szCs w:val="22"/>
    </w:rPr>
  </w:style>
  <w:style w:type="character" w:customStyle="1" w:styleId="WW8Num75z0">
    <w:name w:val="WW8Num75z0"/>
    <w:rsid w:val="008F612E"/>
    <w:rPr>
      <w:b w:val="0"/>
      <w:bCs w:val="0"/>
    </w:rPr>
  </w:style>
  <w:style w:type="character" w:customStyle="1" w:styleId="WW8Num76z0">
    <w:name w:val="WW8Num76z0"/>
    <w:rsid w:val="008F612E"/>
    <w:rPr>
      <w:b/>
    </w:rPr>
  </w:style>
  <w:style w:type="character" w:customStyle="1" w:styleId="WW8Num82z0">
    <w:name w:val="WW8Num82z0"/>
    <w:rsid w:val="008F612E"/>
    <w:rPr>
      <w:rFonts w:ascii="Symbol" w:hAnsi="Symbol" w:cs="Symbol"/>
    </w:rPr>
  </w:style>
  <w:style w:type="character" w:customStyle="1" w:styleId="WW8Num85z1">
    <w:name w:val="WW8Num85z1"/>
    <w:rsid w:val="008F612E"/>
    <w:rPr>
      <w:b w:val="0"/>
    </w:rPr>
  </w:style>
  <w:style w:type="character" w:customStyle="1" w:styleId="WW8Num89z0">
    <w:name w:val="WW8Num89z0"/>
    <w:rsid w:val="008F612E"/>
    <w:rPr>
      <w:color w:val="auto"/>
    </w:rPr>
  </w:style>
  <w:style w:type="character" w:customStyle="1" w:styleId="WW8Num91z0">
    <w:name w:val="WW8Num91z0"/>
    <w:rsid w:val="008F612E"/>
    <w:rPr>
      <w:b w:val="0"/>
    </w:rPr>
  </w:style>
  <w:style w:type="character" w:customStyle="1" w:styleId="WW8Num92z2">
    <w:name w:val="WW8Num92z2"/>
    <w:rsid w:val="008F612E"/>
    <w:rPr>
      <w:b w:val="0"/>
    </w:rPr>
  </w:style>
  <w:style w:type="character" w:customStyle="1" w:styleId="WW8Num94z0">
    <w:name w:val="WW8Num94z0"/>
    <w:rsid w:val="008F612E"/>
    <w:rPr>
      <w:rFonts w:ascii="Symbol" w:hAnsi="Symbol" w:cs="Symbol"/>
    </w:rPr>
  </w:style>
  <w:style w:type="character" w:customStyle="1" w:styleId="WW8Num94z1">
    <w:name w:val="WW8Num94z1"/>
    <w:rsid w:val="008F612E"/>
    <w:rPr>
      <w:rFonts w:ascii="Courier New" w:hAnsi="Courier New" w:cs="Courier New"/>
    </w:rPr>
  </w:style>
  <w:style w:type="character" w:customStyle="1" w:styleId="WW8Num94z2">
    <w:name w:val="WW8Num94z2"/>
    <w:rsid w:val="008F612E"/>
    <w:rPr>
      <w:rFonts w:ascii="Wingdings" w:hAnsi="Wingdings" w:cs="Wingdings"/>
    </w:rPr>
  </w:style>
  <w:style w:type="character" w:customStyle="1" w:styleId="WW8Num95z0">
    <w:name w:val="WW8Num95z0"/>
    <w:rsid w:val="008F612E"/>
    <w:rPr>
      <w:b w:val="0"/>
    </w:rPr>
  </w:style>
  <w:style w:type="character" w:customStyle="1" w:styleId="WW8Num98z0">
    <w:name w:val="WW8Num98z0"/>
    <w:rsid w:val="008F612E"/>
    <w:rPr>
      <w:color w:val="auto"/>
    </w:rPr>
  </w:style>
  <w:style w:type="character" w:customStyle="1" w:styleId="WW8Num100z0">
    <w:name w:val="WW8Num100z0"/>
    <w:rsid w:val="008F612E"/>
    <w:rPr>
      <w:b/>
    </w:rPr>
  </w:style>
  <w:style w:type="character" w:customStyle="1" w:styleId="WW8Num100z2">
    <w:name w:val="WW8Num100z2"/>
    <w:rsid w:val="008F612E"/>
    <w:rPr>
      <w:b w:val="0"/>
    </w:rPr>
  </w:style>
  <w:style w:type="character" w:customStyle="1" w:styleId="WW8Num101z0">
    <w:name w:val="WW8Num101z0"/>
    <w:rsid w:val="008F612E"/>
    <w:rPr>
      <w:b/>
    </w:rPr>
  </w:style>
  <w:style w:type="character" w:customStyle="1" w:styleId="Fontepargpadro6">
    <w:name w:val="Fonte parág. padrão6"/>
    <w:rsid w:val="008F612E"/>
  </w:style>
  <w:style w:type="character" w:customStyle="1" w:styleId="WW8Num45z2">
    <w:name w:val="WW8Num45z2"/>
    <w:rsid w:val="008F612E"/>
    <w:rPr>
      <w:b w:val="0"/>
    </w:rPr>
  </w:style>
  <w:style w:type="character" w:customStyle="1" w:styleId="WW8Num46z0">
    <w:name w:val="WW8Num46z0"/>
    <w:rsid w:val="008F612E"/>
    <w:rPr>
      <w:b/>
    </w:rPr>
  </w:style>
  <w:style w:type="character" w:customStyle="1" w:styleId="WW8Num48z2">
    <w:name w:val="WW8Num48z2"/>
    <w:rsid w:val="008F612E"/>
    <w:rPr>
      <w:b w:val="0"/>
    </w:rPr>
  </w:style>
  <w:style w:type="character" w:customStyle="1" w:styleId="WW8Num53z3">
    <w:name w:val="WW8Num53z3"/>
    <w:rsid w:val="008F612E"/>
    <w:rPr>
      <w:b w:val="0"/>
    </w:rPr>
  </w:style>
  <w:style w:type="character" w:customStyle="1" w:styleId="WW8Num55z1">
    <w:name w:val="WW8Num55z1"/>
    <w:rsid w:val="008F612E"/>
    <w:rPr>
      <w:b w:val="0"/>
    </w:rPr>
  </w:style>
  <w:style w:type="character" w:customStyle="1" w:styleId="WW8Num58z0">
    <w:name w:val="WW8Num58z0"/>
    <w:rsid w:val="008F612E"/>
    <w:rPr>
      <w:b w:val="0"/>
    </w:rPr>
  </w:style>
  <w:style w:type="character" w:customStyle="1" w:styleId="WW8Num65z0">
    <w:name w:val="WW8Num65z0"/>
    <w:rsid w:val="008F612E"/>
    <w:rPr>
      <w:rFonts w:ascii="Arial" w:eastAsia="NSimSun" w:hAnsi="Arial" w:cs="Courier New"/>
    </w:rPr>
  </w:style>
  <w:style w:type="character" w:customStyle="1" w:styleId="WW8Num68z0">
    <w:name w:val="WW8Num68z0"/>
    <w:rsid w:val="008F612E"/>
    <w:rPr>
      <w:rFonts w:ascii="Arial" w:hAnsi="Arial" w:cs="Arial"/>
      <w:sz w:val="22"/>
      <w:szCs w:val="22"/>
    </w:rPr>
  </w:style>
  <w:style w:type="character" w:customStyle="1" w:styleId="WW8Num71z0">
    <w:name w:val="WW8Num71z0"/>
    <w:rsid w:val="008F612E"/>
    <w:rPr>
      <w:rFonts w:ascii="Arial" w:hAnsi="Arial" w:cs="Arial"/>
      <w:sz w:val="22"/>
      <w:szCs w:val="22"/>
    </w:rPr>
  </w:style>
  <w:style w:type="character" w:customStyle="1" w:styleId="Fontepargpadro5">
    <w:name w:val="Fonte parág. padrão5"/>
    <w:rsid w:val="008F612E"/>
  </w:style>
  <w:style w:type="character" w:customStyle="1" w:styleId="WW8Num8z1">
    <w:name w:val="WW8Num8z1"/>
    <w:rsid w:val="008F612E"/>
    <w:rPr>
      <w:rFonts w:ascii="Wingdings" w:hAnsi="Wingdings" w:cs="Wingdings"/>
    </w:rPr>
  </w:style>
  <w:style w:type="character" w:customStyle="1" w:styleId="WW8Num15z0">
    <w:name w:val="WW8Num15z0"/>
    <w:rsid w:val="008F612E"/>
    <w:rPr>
      <w:b w:val="0"/>
    </w:rPr>
  </w:style>
  <w:style w:type="character" w:customStyle="1" w:styleId="WW8Num17z0">
    <w:name w:val="WW8Num17z0"/>
    <w:rsid w:val="008F612E"/>
    <w:rPr>
      <w:b w:val="0"/>
      <w:bCs w:val="0"/>
    </w:rPr>
  </w:style>
  <w:style w:type="character" w:customStyle="1" w:styleId="WW8Num25z0">
    <w:name w:val="WW8Num25z0"/>
    <w:rsid w:val="008F612E"/>
    <w:rPr>
      <w:b w:val="0"/>
      <w:bCs w:val="0"/>
    </w:rPr>
  </w:style>
  <w:style w:type="character" w:customStyle="1" w:styleId="WW8Num27z2">
    <w:name w:val="WW8Num27z2"/>
    <w:rsid w:val="008F612E"/>
    <w:rPr>
      <w:b/>
    </w:rPr>
  </w:style>
  <w:style w:type="character" w:customStyle="1" w:styleId="WW8Num28z1">
    <w:name w:val="WW8Num28z1"/>
    <w:rsid w:val="008F612E"/>
    <w:rPr>
      <w:b w:val="0"/>
    </w:rPr>
  </w:style>
  <w:style w:type="character" w:customStyle="1" w:styleId="WW8Num31z1">
    <w:name w:val="WW8Num31z1"/>
    <w:rsid w:val="008F612E"/>
    <w:rPr>
      <w:rFonts w:ascii="Arial" w:hAnsi="Arial" w:cs="Arial"/>
      <w:b w:val="0"/>
      <w:i w:val="0"/>
      <w:color w:val="800000"/>
      <w:sz w:val="22"/>
    </w:rPr>
  </w:style>
  <w:style w:type="character" w:customStyle="1" w:styleId="WW8Num31z3">
    <w:name w:val="WW8Num31z3"/>
    <w:rsid w:val="008F612E"/>
    <w:rPr>
      <w:rFonts w:ascii="Arial" w:hAnsi="Arial" w:cs="Arial"/>
      <w:b w:val="0"/>
      <w:i w:val="0"/>
      <w:color w:val="800000"/>
      <w:sz w:val="24"/>
    </w:rPr>
  </w:style>
  <w:style w:type="character" w:customStyle="1" w:styleId="WW8Num31z4">
    <w:name w:val="WW8Num31z4"/>
    <w:rsid w:val="008F612E"/>
    <w:rPr>
      <w:rFonts w:eastAsia="Times New Roman"/>
    </w:rPr>
  </w:style>
  <w:style w:type="character" w:customStyle="1" w:styleId="WW8Num32z0">
    <w:name w:val="WW8Num32z0"/>
    <w:rsid w:val="008F612E"/>
    <w:rPr>
      <w:rFonts w:ascii="Symbol" w:hAnsi="Symbol" w:cs="Symbol"/>
      <w:b/>
      <w:i w:val="0"/>
    </w:rPr>
  </w:style>
  <w:style w:type="character" w:customStyle="1" w:styleId="WW8Num32z1">
    <w:name w:val="WW8Num32z1"/>
    <w:rsid w:val="008F612E"/>
    <w:rPr>
      <w:rFonts w:ascii="Times New Roman" w:eastAsia="Times New Roman" w:hAnsi="Times New Roman" w:cs="Times New Roman"/>
    </w:rPr>
  </w:style>
  <w:style w:type="character" w:customStyle="1" w:styleId="WW8Num32z3">
    <w:name w:val="WW8Num32z3"/>
    <w:rsid w:val="008F612E"/>
    <w:rPr>
      <w:rFonts w:ascii="Symbol" w:hAnsi="Symbol" w:cs="Symbol"/>
    </w:rPr>
  </w:style>
  <w:style w:type="character" w:customStyle="1" w:styleId="WW8Num32z4">
    <w:name w:val="WW8Num32z4"/>
    <w:rsid w:val="008F612E"/>
    <w:rPr>
      <w:rFonts w:ascii="Courier New" w:hAnsi="Courier New" w:cs="Courier New"/>
    </w:rPr>
  </w:style>
  <w:style w:type="character" w:customStyle="1" w:styleId="WW8Num35z2">
    <w:name w:val="WW8Num35z2"/>
    <w:rsid w:val="008F612E"/>
    <w:rPr>
      <w:b w:val="0"/>
      <w:color w:val="000000"/>
    </w:rPr>
  </w:style>
  <w:style w:type="character" w:customStyle="1" w:styleId="WW8Num40z2">
    <w:name w:val="WW8Num40z2"/>
    <w:rsid w:val="008F612E"/>
    <w:rPr>
      <w:b w:val="0"/>
    </w:rPr>
  </w:style>
  <w:style w:type="character" w:customStyle="1" w:styleId="WW8Num42z2">
    <w:name w:val="WW8Num42z2"/>
    <w:rsid w:val="008F612E"/>
    <w:rPr>
      <w:b w:val="0"/>
    </w:rPr>
  </w:style>
  <w:style w:type="character" w:customStyle="1" w:styleId="WW8Num43z0">
    <w:name w:val="WW8Num43z0"/>
    <w:rsid w:val="008F612E"/>
    <w:rPr>
      <w:b/>
    </w:rPr>
  </w:style>
  <w:style w:type="character" w:customStyle="1" w:styleId="WW8Num47z0">
    <w:name w:val="WW8Num47z0"/>
    <w:rsid w:val="008F612E"/>
    <w:rPr>
      <w:rFonts w:ascii="Symbol" w:hAnsi="Symbol" w:cs="Symbol"/>
    </w:rPr>
  </w:style>
  <w:style w:type="character" w:customStyle="1" w:styleId="WW8Num47z1">
    <w:name w:val="WW8Num47z1"/>
    <w:rsid w:val="008F612E"/>
    <w:rPr>
      <w:rFonts w:ascii="Courier New" w:hAnsi="Courier New" w:cs="Courier New"/>
    </w:rPr>
  </w:style>
  <w:style w:type="character" w:customStyle="1" w:styleId="WW8Num50z2">
    <w:name w:val="WW8Num50z2"/>
    <w:rsid w:val="008F612E"/>
    <w:rPr>
      <w:b w:val="0"/>
    </w:rPr>
  </w:style>
  <w:style w:type="character" w:customStyle="1" w:styleId="WW8Num55z2">
    <w:name w:val="WW8Num55z2"/>
    <w:rsid w:val="008F612E"/>
    <w:rPr>
      <w:b w:val="0"/>
    </w:rPr>
  </w:style>
  <w:style w:type="character" w:customStyle="1" w:styleId="WW8Num58z2">
    <w:name w:val="WW8Num58z2"/>
    <w:rsid w:val="008F612E"/>
    <w:rPr>
      <w:b w:val="0"/>
    </w:rPr>
  </w:style>
  <w:style w:type="character" w:customStyle="1" w:styleId="WW8Num59z0">
    <w:name w:val="WW8Num59z0"/>
    <w:rsid w:val="008F612E"/>
    <w:rPr>
      <w:b/>
    </w:rPr>
  </w:style>
  <w:style w:type="character" w:customStyle="1" w:styleId="WW8Num61z2">
    <w:name w:val="WW8Num61z2"/>
    <w:rsid w:val="008F612E"/>
    <w:rPr>
      <w:b w:val="0"/>
    </w:rPr>
  </w:style>
  <w:style w:type="character" w:customStyle="1" w:styleId="WW8Num62z0">
    <w:name w:val="WW8Num62z0"/>
    <w:rsid w:val="008F612E"/>
    <w:rPr>
      <w:b w:val="0"/>
      <w:bCs w:val="0"/>
    </w:rPr>
  </w:style>
  <w:style w:type="character" w:customStyle="1" w:styleId="WW8Num66z0">
    <w:name w:val="WW8Num66z0"/>
    <w:rsid w:val="008F612E"/>
    <w:rPr>
      <w:b/>
    </w:rPr>
  </w:style>
  <w:style w:type="character" w:customStyle="1" w:styleId="WW8Num69z3">
    <w:name w:val="WW8Num69z3"/>
    <w:rsid w:val="008F612E"/>
    <w:rPr>
      <w:b w:val="0"/>
    </w:rPr>
  </w:style>
  <w:style w:type="character" w:customStyle="1" w:styleId="WW8Num70z3">
    <w:name w:val="WW8Num70z3"/>
    <w:rsid w:val="008F612E"/>
    <w:rPr>
      <w:b w:val="0"/>
    </w:rPr>
  </w:style>
  <w:style w:type="character" w:customStyle="1" w:styleId="WW8Num72z1">
    <w:name w:val="WW8Num72z1"/>
    <w:rsid w:val="008F612E"/>
    <w:rPr>
      <w:b w:val="0"/>
    </w:rPr>
  </w:style>
  <w:style w:type="character" w:customStyle="1" w:styleId="Fontepargpadro4">
    <w:name w:val="Fonte parág. padrão4"/>
    <w:rsid w:val="008F612E"/>
  </w:style>
  <w:style w:type="character" w:customStyle="1" w:styleId="CabealhosuperiorChar">
    <w:name w:val="Cabeçalho superior Char"/>
    <w:aliases w:val="Cabeçalho Char,Heading 1a Char"/>
    <w:rsid w:val="008F612E"/>
  </w:style>
  <w:style w:type="character" w:styleId="Hyperlink">
    <w:name w:val="Hyperlink"/>
    <w:uiPriority w:val="99"/>
    <w:rsid w:val="008F612E"/>
    <w:rPr>
      <w:color w:val="0000FF"/>
      <w:u w:val="single"/>
    </w:rPr>
  </w:style>
  <w:style w:type="character" w:styleId="HiperlinkVisitado">
    <w:name w:val="FollowedHyperlink"/>
    <w:uiPriority w:val="99"/>
    <w:rsid w:val="008F612E"/>
    <w:rPr>
      <w:color w:val="800080"/>
      <w:u w:val="single"/>
    </w:rPr>
  </w:style>
  <w:style w:type="character" w:styleId="Nmerodepgina">
    <w:name w:val="page number"/>
    <w:rsid w:val="008F612E"/>
  </w:style>
  <w:style w:type="character" w:customStyle="1" w:styleId="Caracteresdenotaderodap">
    <w:name w:val="Caracteres de nota de rodapé"/>
    <w:rsid w:val="008F612E"/>
    <w:rPr>
      <w:vertAlign w:val="superscript"/>
    </w:rPr>
  </w:style>
  <w:style w:type="character" w:customStyle="1" w:styleId="WW8Num2z1">
    <w:name w:val="WW8Num2z1"/>
    <w:rsid w:val="008F612E"/>
    <w:rPr>
      <w:b/>
    </w:rPr>
  </w:style>
  <w:style w:type="character" w:customStyle="1" w:styleId="WW-Absatz-Standardschriftart">
    <w:name w:val="WW-Absatz-Standardschriftart"/>
    <w:rsid w:val="008F612E"/>
  </w:style>
  <w:style w:type="character" w:customStyle="1" w:styleId="WW8Num11z1">
    <w:name w:val="WW8Num11z1"/>
    <w:rsid w:val="008F612E"/>
    <w:rPr>
      <w:rFonts w:ascii="Courier New" w:hAnsi="Courier New" w:cs="Courier"/>
    </w:rPr>
  </w:style>
  <w:style w:type="character" w:customStyle="1" w:styleId="WW8Num11z3">
    <w:name w:val="WW8Num11z3"/>
    <w:rsid w:val="008F612E"/>
    <w:rPr>
      <w:rFonts w:ascii="Symbol" w:hAnsi="Symbol" w:cs="Symbol"/>
    </w:rPr>
  </w:style>
  <w:style w:type="character" w:customStyle="1" w:styleId="Fontepargpadro3">
    <w:name w:val="Fonte parág. padrão3"/>
    <w:rsid w:val="008F612E"/>
  </w:style>
  <w:style w:type="character" w:customStyle="1" w:styleId="WW-Absatz-Standardschriftart1">
    <w:name w:val="WW-Absatz-Standardschriftart1"/>
    <w:rsid w:val="008F612E"/>
  </w:style>
  <w:style w:type="character" w:customStyle="1" w:styleId="WW-Absatz-Standardschriftart11">
    <w:name w:val="WW-Absatz-Standardschriftart11"/>
    <w:rsid w:val="008F612E"/>
  </w:style>
  <w:style w:type="character" w:customStyle="1" w:styleId="WW-Absatz-Standardschriftart111">
    <w:name w:val="WW-Absatz-Standardschriftart111"/>
    <w:rsid w:val="008F612E"/>
  </w:style>
  <w:style w:type="character" w:customStyle="1" w:styleId="WW-Absatz-Standardschriftart1111">
    <w:name w:val="WW-Absatz-Standardschriftart1111"/>
    <w:rsid w:val="008F612E"/>
  </w:style>
  <w:style w:type="character" w:customStyle="1" w:styleId="WW-Absatz-Standardschriftart11111">
    <w:name w:val="WW-Absatz-Standardschriftart11111"/>
    <w:rsid w:val="008F612E"/>
  </w:style>
  <w:style w:type="character" w:customStyle="1" w:styleId="WW-Absatz-Standardschriftart111111">
    <w:name w:val="WW-Absatz-Standardschriftart111111"/>
    <w:rsid w:val="008F612E"/>
  </w:style>
  <w:style w:type="character" w:customStyle="1" w:styleId="Fontepargpadro2">
    <w:name w:val="Fonte parág. padrão2"/>
    <w:rsid w:val="008F612E"/>
  </w:style>
  <w:style w:type="character" w:customStyle="1" w:styleId="WW-Absatz-Standardschriftart1111111">
    <w:name w:val="WW-Absatz-Standardschriftart1111111"/>
    <w:rsid w:val="008F612E"/>
  </w:style>
  <w:style w:type="character" w:customStyle="1" w:styleId="WW-Absatz-Standardschriftart11111111">
    <w:name w:val="WW-Absatz-Standardschriftart11111111"/>
    <w:rsid w:val="008F612E"/>
  </w:style>
  <w:style w:type="character" w:customStyle="1" w:styleId="WW-Absatz-Standardschriftart111111111">
    <w:name w:val="WW-Absatz-Standardschriftart111111111"/>
    <w:rsid w:val="008F612E"/>
  </w:style>
  <w:style w:type="character" w:customStyle="1" w:styleId="WW-Absatz-Standardschriftart1111111111">
    <w:name w:val="WW-Absatz-Standardschriftart1111111111"/>
    <w:rsid w:val="008F612E"/>
  </w:style>
  <w:style w:type="character" w:customStyle="1" w:styleId="Fontepargpadro1">
    <w:name w:val="Fonte parág. padrão1"/>
    <w:rsid w:val="008F612E"/>
  </w:style>
  <w:style w:type="character" w:customStyle="1" w:styleId="Smbolosdenumerao">
    <w:name w:val="Símbolos de numeração"/>
    <w:rsid w:val="008F612E"/>
  </w:style>
  <w:style w:type="character" w:customStyle="1" w:styleId="WW8Num2z3">
    <w:name w:val="WW8Num2z3"/>
    <w:rsid w:val="008F612E"/>
    <w:rPr>
      <w:rFonts w:ascii="Arial" w:hAnsi="Arial" w:cs="Arial"/>
      <w:b w:val="0"/>
      <w:i w:val="0"/>
      <w:color w:val="800000"/>
      <w:sz w:val="24"/>
    </w:rPr>
  </w:style>
  <w:style w:type="character" w:customStyle="1" w:styleId="WW8Num2z4">
    <w:name w:val="WW8Num2z4"/>
    <w:rsid w:val="008F612E"/>
    <w:rPr>
      <w:rFonts w:eastAsia="Times New Roman"/>
    </w:rPr>
  </w:style>
  <w:style w:type="character" w:customStyle="1" w:styleId="CharCharChar6">
    <w:name w:val="Char Char Char6"/>
    <w:rsid w:val="008F612E"/>
    <w:rPr>
      <w:lang w:val="pt-BR" w:bidi="ar-SA"/>
    </w:rPr>
  </w:style>
  <w:style w:type="character" w:customStyle="1" w:styleId="Corpodetexto21Char">
    <w:name w:val="Corpo de texto 21 Char"/>
    <w:rsid w:val="008F612E"/>
    <w:rPr>
      <w:rFonts w:ascii="Arial" w:hAnsi="Arial" w:cs="Arial"/>
      <w:sz w:val="22"/>
      <w:lang w:val="pt-PT" w:bidi="ar-SA"/>
    </w:rPr>
  </w:style>
  <w:style w:type="character" w:customStyle="1" w:styleId="Corpodetexto2Char1">
    <w:name w:val="Corpo de texto 2 Char1"/>
    <w:rsid w:val="008F612E"/>
    <w:rPr>
      <w:rFonts w:ascii="Arial" w:hAnsi="Arial" w:cs="Arial"/>
      <w:sz w:val="22"/>
      <w:lang w:val="pt-PT" w:bidi="ar-SA"/>
    </w:rPr>
  </w:style>
  <w:style w:type="character" w:customStyle="1" w:styleId="Corpodetexto21CharChar">
    <w:name w:val="Corpo de texto 21 Char Char"/>
    <w:rsid w:val="008F612E"/>
    <w:rPr>
      <w:rFonts w:ascii="Arial" w:hAnsi="Arial" w:cs="Arial"/>
      <w:sz w:val="22"/>
      <w:lang w:val="pt-PT" w:bidi="ar-SA"/>
    </w:rPr>
  </w:style>
  <w:style w:type="character" w:styleId="Forte">
    <w:name w:val="Strong"/>
    <w:qFormat/>
    <w:rsid w:val="008F612E"/>
    <w:rPr>
      <w:b/>
      <w:bCs/>
    </w:rPr>
  </w:style>
  <w:style w:type="character" w:customStyle="1" w:styleId="WW-Fontepargpadro">
    <w:name w:val="WW-Fonte parág. padrão"/>
    <w:rsid w:val="008F612E"/>
  </w:style>
  <w:style w:type="character" w:customStyle="1" w:styleId="CharCharChar">
    <w:name w:val="Char Char Char"/>
    <w:rsid w:val="008F612E"/>
    <w:rPr>
      <w:sz w:val="24"/>
      <w:lang w:val="pt-BR" w:bidi="ar-SA"/>
    </w:rPr>
  </w:style>
  <w:style w:type="character" w:styleId="nfase">
    <w:name w:val="Emphasis"/>
    <w:uiPriority w:val="20"/>
    <w:qFormat/>
    <w:rsid w:val="008F612E"/>
    <w:rPr>
      <w:i/>
      <w:iCs/>
    </w:rPr>
  </w:style>
  <w:style w:type="character" w:customStyle="1" w:styleId="Entradadousurio">
    <w:name w:val="Entrada do usuário"/>
    <w:rsid w:val="008F612E"/>
    <w:rPr>
      <w:rFonts w:ascii="Arial" w:eastAsia="NSimSun" w:hAnsi="Arial" w:cs="Courier New"/>
    </w:rPr>
  </w:style>
  <w:style w:type="character" w:customStyle="1" w:styleId="Corpodetexto2Char">
    <w:name w:val="Corpo de texto 2 Char"/>
    <w:rsid w:val="008F612E"/>
    <w:rPr>
      <w:rFonts w:ascii="Arial" w:hAnsi="Arial" w:cs="Arial"/>
      <w:sz w:val="22"/>
    </w:rPr>
  </w:style>
  <w:style w:type="character" w:customStyle="1" w:styleId="Corpodetexto3Char">
    <w:name w:val="Corpo de texto 3 Char"/>
    <w:rsid w:val="008F612E"/>
    <w:rPr>
      <w:sz w:val="16"/>
      <w:szCs w:val="16"/>
    </w:rPr>
  </w:style>
  <w:style w:type="character" w:customStyle="1" w:styleId="Recuodecorpodetexto2Char">
    <w:name w:val="Recuo de corpo de texto 2 Char"/>
    <w:rsid w:val="008F612E"/>
  </w:style>
  <w:style w:type="character" w:customStyle="1" w:styleId="Recuodecorpodetexto3Char">
    <w:name w:val="Recuo de corpo de texto 3 Char"/>
    <w:rsid w:val="008F612E"/>
    <w:rPr>
      <w:rFonts w:ascii="Arial" w:hAnsi="Arial" w:cs="Arial"/>
      <w:color w:val="FF0000"/>
      <w:sz w:val="22"/>
    </w:rPr>
  </w:style>
  <w:style w:type="character" w:customStyle="1" w:styleId="A7">
    <w:name w:val="A7"/>
    <w:rsid w:val="008F612E"/>
    <w:rPr>
      <w:color w:val="000000"/>
      <w:sz w:val="14"/>
      <w:szCs w:val="14"/>
    </w:rPr>
  </w:style>
  <w:style w:type="character" w:customStyle="1" w:styleId="A6">
    <w:name w:val="A6"/>
    <w:rsid w:val="008F612E"/>
    <w:rPr>
      <w:b/>
      <w:bCs/>
      <w:color w:val="000000"/>
      <w:sz w:val="28"/>
      <w:szCs w:val="28"/>
    </w:rPr>
  </w:style>
  <w:style w:type="character" w:customStyle="1" w:styleId="TtuloChar">
    <w:name w:val="Título Char"/>
    <w:rsid w:val="008F612E"/>
    <w:rPr>
      <w:rFonts w:ascii="Arial" w:hAnsi="Arial" w:cs="Arial"/>
      <w:b/>
      <w:sz w:val="24"/>
    </w:rPr>
  </w:style>
  <w:style w:type="character" w:customStyle="1" w:styleId="RodapChar">
    <w:name w:val="Rodapé Char"/>
    <w:uiPriority w:val="99"/>
    <w:rsid w:val="008F612E"/>
    <w:rPr>
      <w:rFonts w:ascii="Arial" w:hAnsi="Arial" w:cs="Arial"/>
      <w:sz w:val="22"/>
    </w:rPr>
  </w:style>
  <w:style w:type="character" w:customStyle="1" w:styleId="Corpodetexto2Char2">
    <w:name w:val="Corpo de texto 2 Char2"/>
    <w:rsid w:val="008F612E"/>
    <w:rPr>
      <w:rFonts w:ascii="Arial" w:hAnsi="Arial" w:cs="Arial"/>
      <w:sz w:val="22"/>
    </w:rPr>
  </w:style>
  <w:style w:type="character" w:customStyle="1" w:styleId="CorpodetextoChar">
    <w:name w:val="Corpo de texto Char"/>
    <w:rsid w:val="008F612E"/>
    <w:rPr>
      <w:rFonts w:ascii="Arial" w:hAnsi="Arial" w:cs="Arial"/>
      <w:sz w:val="22"/>
    </w:rPr>
  </w:style>
  <w:style w:type="character" w:customStyle="1" w:styleId="RecuodecorpodetextoChar">
    <w:name w:val="Recuo de corpo de texto Char"/>
    <w:rsid w:val="008F612E"/>
    <w:rPr>
      <w:rFonts w:ascii="Arial" w:hAnsi="Arial" w:cs="Arial"/>
      <w:sz w:val="22"/>
    </w:rPr>
  </w:style>
  <w:style w:type="character" w:customStyle="1" w:styleId="Corpodetexto3Char1">
    <w:name w:val="Corpo de texto 3 Char1"/>
    <w:rsid w:val="008F612E"/>
    <w:rPr>
      <w:rFonts w:ascii="Arial" w:hAnsi="Arial" w:cs="Arial"/>
      <w:sz w:val="16"/>
      <w:szCs w:val="16"/>
    </w:rPr>
  </w:style>
  <w:style w:type="character" w:customStyle="1" w:styleId="Recuodecorpodetexto2Char1">
    <w:name w:val="Recuo de corpo de texto 2 Char1"/>
    <w:rsid w:val="008F612E"/>
    <w:rPr>
      <w:rFonts w:ascii="Arial" w:hAnsi="Arial" w:cs="Arial"/>
      <w:sz w:val="22"/>
    </w:rPr>
  </w:style>
  <w:style w:type="character" w:customStyle="1" w:styleId="Recuodecorpodetexto3Char1">
    <w:name w:val="Recuo de corpo de texto 3 Char1"/>
    <w:rsid w:val="008F612E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rsid w:val="008F612E"/>
    <w:rPr>
      <w:rFonts w:ascii="Tahoma" w:hAnsi="Tahoma" w:cs="Lucida Sans Unicode"/>
      <w:sz w:val="16"/>
      <w:szCs w:val="16"/>
    </w:rPr>
  </w:style>
  <w:style w:type="paragraph" w:customStyle="1" w:styleId="Ttulo50">
    <w:name w:val="Título5"/>
    <w:basedOn w:val="Normal"/>
    <w:next w:val="Subttulo"/>
    <w:rsid w:val="008F612E"/>
    <w:pPr>
      <w:jc w:val="center"/>
    </w:pPr>
    <w:rPr>
      <w:rFonts w:cs="Times New Roman"/>
      <w:b/>
      <w:sz w:val="24"/>
    </w:rPr>
  </w:style>
  <w:style w:type="paragraph" w:styleId="Corpodetexto">
    <w:name w:val="Body Text"/>
    <w:basedOn w:val="Normal"/>
    <w:link w:val="CorpodetextoChar1"/>
    <w:rsid w:val="008F612E"/>
    <w:pPr>
      <w:autoSpaceDE w:val="0"/>
    </w:pPr>
  </w:style>
  <w:style w:type="character" w:customStyle="1" w:styleId="CorpodetextoChar1">
    <w:name w:val="Corpo de texto Char1"/>
    <w:link w:val="Corpodetexto"/>
    <w:rsid w:val="008F612E"/>
    <w:rPr>
      <w:rFonts w:ascii="Arial" w:eastAsia="Times New Roman" w:hAnsi="Arial" w:cs="Arial"/>
      <w:szCs w:val="20"/>
      <w:lang w:eastAsia="zh-CN"/>
    </w:rPr>
  </w:style>
  <w:style w:type="paragraph" w:styleId="Lista">
    <w:name w:val="List"/>
    <w:basedOn w:val="Corpodetexto"/>
    <w:rsid w:val="008F612E"/>
    <w:pPr>
      <w:autoSpaceDE/>
      <w:jc w:val="both"/>
    </w:pPr>
    <w:rPr>
      <w:rFonts w:ascii="Times New Roman" w:hAnsi="Times New Roman" w:cs="Times New Roman"/>
    </w:rPr>
  </w:style>
  <w:style w:type="paragraph" w:styleId="Legenda">
    <w:name w:val="caption"/>
    <w:basedOn w:val="Normal"/>
    <w:qFormat/>
    <w:rsid w:val="008F61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F612E"/>
    <w:pPr>
      <w:suppressLineNumbers/>
    </w:pPr>
    <w:rPr>
      <w:rFonts w:cs="Lucida Sans Unicode"/>
    </w:rPr>
  </w:style>
  <w:style w:type="paragraph" w:customStyle="1" w:styleId="Ttulo40">
    <w:name w:val="Título4"/>
    <w:basedOn w:val="Normal"/>
    <w:next w:val="Corpodetexto"/>
    <w:rsid w:val="008F612E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6">
    <w:name w:val="Legenda6"/>
    <w:basedOn w:val="Normal"/>
    <w:rsid w:val="008F6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8F612E"/>
    <w:pPr>
      <w:keepNext/>
      <w:autoSpaceDE w:val="0"/>
      <w:spacing w:before="240" w:after="120"/>
      <w:jc w:val="center"/>
    </w:pPr>
    <w:rPr>
      <w:rFonts w:eastAsia="Microsoft YaHei"/>
      <w:b/>
      <w:sz w:val="28"/>
      <w:szCs w:val="28"/>
    </w:rPr>
  </w:style>
  <w:style w:type="paragraph" w:customStyle="1" w:styleId="Ttulo30">
    <w:name w:val="Título3"/>
    <w:basedOn w:val="Ttulo20"/>
    <w:next w:val="Subttulo"/>
    <w:rsid w:val="008F612E"/>
  </w:style>
  <w:style w:type="paragraph" w:customStyle="1" w:styleId="Legenda5">
    <w:name w:val="Legenda5"/>
    <w:basedOn w:val="Normal"/>
    <w:rsid w:val="008F61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8F612E"/>
    <w:pPr>
      <w:jc w:val="center"/>
    </w:pPr>
    <w:rPr>
      <w:b/>
    </w:rPr>
  </w:style>
  <w:style w:type="character" w:customStyle="1" w:styleId="SubttuloChar">
    <w:name w:val="Subtítulo Char"/>
    <w:link w:val="Subttulo"/>
    <w:rsid w:val="008F612E"/>
    <w:rPr>
      <w:rFonts w:ascii="Arial" w:eastAsia="Times New Roman" w:hAnsi="Arial" w:cs="Arial"/>
      <w:b/>
      <w:szCs w:val="20"/>
      <w:lang w:eastAsia="zh-CN"/>
    </w:rPr>
  </w:style>
  <w:style w:type="paragraph" w:customStyle="1" w:styleId="Legenda4">
    <w:name w:val="Legenda4"/>
    <w:basedOn w:val="Normal"/>
    <w:next w:val="Normal"/>
    <w:rsid w:val="008F612E"/>
    <w:pPr>
      <w:tabs>
        <w:tab w:val="left" w:pos="851"/>
        <w:tab w:val="left" w:pos="1134"/>
        <w:tab w:val="left" w:pos="1701"/>
      </w:tabs>
      <w:jc w:val="both"/>
    </w:pPr>
    <w:rPr>
      <w:color w:val="0000FF"/>
      <w:sz w:val="24"/>
    </w:rPr>
  </w:style>
  <w:style w:type="paragraph" w:customStyle="1" w:styleId="ParaPrinc">
    <w:name w:val="ParaPrinc"/>
    <w:basedOn w:val="Normal"/>
    <w:rsid w:val="008F612E"/>
    <w:pPr>
      <w:widowControl w:val="0"/>
      <w:snapToGrid w:val="0"/>
      <w:jc w:val="both"/>
    </w:pPr>
    <w:rPr>
      <w:rFonts w:ascii="Book Antiqua" w:hAnsi="Book Antiqua" w:cs="Book Antiqua"/>
      <w:sz w:val="24"/>
      <w:lang w:val="en-AU"/>
    </w:rPr>
  </w:style>
  <w:style w:type="paragraph" w:styleId="Rodap">
    <w:name w:val="footer"/>
    <w:basedOn w:val="Normal"/>
    <w:link w:val="RodapChar1"/>
    <w:rsid w:val="008F612E"/>
    <w:pPr>
      <w:tabs>
        <w:tab w:val="center" w:pos="4419"/>
        <w:tab w:val="right" w:pos="8838"/>
      </w:tabs>
      <w:autoSpaceDE w:val="0"/>
    </w:pPr>
  </w:style>
  <w:style w:type="character" w:customStyle="1" w:styleId="RodapChar1">
    <w:name w:val="Rodapé Char1"/>
    <w:link w:val="Rodap"/>
    <w:rsid w:val="008F612E"/>
    <w:rPr>
      <w:rFonts w:ascii="Arial" w:eastAsia="Times New Roman" w:hAnsi="Arial" w:cs="Arial"/>
      <w:szCs w:val="20"/>
      <w:lang w:eastAsia="zh-CN"/>
    </w:rPr>
  </w:style>
  <w:style w:type="paragraph" w:customStyle="1" w:styleId="FooterFirst">
    <w:name w:val="Footer First"/>
    <w:basedOn w:val="Rodap"/>
    <w:rsid w:val="008F612E"/>
    <w:pPr>
      <w:widowControl w:val="0"/>
      <w:tabs>
        <w:tab w:val="clear" w:pos="4419"/>
        <w:tab w:val="clear" w:pos="8838"/>
        <w:tab w:val="center" w:pos="4252"/>
        <w:tab w:val="right" w:pos="8504"/>
      </w:tabs>
      <w:autoSpaceDE/>
      <w:jc w:val="center"/>
    </w:pPr>
    <w:rPr>
      <w:sz w:val="24"/>
    </w:rPr>
  </w:style>
  <w:style w:type="paragraph" w:customStyle="1" w:styleId="Corpodetexto21">
    <w:name w:val="Corpo de texto 21"/>
    <w:basedOn w:val="Normal"/>
    <w:rsid w:val="008F612E"/>
    <w:pPr>
      <w:jc w:val="both"/>
    </w:pPr>
    <w:rPr>
      <w:sz w:val="24"/>
    </w:rPr>
  </w:style>
  <w:style w:type="paragraph" w:customStyle="1" w:styleId="Corpodetexto23">
    <w:name w:val="Corpo de texto 23"/>
    <w:basedOn w:val="Normal"/>
    <w:rsid w:val="008F612E"/>
    <w:pPr>
      <w:jc w:val="both"/>
    </w:pPr>
    <w:rPr>
      <w:sz w:val="24"/>
    </w:rPr>
  </w:style>
  <w:style w:type="paragraph" w:customStyle="1" w:styleId="BodyText21">
    <w:name w:val="Body Text 21"/>
    <w:basedOn w:val="Normal"/>
    <w:rsid w:val="008F612E"/>
    <w:pPr>
      <w:jc w:val="both"/>
    </w:pPr>
    <w:rPr>
      <w:sz w:val="24"/>
    </w:rPr>
  </w:style>
  <w:style w:type="paragraph" w:customStyle="1" w:styleId="P30">
    <w:name w:val="P30"/>
    <w:basedOn w:val="Normal"/>
    <w:rsid w:val="008F612E"/>
    <w:pPr>
      <w:jc w:val="both"/>
    </w:pPr>
    <w:rPr>
      <w:b/>
      <w:sz w:val="24"/>
    </w:rPr>
  </w:style>
  <w:style w:type="paragraph" w:styleId="Recuodecorpodetexto">
    <w:name w:val="Body Text Indent"/>
    <w:basedOn w:val="Normal"/>
    <w:link w:val="RecuodecorpodetextoChar1"/>
    <w:rsid w:val="008F612E"/>
    <w:pPr>
      <w:autoSpaceDE w:val="0"/>
      <w:ind w:left="426" w:hanging="426"/>
    </w:pPr>
  </w:style>
  <w:style w:type="character" w:customStyle="1" w:styleId="RecuodecorpodetextoChar1">
    <w:name w:val="Recuo de corpo de texto Char1"/>
    <w:link w:val="Recuodecorpodetexto"/>
    <w:rsid w:val="008F612E"/>
    <w:rPr>
      <w:rFonts w:ascii="Arial" w:eastAsia="Times New Roman" w:hAnsi="Arial" w:cs="Arial"/>
      <w:szCs w:val="20"/>
      <w:lang w:eastAsia="zh-CN"/>
    </w:rPr>
  </w:style>
  <w:style w:type="paragraph" w:styleId="NormalWeb">
    <w:name w:val="Normal (Web)"/>
    <w:basedOn w:val="Normal"/>
    <w:uiPriority w:val="99"/>
    <w:rsid w:val="008F612E"/>
    <w:pPr>
      <w:spacing w:before="100" w:after="100"/>
    </w:pPr>
    <w:rPr>
      <w:sz w:val="24"/>
    </w:rPr>
  </w:style>
  <w:style w:type="paragraph" w:styleId="Cabealho">
    <w:name w:val="header"/>
    <w:aliases w:val="Cabeçalho superior,Heading 1a"/>
    <w:basedOn w:val="Normal"/>
    <w:link w:val="CabealhoChar1"/>
    <w:rsid w:val="008F612E"/>
    <w:pPr>
      <w:tabs>
        <w:tab w:val="center" w:pos="4419"/>
        <w:tab w:val="right" w:pos="8838"/>
      </w:tabs>
      <w:autoSpaceDE w:val="0"/>
    </w:pPr>
  </w:style>
  <w:style w:type="character" w:customStyle="1" w:styleId="CabealhoChar1">
    <w:name w:val="Cabeçalho Char1"/>
    <w:aliases w:val="Cabeçalho superior Char1,Heading 1a Char1"/>
    <w:link w:val="Cabealho"/>
    <w:rsid w:val="008F612E"/>
    <w:rPr>
      <w:rFonts w:ascii="Arial" w:eastAsia="Times New Roman" w:hAnsi="Arial" w:cs="Arial"/>
      <w:szCs w:val="20"/>
      <w:lang w:eastAsia="zh-CN"/>
    </w:rPr>
  </w:style>
  <w:style w:type="paragraph" w:customStyle="1" w:styleId="Texto">
    <w:name w:val="Texto"/>
    <w:basedOn w:val="Normal"/>
    <w:rsid w:val="008F612E"/>
    <w:pPr>
      <w:spacing w:before="120" w:after="120" w:line="360" w:lineRule="auto"/>
      <w:jc w:val="both"/>
    </w:pPr>
    <w:rPr>
      <w:sz w:val="24"/>
    </w:rPr>
  </w:style>
  <w:style w:type="paragraph" w:customStyle="1" w:styleId="xxx">
    <w:name w:val="x.x.x"/>
    <w:basedOn w:val="Normal"/>
    <w:rsid w:val="008F612E"/>
    <w:pPr>
      <w:keepLines/>
      <w:spacing w:before="40"/>
      <w:ind w:left="1276" w:hanging="709"/>
      <w:jc w:val="both"/>
    </w:pPr>
  </w:style>
  <w:style w:type="paragraph" w:customStyle="1" w:styleId="Corpodetexto33">
    <w:name w:val="Corpo de texto 33"/>
    <w:basedOn w:val="Normal"/>
    <w:rsid w:val="008F612E"/>
    <w:pPr>
      <w:tabs>
        <w:tab w:val="left" w:pos="851"/>
      </w:tabs>
      <w:ind w:right="-141"/>
      <w:jc w:val="both"/>
    </w:pPr>
  </w:style>
  <w:style w:type="paragraph" w:customStyle="1" w:styleId="Corpodetexto31">
    <w:name w:val="Corpo de texto 31"/>
    <w:basedOn w:val="Normal"/>
    <w:rsid w:val="008F612E"/>
    <w:pPr>
      <w:jc w:val="both"/>
    </w:pPr>
    <w:rPr>
      <w:sz w:val="24"/>
      <w:lang w:val="pt-PT"/>
    </w:rPr>
  </w:style>
  <w:style w:type="paragraph" w:customStyle="1" w:styleId="WW-Padro">
    <w:name w:val="WW-Padrão"/>
    <w:rsid w:val="008F612E"/>
    <w:pPr>
      <w:suppressAutoHyphens/>
    </w:pPr>
    <w:rPr>
      <w:rFonts w:ascii="Times New Roman" w:eastAsia="Arial" w:hAnsi="Times New Roman"/>
      <w:sz w:val="24"/>
      <w:lang w:val="en-US" w:eastAsia="zh-CN"/>
    </w:rPr>
  </w:style>
  <w:style w:type="paragraph" w:customStyle="1" w:styleId="Normal1">
    <w:name w:val="Normal1"/>
    <w:rsid w:val="008F612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Recuodecorpodetexto23">
    <w:name w:val="Recuo de corpo de texto 23"/>
    <w:basedOn w:val="Normal"/>
    <w:rsid w:val="008F612E"/>
    <w:pPr>
      <w:ind w:left="3686"/>
      <w:jc w:val="both"/>
    </w:pPr>
    <w:rPr>
      <w:b/>
    </w:rPr>
  </w:style>
  <w:style w:type="paragraph" w:customStyle="1" w:styleId="WW-Padr3fo">
    <w:name w:val="WW-Padrã3fo"/>
    <w:rsid w:val="008F612E"/>
    <w:pPr>
      <w:suppressAutoHyphens/>
    </w:pPr>
    <w:rPr>
      <w:rFonts w:ascii="Times New Roman" w:eastAsia="Arial" w:hAnsi="Times New Roman"/>
      <w:lang w:eastAsia="zh-CN"/>
    </w:rPr>
  </w:style>
  <w:style w:type="paragraph" w:customStyle="1" w:styleId="WW-Corpodetexto2">
    <w:name w:val="WW-Corpo de texto 2"/>
    <w:basedOn w:val="Normal"/>
    <w:rsid w:val="008F612E"/>
    <w:pPr>
      <w:jc w:val="both"/>
    </w:pPr>
  </w:style>
  <w:style w:type="paragraph" w:customStyle="1" w:styleId="DefaultText">
    <w:name w:val="Default Text"/>
    <w:basedOn w:val="Normal"/>
    <w:rsid w:val="008F612E"/>
    <w:rPr>
      <w:sz w:val="24"/>
    </w:rPr>
  </w:style>
  <w:style w:type="paragraph" w:customStyle="1" w:styleId="WW-Recuodecorpodetexto2">
    <w:name w:val="WW-Recuo de corpo de texto 2"/>
    <w:basedOn w:val="Normal"/>
    <w:rsid w:val="008F612E"/>
    <w:pPr>
      <w:ind w:firstLine="708"/>
      <w:jc w:val="both"/>
    </w:pPr>
    <w:rPr>
      <w:b/>
    </w:rPr>
  </w:style>
  <w:style w:type="paragraph" w:customStyle="1" w:styleId="Estilo1">
    <w:name w:val="Estilo1"/>
    <w:basedOn w:val="Corpodetexto33"/>
    <w:link w:val="Estilo1Char"/>
    <w:qFormat/>
    <w:rsid w:val="008F612E"/>
    <w:pPr>
      <w:numPr>
        <w:numId w:val="3"/>
      </w:numPr>
      <w:ind w:right="0"/>
    </w:pPr>
  </w:style>
  <w:style w:type="paragraph" w:customStyle="1" w:styleId="ItemHead2-Anexo">
    <w:name w:val="Item Head 2 - Anexo"/>
    <w:basedOn w:val="Normal"/>
    <w:rsid w:val="008F612E"/>
    <w:pPr>
      <w:numPr>
        <w:numId w:val="4"/>
      </w:numPr>
    </w:pPr>
    <w:rPr>
      <w:sz w:val="21"/>
    </w:rPr>
  </w:style>
  <w:style w:type="paragraph" w:customStyle="1" w:styleId="H5">
    <w:name w:val="H5"/>
    <w:basedOn w:val="Normal"/>
    <w:next w:val="Normal"/>
    <w:rsid w:val="008F612E"/>
    <w:pPr>
      <w:keepNext/>
      <w:spacing w:before="100" w:after="100"/>
    </w:pPr>
    <w:rPr>
      <w:b/>
    </w:rPr>
  </w:style>
  <w:style w:type="paragraph" w:customStyle="1" w:styleId="P">
    <w:name w:val="P"/>
    <w:basedOn w:val="Normal"/>
    <w:rsid w:val="008F612E"/>
    <w:pPr>
      <w:snapToGrid w:val="0"/>
      <w:jc w:val="both"/>
    </w:pPr>
    <w:rPr>
      <w:b/>
      <w:sz w:val="24"/>
    </w:rPr>
  </w:style>
  <w:style w:type="paragraph" w:customStyle="1" w:styleId="p3">
    <w:name w:val="p3"/>
    <w:basedOn w:val="Normal"/>
    <w:rsid w:val="008F612E"/>
    <w:pPr>
      <w:widowControl w:val="0"/>
      <w:tabs>
        <w:tab w:val="left" w:pos="720"/>
      </w:tabs>
      <w:snapToGrid w:val="0"/>
      <w:spacing w:line="28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612E"/>
    <w:pPr>
      <w:spacing w:before="120" w:after="120"/>
      <w:ind w:left="709" w:hanging="709"/>
      <w:jc w:val="both"/>
    </w:pPr>
    <w:rPr>
      <w:sz w:val="24"/>
    </w:rPr>
  </w:style>
  <w:style w:type="paragraph" w:customStyle="1" w:styleId="Technical4">
    <w:name w:val="Technical 4"/>
    <w:rsid w:val="008F612E"/>
    <w:pPr>
      <w:widowControl w:val="0"/>
      <w:tabs>
        <w:tab w:val="left" w:pos="-720"/>
      </w:tabs>
      <w:suppressAutoHyphens/>
      <w:autoSpaceDE w:val="0"/>
    </w:pPr>
    <w:rPr>
      <w:rFonts w:ascii="Courier" w:eastAsia="Arial" w:hAnsi="Courier" w:cs="Courier"/>
      <w:b/>
      <w:sz w:val="24"/>
      <w:lang w:val="en-US" w:eastAsia="zh-CN"/>
    </w:rPr>
  </w:style>
  <w:style w:type="paragraph" w:customStyle="1" w:styleId="xl61">
    <w:name w:val="xl61"/>
    <w:basedOn w:val="Normal1"/>
    <w:next w:val="Normal1"/>
    <w:rsid w:val="008F612E"/>
    <w:pPr>
      <w:spacing w:before="280" w:after="280"/>
    </w:pPr>
    <w:rPr>
      <w:rFonts w:ascii="IPMDOI+TimesNewRoman" w:hAnsi="IPMDOI+TimesNewRoman" w:cs="IPMDOI+TimesNewRoman"/>
      <w:color w:val="auto"/>
    </w:rPr>
  </w:style>
  <w:style w:type="paragraph" w:customStyle="1" w:styleId="Recuodecorpodetexto33">
    <w:name w:val="Recuo de corpo de texto 33"/>
    <w:basedOn w:val="Normal"/>
    <w:rsid w:val="008F612E"/>
    <w:pPr>
      <w:ind w:firstLine="1418"/>
      <w:jc w:val="both"/>
    </w:pPr>
    <w:rPr>
      <w:color w:val="FF0000"/>
    </w:rPr>
  </w:style>
  <w:style w:type="paragraph" w:styleId="Textodenotaderodap">
    <w:name w:val="footnote text"/>
    <w:basedOn w:val="Normal"/>
    <w:link w:val="TextodenotaderodapChar"/>
    <w:rsid w:val="008F612E"/>
  </w:style>
  <w:style w:type="character" w:customStyle="1" w:styleId="TextodenotaderodapChar">
    <w:name w:val="Texto de nota de rodapé Char"/>
    <w:link w:val="Textodenotaderodap"/>
    <w:rsid w:val="008F612E"/>
    <w:rPr>
      <w:rFonts w:ascii="Arial" w:eastAsia="Times New Roman" w:hAnsi="Arial" w:cs="Arial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8F612E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Legenda3">
    <w:name w:val="Legenda3"/>
    <w:basedOn w:val="Normal"/>
    <w:rsid w:val="008F6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8F612E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Legenda1">
    <w:name w:val="Legenda1"/>
    <w:basedOn w:val="Normal"/>
    <w:rsid w:val="008F612E"/>
    <w:pPr>
      <w:numPr>
        <w:numId w:val="16"/>
      </w:numPr>
      <w:suppressLineNumbers/>
      <w:spacing w:before="120" w:after="120"/>
      <w:ind w:left="0" w:firstLine="0"/>
    </w:pPr>
    <w:rPr>
      <w:rFonts w:cs="Lucida Sans Unicode"/>
      <w:i/>
      <w:iCs/>
      <w:sz w:val="24"/>
      <w:szCs w:val="24"/>
    </w:rPr>
  </w:style>
  <w:style w:type="paragraph" w:customStyle="1" w:styleId="Corpodetexto310">
    <w:name w:val="Corpo de texto 31"/>
    <w:basedOn w:val="Normal"/>
    <w:rsid w:val="008F612E"/>
    <w:pPr>
      <w:ind w:right="-518"/>
      <w:jc w:val="both"/>
    </w:pPr>
    <w:rPr>
      <w:sz w:val="24"/>
    </w:rPr>
  </w:style>
  <w:style w:type="paragraph" w:customStyle="1" w:styleId="Corpodetexto210">
    <w:name w:val="Corpo de texto 21"/>
    <w:basedOn w:val="Normal"/>
    <w:rsid w:val="008F612E"/>
    <w:pPr>
      <w:jc w:val="both"/>
    </w:pPr>
  </w:style>
  <w:style w:type="paragraph" w:customStyle="1" w:styleId="Recuodecorpodetexto21">
    <w:name w:val="Recuo de corpo de texto 21"/>
    <w:basedOn w:val="Normal"/>
    <w:rsid w:val="008F612E"/>
    <w:pPr>
      <w:ind w:left="426" w:hanging="426"/>
      <w:jc w:val="both"/>
    </w:pPr>
  </w:style>
  <w:style w:type="paragraph" w:customStyle="1" w:styleId="Contedodatabela">
    <w:name w:val="Conteúdo da tabela"/>
    <w:basedOn w:val="Normal"/>
    <w:rsid w:val="008F612E"/>
    <w:pPr>
      <w:suppressLineNumbers/>
    </w:pPr>
  </w:style>
  <w:style w:type="paragraph" w:customStyle="1" w:styleId="Ttulodatabela">
    <w:name w:val="Título da tabela"/>
    <w:basedOn w:val="Contedodatabela"/>
    <w:rsid w:val="008F612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F612E"/>
    <w:pPr>
      <w:autoSpaceDE/>
      <w:jc w:val="both"/>
    </w:pPr>
    <w:rPr>
      <w:b/>
      <w:sz w:val="24"/>
      <w:u w:val="single"/>
    </w:rPr>
  </w:style>
  <w:style w:type="paragraph" w:customStyle="1" w:styleId="Corpodetexto32">
    <w:name w:val="Corpo de texto 32"/>
    <w:basedOn w:val="Normal"/>
    <w:rsid w:val="008F612E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1"/>
    <w:rsid w:val="008F612E"/>
    <w:rPr>
      <w:rFonts w:ascii="Tahoma" w:hAnsi="Tahoma" w:cs="Lucida Sans Unicode"/>
      <w:sz w:val="16"/>
      <w:szCs w:val="16"/>
    </w:rPr>
  </w:style>
  <w:style w:type="character" w:customStyle="1" w:styleId="TextodebaloChar1">
    <w:name w:val="Texto de balão Char1"/>
    <w:link w:val="Textodebalo"/>
    <w:rsid w:val="008F612E"/>
    <w:rPr>
      <w:rFonts w:ascii="Tahoma" w:eastAsia="Times New Roman" w:hAnsi="Tahoma" w:cs="Lucida Sans Unicode"/>
      <w:sz w:val="16"/>
      <w:szCs w:val="16"/>
      <w:lang w:eastAsia="zh-CN"/>
    </w:rPr>
  </w:style>
  <w:style w:type="paragraph" w:customStyle="1" w:styleId="Corpodetexto22">
    <w:name w:val="Corpo de texto 22"/>
    <w:basedOn w:val="Normal"/>
    <w:rsid w:val="008F612E"/>
    <w:pPr>
      <w:jc w:val="both"/>
    </w:pPr>
    <w:rPr>
      <w:color w:val="000000"/>
    </w:rPr>
  </w:style>
  <w:style w:type="paragraph" w:customStyle="1" w:styleId="Recuodecorpodetexto22">
    <w:name w:val="Recuo de corpo de texto 22"/>
    <w:basedOn w:val="Normal"/>
    <w:rsid w:val="008F612E"/>
    <w:pPr>
      <w:tabs>
        <w:tab w:val="left" w:pos="851"/>
      </w:tabs>
      <w:ind w:left="2127" w:hanging="2127"/>
      <w:jc w:val="both"/>
    </w:pPr>
    <w:rPr>
      <w:b/>
      <w:spacing w:val="-20"/>
    </w:rPr>
  </w:style>
  <w:style w:type="paragraph" w:customStyle="1" w:styleId="Recuodecorpodetexto32">
    <w:name w:val="Recuo de corpo de texto 32"/>
    <w:basedOn w:val="Normal"/>
    <w:rsid w:val="008F612E"/>
    <w:pPr>
      <w:ind w:left="3261" w:hanging="3261"/>
      <w:jc w:val="both"/>
    </w:pPr>
    <w:rPr>
      <w:b/>
      <w:spacing w:val="-20"/>
    </w:rPr>
  </w:style>
  <w:style w:type="paragraph" w:customStyle="1" w:styleId="a010177">
    <w:name w:val="a010177"/>
    <w:basedOn w:val="Normal"/>
    <w:rsid w:val="008F612E"/>
    <w:pPr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8F612E"/>
    <w:pPr>
      <w:spacing w:before="100" w:after="119"/>
    </w:pPr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8F61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oembloco1">
    <w:name w:val="Texto em bloco1"/>
    <w:basedOn w:val="Normal"/>
    <w:rsid w:val="008F612E"/>
    <w:pPr>
      <w:ind w:left="1418" w:right="6"/>
      <w:jc w:val="both"/>
    </w:pPr>
    <w:rPr>
      <w:sz w:val="24"/>
    </w:rPr>
  </w:style>
  <w:style w:type="paragraph" w:customStyle="1" w:styleId="Contedodetabela">
    <w:name w:val="Conteúdo de tabela"/>
    <w:basedOn w:val="Normal"/>
    <w:rsid w:val="008F612E"/>
    <w:pPr>
      <w:suppressLineNumbers/>
    </w:pPr>
  </w:style>
  <w:style w:type="paragraph" w:customStyle="1" w:styleId="Ttulodetabela">
    <w:name w:val="Título de tabela"/>
    <w:basedOn w:val="Contedodetabela"/>
    <w:rsid w:val="008F612E"/>
    <w:pPr>
      <w:jc w:val="center"/>
    </w:pPr>
    <w:rPr>
      <w:b/>
      <w:bCs/>
    </w:rPr>
  </w:style>
  <w:style w:type="paragraph" w:customStyle="1" w:styleId="Item">
    <w:name w:val="Item"/>
    <w:basedOn w:val="Normal"/>
    <w:rsid w:val="008F612E"/>
    <w:pPr>
      <w:spacing w:before="120" w:after="120"/>
      <w:ind w:left="1418" w:hanging="284"/>
      <w:jc w:val="both"/>
    </w:pPr>
    <w:rPr>
      <w:lang w:val="pt-PT"/>
    </w:rPr>
  </w:style>
  <w:style w:type="paragraph" w:customStyle="1" w:styleId="Recuodecorpodetexto24">
    <w:name w:val="Recuo de corpo de texto 24"/>
    <w:basedOn w:val="Normal"/>
    <w:rsid w:val="008F612E"/>
    <w:pPr>
      <w:ind w:firstLine="1440"/>
      <w:jc w:val="both"/>
    </w:pPr>
    <w:rPr>
      <w:sz w:val="21"/>
      <w:lang w:val="pt-PT"/>
    </w:rPr>
  </w:style>
  <w:style w:type="paragraph" w:customStyle="1" w:styleId="Recuodecorpodetexto34">
    <w:name w:val="Recuo de corpo de texto 34"/>
    <w:basedOn w:val="Normal"/>
    <w:rsid w:val="008F612E"/>
    <w:pPr>
      <w:ind w:firstLine="1440"/>
      <w:jc w:val="both"/>
    </w:pPr>
    <w:rPr>
      <w:b/>
      <w:sz w:val="21"/>
      <w:u w:val="single"/>
      <w:lang w:val="pt-PT"/>
    </w:rPr>
  </w:style>
  <w:style w:type="paragraph" w:customStyle="1" w:styleId="Capitulo">
    <w:name w:val="Capitulo"/>
    <w:basedOn w:val="Normal"/>
    <w:rsid w:val="008F612E"/>
    <w:pPr>
      <w:spacing w:before="120" w:after="120"/>
      <w:ind w:firstLine="1134"/>
      <w:jc w:val="both"/>
    </w:pPr>
    <w:rPr>
      <w:sz w:val="24"/>
      <w:lang w:val="pt-PT"/>
    </w:rPr>
  </w:style>
  <w:style w:type="paragraph" w:customStyle="1" w:styleId="Commarcadores31">
    <w:name w:val="Com marcadores 31"/>
    <w:basedOn w:val="Normal"/>
    <w:rsid w:val="008F612E"/>
    <w:pPr>
      <w:widowControl w:val="0"/>
      <w:tabs>
        <w:tab w:val="left" w:pos="926"/>
      </w:tabs>
      <w:ind w:left="926" w:hanging="360"/>
    </w:pPr>
  </w:style>
  <w:style w:type="paragraph" w:customStyle="1" w:styleId="Textoembloco2">
    <w:name w:val="Texto em bloco2"/>
    <w:basedOn w:val="Normal"/>
    <w:rsid w:val="008F612E"/>
    <w:pPr>
      <w:ind w:left="1418" w:right="6"/>
      <w:jc w:val="both"/>
    </w:pPr>
    <w:rPr>
      <w:sz w:val="24"/>
    </w:rPr>
  </w:style>
  <w:style w:type="paragraph" w:customStyle="1" w:styleId="Corpodetexto1">
    <w:name w:val="Corpo de texto1"/>
    <w:rsid w:val="008F612E"/>
    <w:pPr>
      <w:suppressAutoHyphens/>
    </w:pPr>
    <w:rPr>
      <w:rFonts w:ascii="CG Times" w:eastAsia="Arial" w:hAnsi="CG Times" w:cs="CG Times"/>
      <w:color w:val="000000"/>
      <w:sz w:val="24"/>
      <w:lang w:val="en-US" w:eastAsia="zh-CN"/>
    </w:rPr>
  </w:style>
  <w:style w:type="paragraph" w:customStyle="1" w:styleId="reservado3">
    <w:name w:val="reservado3"/>
    <w:basedOn w:val="Normal"/>
    <w:rsid w:val="008F612E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spacing w:val="-3"/>
      <w:sz w:val="24"/>
      <w:lang w:val="en-US"/>
    </w:rPr>
  </w:style>
  <w:style w:type="paragraph" w:customStyle="1" w:styleId="Corpo">
    <w:name w:val="Corpo"/>
    <w:rsid w:val="008F612E"/>
    <w:pPr>
      <w:suppressAutoHyphens/>
      <w:ind w:left="576"/>
    </w:pPr>
    <w:rPr>
      <w:rFonts w:ascii="Times New Roman" w:eastAsia="Arial" w:hAnsi="Times New Roman"/>
      <w:color w:val="000000"/>
      <w:sz w:val="24"/>
      <w:lang w:val="en-US" w:eastAsia="zh-CN"/>
    </w:rPr>
  </w:style>
  <w:style w:type="paragraph" w:customStyle="1" w:styleId="Textoembloco3">
    <w:name w:val="Texto em bloco3"/>
    <w:basedOn w:val="Normal"/>
    <w:rsid w:val="008F612E"/>
    <w:pPr>
      <w:ind w:left="1418" w:right="6"/>
      <w:jc w:val="both"/>
    </w:pPr>
    <w:rPr>
      <w:sz w:val="24"/>
    </w:rPr>
  </w:style>
  <w:style w:type="paragraph" w:customStyle="1" w:styleId="Estilo7">
    <w:name w:val="Estilo7"/>
    <w:basedOn w:val="Normal"/>
    <w:link w:val="Estilo7Char"/>
    <w:qFormat/>
    <w:rsid w:val="008F612E"/>
    <w:pPr>
      <w:ind w:left="1134"/>
      <w:jc w:val="both"/>
    </w:pPr>
    <w:rPr>
      <w:sz w:val="24"/>
    </w:rPr>
  </w:style>
  <w:style w:type="paragraph" w:customStyle="1" w:styleId="p5">
    <w:name w:val="p5"/>
    <w:basedOn w:val="Normal"/>
    <w:rsid w:val="008F612E"/>
    <w:pPr>
      <w:widowControl w:val="0"/>
      <w:tabs>
        <w:tab w:val="left" w:pos="400"/>
      </w:tabs>
      <w:spacing w:line="240" w:lineRule="atLeast"/>
      <w:ind w:left="1008" w:hanging="432"/>
      <w:jc w:val="both"/>
    </w:pPr>
    <w:rPr>
      <w:sz w:val="24"/>
    </w:rPr>
  </w:style>
  <w:style w:type="paragraph" w:customStyle="1" w:styleId="Contedodequadro">
    <w:name w:val="Conteúdo de quadro"/>
    <w:basedOn w:val="Corpodetexto"/>
    <w:rsid w:val="008F612E"/>
    <w:pPr>
      <w:autoSpaceDE/>
      <w:jc w:val="both"/>
    </w:pPr>
    <w:rPr>
      <w:b/>
      <w:kern w:val="1"/>
      <w:sz w:val="21"/>
      <w:u w:val="single"/>
      <w:lang w:val="pt-PT"/>
    </w:rPr>
  </w:style>
  <w:style w:type="paragraph" w:customStyle="1" w:styleId="WW-Corpodetexto3">
    <w:name w:val="WW-Corpo de texto 3"/>
    <w:basedOn w:val="Normal"/>
    <w:rsid w:val="008F612E"/>
    <w:pPr>
      <w:widowControl w:val="0"/>
      <w:jc w:val="both"/>
    </w:pPr>
    <w:rPr>
      <w:sz w:val="21"/>
    </w:rPr>
  </w:style>
  <w:style w:type="paragraph" w:customStyle="1" w:styleId="normalcomnumeraoalfa">
    <w:name w:val="normal com numeração alfa"/>
    <w:basedOn w:val="Normal"/>
    <w:rsid w:val="008F612E"/>
    <w:pPr>
      <w:numPr>
        <w:numId w:val="5"/>
      </w:numPr>
      <w:tabs>
        <w:tab w:val="left" w:pos="7655"/>
        <w:tab w:val="left" w:pos="9214"/>
        <w:tab w:val="left" w:pos="9356"/>
      </w:tabs>
      <w:spacing w:after="120"/>
      <w:jc w:val="both"/>
    </w:pPr>
  </w:style>
  <w:style w:type="paragraph" w:customStyle="1" w:styleId="p300">
    <w:name w:val="p30"/>
    <w:basedOn w:val="Normal"/>
    <w:rsid w:val="008F612E"/>
    <w:pPr>
      <w:jc w:val="both"/>
    </w:pPr>
    <w:rPr>
      <w:b/>
      <w:bCs/>
      <w:sz w:val="24"/>
      <w:szCs w:val="24"/>
    </w:rPr>
  </w:style>
  <w:style w:type="paragraph" w:customStyle="1" w:styleId="corpo0">
    <w:name w:val="corpo"/>
    <w:basedOn w:val="Normal"/>
    <w:rsid w:val="008F612E"/>
    <w:rPr>
      <w:rFonts w:ascii="CG Times" w:hAnsi="CG Times" w:cs="CG Tim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normal">
    <w:name w:val="texto_normal"/>
    <w:basedOn w:val="Normal"/>
    <w:rsid w:val="008F612E"/>
    <w:pPr>
      <w:spacing w:before="100" w:after="100"/>
    </w:pPr>
    <w:rPr>
      <w:sz w:val="18"/>
      <w:szCs w:val="18"/>
    </w:rPr>
  </w:style>
  <w:style w:type="paragraph" w:customStyle="1" w:styleId="NormalArial">
    <w:name w:val="Normal + Arial"/>
    <w:basedOn w:val="Normal"/>
    <w:rsid w:val="008F612E"/>
  </w:style>
  <w:style w:type="paragraph" w:styleId="PargrafodaLista">
    <w:name w:val="List Paragraph"/>
    <w:basedOn w:val="Normal"/>
    <w:uiPriority w:val="34"/>
    <w:qFormat/>
    <w:rsid w:val="008F612E"/>
    <w:pPr>
      <w:ind w:left="708"/>
    </w:pPr>
  </w:style>
  <w:style w:type="paragraph" w:customStyle="1" w:styleId="xl26">
    <w:name w:val="xl26"/>
    <w:basedOn w:val="Normal"/>
    <w:rsid w:val="008F61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eastAsia="Arial Unicode MS"/>
      <w:b/>
      <w:bCs/>
      <w:szCs w:val="22"/>
      <w:lang w:val="en-US"/>
    </w:rPr>
  </w:style>
  <w:style w:type="paragraph" w:customStyle="1" w:styleId="WW-Recuodecorpodetexto3123">
    <w:name w:val="WW-Recuo de corpo de texto 3123"/>
    <w:basedOn w:val="Normal"/>
    <w:rsid w:val="008F612E"/>
    <w:pPr>
      <w:tabs>
        <w:tab w:val="center" w:pos="4363"/>
        <w:tab w:val="right" w:pos="8782"/>
      </w:tabs>
      <w:spacing w:before="120"/>
      <w:ind w:firstLine="709"/>
      <w:jc w:val="both"/>
    </w:pPr>
    <w:rPr>
      <w:color w:val="000000"/>
      <w:szCs w:val="21"/>
    </w:rPr>
  </w:style>
  <w:style w:type="paragraph" w:customStyle="1" w:styleId="CM58">
    <w:name w:val="CM58"/>
    <w:basedOn w:val="Normal1"/>
    <w:next w:val="Normal1"/>
    <w:rsid w:val="008F612E"/>
    <w:pPr>
      <w:widowControl w:val="0"/>
      <w:autoSpaceDE/>
      <w:spacing w:after="120"/>
    </w:pPr>
    <w:rPr>
      <w:rFonts w:ascii="Times" w:hAnsi="Times" w:cs="Times New Roman"/>
      <w:szCs w:val="20"/>
    </w:rPr>
  </w:style>
  <w:style w:type="paragraph" w:customStyle="1" w:styleId="Recuodecorpodetexto1">
    <w:name w:val="Recuo de corpo de texto1"/>
    <w:basedOn w:val="Normal"/>
    <w:rsid w:val="008F612E"/>
    <w:pPr>
      <w:ind w:left="426" w:hanging="426"/>
    </w:pPr>
    <w:rPr>
      <w:sz w:val="24"/>
      <w:lang w:val="en-US"/>
    </w:rPr>
  </w:style>
  <w:style w:type="paragraph" w:customStyle="1" w:styleId="corpoTRDSI-pargrafonumerado">
    <w:name w:val="corpo TR DSI - parágrafo numerado"/>
    <w:basedOn w:val="Normal"/>
    <w:rsid w:val="008F612E"/>
    <w:pPr>
      <w:spacing w:after="170"/>
      <w:jc w:val="both"/>
    </w:pPr>
    <w:rPr>
      <w:sz w:val="24"/>
      <w:lang w:val="en-US"/>
    </w:rPr>
  </w:style>
  <w:style w:type="paragraph" w:customStyle="1" w:styleId="TableContents">
    <w:name w:val="Table Contents"/>
    <w:basedOn w:val="Normal"/>
    <w:rsid w:val="008F612E"/>
    <w:pPr>
      <w:jc w:val="center"/>
    </w:pPr>
  </w:style>
  <w:style w:type="paragraph" w:customStyle="1" w:styleId="Estilo2">
    <w:name w:val="Estilo2"/>
    <w:basedOn w:val="Normal"/>
    <w:link w:val="Estilo2Char"/>
    <w:qFormat/>
    <w:rsid w:val="008F612E"/>
    <w:pPr>
      <w:numPr>
        <w:numId w:val="2"/>
      </w:numPr>
      <w:jc w:val="both"/>
    </w:pPr>
    <w:rPr>
      <w:lang w:val="pt-PT"/>
    </w:rPr>
  </w:style>
  <w:style w:type="paragraph" w:customStyle="1" w:styleId="Blockquote">
    <w:name w:val="Blockquote"/>
    <w:basedOn w:val="Normal"/>
    <w:rsid w:val="008F612E"/>
    <w:pPr>
      <w:spacing w:before="100" w:after="100"/>
      <w:ind w:left="360" w:right="360"/>
    </w:pPr>
    <w:rPr>
      <w:sz w:val="24"/>
    </w:rPr>
  </w:style>
  <w:style w:type="paragraph" w:customStyle="1" w:styleId="Corpodetexto24">
    <w:name w:val="Corpo de texto 24"/>
    <w:basedOn w:val="Normal"/>
    <w:rsid w:val="008F612E"/>
    <w:pPr>
      <w:spacing w:after="120" w:line="480" w:lineRule="auto"/>
    </w:pPr>
  </w:style>
  <w:style w:type="paragraph" w:customStyle="1" w:styleId="Corpodetexto34">
    <w:name w:val="Corpo de texto 34"/>
    <w:basedOn w:val="Normal"/>
    <w:rsid w:val="008F612E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xtoembloco30">
    <w:name w:val="Texto em bloco3"/>
    <w:basedOn w:val="Normal"/>
    <w:rsid w:val="008F612E"/>
    <w:pPr>
      <w:suppressAutoHyphens w:val="0"/>
      <w:ind w:left="360" w:right="-20"/>
      <w:jc w:val="both"/>
    </w:pPr>
    <w:rPr>
      <w:rFonts w:cs="Times New Roman"/>
    </w:rPr>
  </w:style>
  <w:style w:type="paragraph" w:customStyle="1" w:styleId="Recuodecorpodetexto240">
    <w:name w:val="Recuo de corpo de texto 24"/>
    <w:basedOn w:val="Normal"/>
    <w:rsid w:val="008F612E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0"/>
    </w:rPr>
  </w:style>
  <w:style w:type="paragraph" w:customStyle="1" w:styleId="Recuodecorpodetexto340">
    <w:name w:val="Recuo de corpo de texto 34"/>
    <w:basedOn w:val="Normal"/>
    <w:rsid w:val="008F612E"/>
    <w:pPr>
      <w:tabs>
        <w:tab w:val="left" w:pos="0"/>
        <w:tab w:val="left" w:pos="567"/>
      </w:tabs>
      <w:suppressAutoHyphens w:val="0"/>
      <w:ind w:left="1701" w:hanging="993"/>
      <w:jc w:val="both"/>
    </w:pPr>
    <w:rPr>
      <w:rFonts w:cs="Times New Roman"/>
      <w:color w:val="FF0000"/>
    </w:rPr>
  </w:style>
  <w:style w:type="paragraph" w:customStyle="1" w:styleId="Normal2">
    <w:name w:val="Normal2"/>
    <w:rsid w:val="008F612E"/>
    <w:pPr>
      <w:widowControl w:val="0"/>
      <w:suppressAutoHyphens/>
    </w:pPr>
    <w:rPr>
      <w:rFonts w:ascii="Times" w:eastAsia="Arial" w:hAnsi="Times" w:cs="Times"/>
      <w:color w:val="000000"/>
      <w:sz w:val="24"/>
      <w:lang w:eastAsia="zh-CN"/>
    </w:rPr>
  </w:style>
  <w:style w:type="paragraph" w:customStyle="1" w:styleId="Pa0">
    <w:name w:val="Pa0"/>
    <w:basedOn w:val="Normal"/>
    <w:next w:val="Normal"/>
    <w:rsid w:val="008F612E"/>
    <w:pPr>
      <w:suppressAutoHyphens w:val="0"/>
      <w:autoSpaceDE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"/>
    <w:next w:val="Normal"/>
    <w:rsid w:val="008F612E"/>
    <w:pPr>
      <w:suppressAutoHyphens w:val="0"/>
      <w:autoSpaceDE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rsid w:val="008F612E"/>
    <w:pPr>
      <w:suppressAutoHyphens w:val="0"/>
      <w:autoSpaceDE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rsid w:val="008F612E"/>
    <w:pPr>
      <w:suppressAutoHyphens w:val="0"/>
      <w:autoSpaceDE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8F612E"/>
    <w:pPr>
      <w:suppressAutoHyphens w:val="0"/>
      <w:autoSpaceDE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orecuadonumerado">
    <w:name w:val="Texto recuado numerado"/>
    <w:basedOn w:val="Normal"/>
    <w:rsid w:val="008F612E"/>
    <w:pPr>
      <w:tabs>
        <w:tab w:val="left" w:pos="850"/>
      </w:tabs>
      <w:spacing w:before="85" w:after="113" w:line="100" w:lineRule="atLeast"/>
      <w:ind w:left="737"/>
      <w:jc w:val="both"/>
    </w:pPr>
    <w:rPr>
      <w:szCs w:val="22"/>
    </w:rPr>
  </w:style>
  <w:style w:type="paragraph" w:customStyle="1" w:styleId="xxx0">
    <w:name w:val="xxx"/>
    <w:basedOn w:val="Normal"/>
    <w:rsid w:val="008F612E"/>
    <w:pPr>
      <w:suppressAutoHyphens w:val="0"/>
      <w:spacing w:before="100" w:after="10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texto25">
    <w:name w:val="Corpo de texto 25"/>
    <w:basedOn w:val="Normal"/>
    <w:rsid w:val="008F612E"/>
    <w:pPr>
      <w:spacing w:after="120" w:line="480" w:lineRule="auto"/>
    </w:pPr>
  </w:style>
  <w:style w:type="paragraph" w:customStyle="1" w:styleId="Corpodetexto35">
    <w:name w:val="Corpo de texto 35"/>
    <w:basedOn w:val="Normal"/>
    <w:rsid w:val="008F612E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xtoembloco4">
    <w:name w:val="Texto em bloco4"/>
    <w:basedOn w:val="Normal"/>
    <w:rsid w:val="008F612E"/>
    <w:pPr>
      <w:suppressAutoHyphens w:val="0"/>
      <w:ind w:left="360" w:right="-20"/>
      <w:jc w:val="both"/>
    </w:pPr>
    <w:rPr>
      <w:rFonts w:cs="Times New Roman"/>
    </w:rPr>
  </w:style>
  <w:style w:type="paragraph" w:customStyle="1" w:styleId="Recuodecorpodetexto25">
    <w:name w:val="Recuo de corpo de texto 25"/>
    <w:basedOn w:val="Normal"/>
    <w:rsid w:val="008F612E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0"/>
    </w:rPr>
  </w:style>
  <w:style w:type="paragraph" w:customStyle="1" w:styleId="Recuodecorpodetexto35">
    <w:name w:val="Recuo de corpo de texto 35"/>
    <w:basedOn w:val="Normal"/>
    <w:rsid w:val="008F612E"/>
    <w:pPr>
      <w:tabs>
        <w:tab w:val="left" w:pos="0"/>
        <w:tab w:val="left" w:pos="567"/>
      </w:tabs>
      <w:suppressAutoHyphens w:val="0"/>
      <w:ind w:left="1701" w:hanging="993"/>
      <w:jc w:val="both"/>
    </w:pPr>
    <w:rPr>
      <w:rFonts w:cs="Times New Roman"/>
      <w:color w:val="FF0000"/>
    </w:rPr>
  </w:style>
  <w:style w:type="paragraph" w:styleId="Corpodetexto2">
    <w:name w:val="Body Text 2"/>
    <w:aliases w:val=" Char"/>
    <w:basedOn w:val="Normal"/>
    <w:link w:val="Corpodetexto2Char3"/>
    <w:unhideWhenUsed/>
    <w:rsid w:val="008F612E"/>
    <w:pPr>
      <w:spacing w:after="120" w:line="480" w:lineRule="auto"/>
    </w:pPr>
  </w:style>
  <w:style w:type="character" w:customStyle="1" w:styleId="Corpodetexto2Char3">
    <w:name w:val="Corpo de texto 2 Char3"/>
    <w:aliases w:val=" Char Char"/>
    <w:link w:val="Corpodetexto2"/>
    <w:uiPriority w:val="99"/>
    <w:rsid w:val="008F612E"/>
    <w:rPr>
      <w:rFonts w:ascii="Arial" w:eastAsia="Times New Roman" w:hAnsi="Arial" w:cs="Arial"/>
      <w:szCs w:val="20"/>
      <w:lang w:eastAsia="zh-CN"/>
    </w:rPr>
  </w:style>
  <w:style w:type="paragraph" w:customStyle="1" w:styleId="Corpodeeditalpadro">
    <w:name w:val="Corpo de edital padrão"/>
    <w:basedOn w:val="Normal"/>
    <w:rsid w:val="008F612E"/>
    <w:pPr>
      <w:tabs>
        <w:tab w:val="left" w:pos="850"/>
      </w:tabs>
      <w:spacing w:before="85" w:after="113" w:line="100" w:lineRule="atLeast"/>
      <w:jc w:val="both"/>
    </w:pPr>
    <w:rPr>
      <w:szCs w:val="22"/>
      <w:lang w:eastAsia="ar-SA"/>
    </w:rPr>
  </w:style>
  <w:style w:type="numbering" w:customStyle="1" w:styleId="Semlista1">
    <w:name w:val="Sem lista1"/>
    <w:next w:val="Semlista"/>
    <w:semiHidden/>
    <w:rsid w:val="008F612E"/>
  </w:style>
  <w:style w:type="paragraph" w:styleId="Corpodetexto3">
    <w:name w:val="Body Text 3"/>
    <w:basedOn w:val="Normal"/>
    <w:link w:val="Corpodetexto3Char2"/>
    <w:rsid w:val="008F612E"/>
    <w:pPr>
      <w:suppressAutoHyphens w:val="0"/>
      <w:spacing w:after="120"/>
    </w:pPr>
    <w:rPr>
      <w:rFonts w:ascii="Times New Roman" w:hAnsi="Times New Roman" w:cs="Times New Roman"/>
      <w:sz w:val="16"/>
      <w:szCs w:val="16"/>
      <w:lang w:eastAsia="pt-BR"/>
    </w:rPr>
  </w:style>
  <w:style w:type="character" w:customStyle="1" w:styleId="Corpodetexto3Char2">
    <w:name w:val="Corpo de texto 3 Char2"/>
    <w:link w:val="Corpodetexto3"/>
    <w:rsid w:val="008F61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8F612E"/>
    <w:pPr>
      <w:suppressAutoHyphens w:val="0"/>
      <w:ind w:left="360" w:right="-20"/>
      <w:jc w:val="both"/>
    </w:pPr>
    <w:rPr>
      <w:rFonts w:cs="Times New Roman"/>
      <w:lang w:eastAsia="pt-BR"/>
    </w:rPr>
  </w:style>
  <w:style w:type="paragraph" w:styleId="Recuodecorpodetexto2">
    <w:name w:val="Body Text Indent 2"/>
    <w:basedOn w:val="Normal"/>
    <w:link w:val="Recuodecorpodetexto2Char2"/>
    <w:rsid w:val="008F612E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0"/>
      <w:lang w:eastAsia="pt-BR"/>
    </w:rPr>
  </w:style>
  <w:style w:type="character" w:customStyle="1" w:styleId="Recuodecorpodetexto2Char2">
    <w:name w:val="Recuo de corpo de texto 2 Char2"/>
    <w:link w:val="Recuodecorpodetexto2"/>
    <w:rsid w:val="008F61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2"/>
    <w:rsid w:val="008F612E"/>
    <w:pPr>
      <w:tabs>
        <w:tab w:val="left" w:pos="0"/>
        <w:tab w:val="left" w:pos="567"/>
      </w:tabs>
      <w:suppressAutoHyphens w:val="0"/>
      <w:ind w:left="1701" w:hanging="993"/>
      <w:jc w:val="both"/>
    </w:pPr>
    <w:rPr>
      <w:rFonts w:cs="Times New Roman"/>
      <w:color w:val="FF0000"/>
      <w:lang w:eastAsia="pt-BR"/>
    </w:rPr>
  </w:style>
  <w:style w:type="character" w:customStyle="1" w:styleId="Recuodecorpodetexto3Char2">
    <w:name w:val="Recuo de corpo de texto 3 Char2"/>
    <w:link w:val="Recuodecorpodetexto3"/>
    <w:rsid w:val="008F612E"/>
    <w:rPr>
      <w:rFonts w:ascii="Arial" w:eastAsia="Times New Roman" w:hAnsi="Arial" w:cs="Times New Roman"/>
      <w:color w:val="FF0000"/>
      <w:szCs w:val="20"/>
      <w:lang w:eastAsia="pt-BR"/>
    </w:rPr>
  </w:style>
  <w:style w:type="table" w:styleId="Tabelacomgrade">
    <w:name w:val="Table Grid"/>
    <w:basedOn w:val="Tabelanormal"/>
    <w:rsid w:val="008F61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12E"/>
    <w:pPr>
      <w:widowControl w:val="0"/>
    </w:pPr>
    <w:rPr>
      <w:rFonts w:ascii="Times" w:eastAsia="Times New Roman" w:hAnsi="Times"/>
      <w:color w:val="000000"/>
      <w:sz w:val="24"/>
    </w:rPr>
  </w:style>
  <w:style w:type="numbering" w:customStyle="1" w:styleId="Estilo8">
    <w:name w:val="Estilo8"/>
    <w:rsid w:val="008F612E"/>
  </w:style>
  <w:style w:type="character" w:styleId="CitaoHTML">
    <w:name w:val="HTML Cite"/>
    <w:uiPriority w:val="99"/>
    <w:unhideWhenUsed/>
    <w:rsid w:val="008F612E"/>
    <w:rPr>
      <w:i/>
      <w:iCs/>
    </w:rPr>
  </w:style>
  <w:style w:type="character" w:customStyle="1" w:styleId="st">
    <w:name w:val="st"/>
    <w:rsid w:val="008F612E"/>
  </w:style>
  <w:style w:type="character" w:customStyle="1" w:styleId="razao-social1">
    <w:name w:val="razao-social1"/>
    <w:rsid w:val="008F612E"/>
    <w:rPr>
      <w:color w:val="C74212"/>
    </w:rPr>
  </w:style>
  <w:style w:type="paragraph" w:customStyle="1" w:styleId="semespaamento">
    <w:name w:val="semespaamento"/>
    <w:basedOn w:val="Normal"/>
    <w:rsid w:val="008F612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nospacing">
    <w:name w:val="nospacing"/>
    <w:basedOn w:val="Normal"/>
    <w:rsid w:val="008F612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estilo10">
    <w:name w:val="estilo1"/>
    <w:basedOn w:val="Normal"/>
    <w:rsid w:val="008F612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F612E"/>
    <w:rPr>
      <w:rFonts w:ascii="Times New Roman" w:eastAsia="Times New Roman" w:hAnsi="Times New Roman"/>
    </w:rPr>
  </w:style>
  <w:style w:type="paragraph" w:styleId="Ttulo">
    <w:name w:val="Title"/>
    <w:basedOn w:val="Normal"/>
    <w:next w:val="Subttulo"/>
    <w:link w:val="TtuloChar1"/>
    <w:qFormat/>
    <w:rsid w:val="008F612E"/>
    <w:pPr>
      <w:jc w:val="center"/>
    </w:pPr>
    <w:rPr>
      <w:rFonts w:cs="Times New Roman"/>
      <w:b/>
      <w:sz w:val="24"/>
      <w:lang w:eastAsia="ar-SA"/>
    </w:rPr>
  </w:style>
  <w:style w:type="character" w:customStyle="1" w:styleId="TtuloChar1">
    <w:name w:val="Título Char1"/>
    <w:link w:val="Ttulo"/>
    <w:rsid w:val="008F612E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Refdenotaderodap">
    <w:name w:val="footnote reference"/>
    <w:semiHidden/>
    <w:rsid w:val="008F612E"/>
    <w:rPr>
      <w:vertAlign w:val="superscript"/>
    </w:rPr>
  </w:style>
  <w:style w:type="numbering" w:customStyle="1" w:styleId="Estilo81">
    <w:name w:val="Estilo81"/>
    <w:rsid w:val="008F612E"/>
    <w:pPr>
      <w:numPr>
        <w:numId w:val="7"/>
      </w:numPr>
    </w:pPr>
  </w:style>
  <w:style w:type="character" w:customStyle="1" w:styleId="apple-converted-space">
    <w:name w:val="apple-converted-space"/>
    <w:rsid w:val="008F612E"/>
  </w:style>
  <w:style w:type="paragraph" w:customStyle="1" w:styleId="abc">
    <w:name w:val="abc)"/>
    <w:basedOn w:val="Normal"/>
    <w:rsid w:val="008F612E"/>
    <w:pPr>
      <w:numPr>
        <w:numId w:val="9"/>
      </w:numPr>
    </w:pPr>
  </w:style>
  <w:style w:type="paragraph" w:customStyle="1" w:styleId="3">
    <w:name w:val="3"/>
    <w:basedOn w:val="Normal"/>
    <w:qFormat/>
    <w:rsid w:val="008F612E"/>
    <w:pPr>
      <w:numPr>
        <w:ilvl w:val="2"/>
        <w:numId w:val="10"/>
      </w:numPr>
      <w:tabs>
        <w:tab w:val="left" w:pos="1985"/>
      </w:tabs>
      <w:suppressAutoHyphens w:val="0"/>
      <w:spacing w:after="240"/>
      <w:jc w:val="both"/>
    </w:pPr>
    <w:rPr>
      <w:sz w:val="24"/>
      <w:szCs w:val="24"/>
      <w:lang w:eastAsia="ar-SA"/>
    </w:rPr>
  </w:style>
  <w:style w:type="paragraph" w:customStyle="1" w:styleId="4">
    <w:name w:val="4"/>
    <w:basedOn w:val="Normal"/>
    <w:qFormat/>
    <w:rsid w:val="008F612E"/>
    <w:pPr>
      <w:numPr>
        <w:ilvl w:val="3"/>
        <w:numId w:val="10"/>
      </w:numPr>
      <w:tabs>
        <w:tab w:val="left" w:pos="1418"/>
      </w:tabs>
      <w:suppressAutoHyphens w:val="0"/>
      <w:spacing w:after="240"/>
      <w:jc w:val="both"/>
    </w:pPr>
    <w:rPr>
      <w:color w:val="000000"/>
      <w:sz w:val="24"/>
      <w:szCs w:val="24"/>
      <w:lang w:eastAsia="pt-BR"/>
    </w:rPr>
  </w:style>
  <w:style w:type="paragraph" w:customStyle="1" w:styleId="5">
    <w:name w:val="5"/>
    <w:basedOn w:val="Normal"/>
    <w:qFormat/>
    <w:rsid w:val="008F612E"/>
    <w:pPr>
      <w:numPr>
        <w:ilvl w:val="4"/>
        <w:numId w:val="10"/>
      </w:numPr>
      <w:tabs>
        <w:tab w:val="left" w:pos="3402"/>
      </w:tabs>
      <w:suppressAutoHyphens w:val="0"/>
      <w:spacing w:after="240"/>
      <w:jc w:val="both"/>
    </w:pPr>
    <w:rPr>
      <w:sz w:val="24"/>
      <w:szCs w:val="24"/>
      <w:lang w:val="pt-PT" w:eastAsia="pt-BR"/>
    </w:rPr>
  </w:style>
  <w:style w:type="paragraph" w:customStyle="1" w:styleId="2">
    <w:name w:val="2"/>
    <w:basedOn w:val="Normal"/>
    <w:qFormat/>
    <w:rsid w:val="008F612E"/>
    <w:pPr>
      <w:numPr>
        <w:ilvl w:val="1"/>
        <w:numId w:val="10"/>
      </w:numPr>
      <w:suppressAutoHyphens w:val="0"/>
      <w:spacing w:after="240"/>
      <w:jc w:val="both"/>
    </w:pPr>
    <w:rPr>
      <w:sz w:val="24"/>
      <w:szCs w:val="24"/>
      <w:lang w:eastAsia="pt-BR"/>
    </w:rPr>
  </w:style>
  <w:style w:type="paragraph" w:customStyle="1" w:styleId="msonormal0">
    <w:name w:val="msonormal"/>
    <w:basedOn w:val="Normal"/>
    <w:rsid w:val="008F612E"/>
    <w:pPr>
      <w:spacing w:before="100" w:after="100"/>
    </w:pPr>
    <w:rPr>
      <w:rFonts w:ascii="Times New Roman" w:hAnsi="Times New Roman" w:cs="Times New Roman"/>
      <w:sz w:val="24"/>
      <w:lang w:eastAsia="ar-SA"/>
    </w:rPr>
  </w:style>
  <w:style w:type="numbering" w:customStyle="1" w:styleId="Semlista2">
    <w:name w:val="Sem lista2"/>
    <w:next w:val="Semlista"/>
    <w:uiPriority w:val="99"/>
    <w:semiHidden/>
    <w:rsid w:val="008F612E"/>
  </w:style>
  <w:style w:type="character" w:customStyle="1" w:styleId="WW8Num2z2">
    <w:name w:val="WW8Num2z2"/>
    <w:rsid w:val="008F612E"/>
    <w:rPr>
      <w:rFonts w:ascii="Wingdings" w:hAnsi="Wingdings"/>
    </w:rPr>
  </w:style>
  <w:style w:type="character" w:customStyle="1" w:styleId="Marcadores">
    <w:name w:val="Marcadores"/>
    <w:rsid w:val="008F612E"/>
    <w:rPr>
      <w:rFonts w:ascii="StarSymbol" w:eastAsia="StarSymbol" w:hAnsi="StarSymbol" w:cs="StarSymbol"/>
      <w:sz w:val="18"/>
      <w:szCs w:val="18"/>
    </w:rPr>
  </w:style>
  <w:style w:type="paragraph" w:customStyle="1" w:styleId="legenda0">
    <w:name w:val="legenda"/>
    <w:basedOn w:val="Normal"/>
    <w:rsid w:val="008F612E"/>
    <w:pPr>
      <w:widowControl w:val="0"/>
    </w:pPr>
    <w:rPr>
      <w:rFonts w:ascii="Courier New" w:eastAsia="Lucida Sans Unicode" w:hAnsi="Courier New" w:cs="Times New Roman"/>
      <w:kern w:val="1"/>
      <w:sz w:val="24"/>
      <w:szCs w:val="24"/>
    </w:rPr>
  </w:style>
  <w:style w:type="character" w:customStyle="1" w:styleId="WW8Num3z0">
    <w:name w:val="WW8Num3z0"/>
    <w:rsid w:val="008F612E"/>
    <w:rPr>
      <w:rFonts w:ascii="StarSymbol" w:hAnsi="StarSymbol"/>
    </w:rPr>
  </w:style>
  <w:style w:type="character" w:customStyle="1" w:styleId="WW8Num7z0">
    <w:name w:val="WW8Num7z0"/>
    <w:rsid w:val="008F612E"/>
    <w:rPr>
      <w:rFonts w:ascii="StarSymbol" w:hAnsi="StarSymbol"/>
    </w:rPr>
  </w:style>
  <w:style w:type="character" w:customStyle="1" w:styleId="WW8Num12z0">
    <w:name w:val="WW8Num12z0"/>
    <w:rsid w:val="008F612E"/>
    <w:rPr>
      <w:rFonts w:ascii="StarSymbol" w:hAnsi="StarSymbol"/>
    </w:rPr>
  </w:style>
  <w:style w:type="character" w:customStyle="1" w:styleId="WW8Num18z0">
    <w:name w:val="WW8Num18z0"/>
    <w:rsid w:val="008F612E"/>
    <w:rPr>
      <w:rFonts w:ascii="StarSymbol" w:hAnsi="StarSymbol"/>
    </w:rPr>
  </w:style>
  <w:style w:type="character" w:customStyle="1" w:styleId="WW8Num20z0">
    <w:name w:val="WW8Num20z0"/>
    <w:rsid w:val="008F612E"/>
    <w:rPr>
      <w:rFonts w:ascii="StarSymbol" w:hAnsi="StarSymbol"/>
    </w:rPr>
  </w:style>
  <w:style w:type="character" w:customStyle="1" w:styleId="WW8Num23z0">
    <w:name w:val="WW8Num23z0"/>
    <w:rsid w:val="008F612E"/>
    <w:rPr>
      <w:rFonts w:ascii="StarSymbol" w:hAnsi="StarSymbol"/>
    </w:rPr>
  </w:style>
  <w:style w:type="character" w:customStyle="1" w:styleId="WW8Num28z0">
    <w:name w:val="WW8Num28z0"/>
    <w:rsid w:val="008F612E"/>
    <w:rPr>
      <w:rFonts w:ascii="Wingdings" w:hAnsi="Wingdings"/>
    </w:rPr>
  </w:style>
  <w:style w:type="character" w:customStyle="1" w:styleId="WW8Num30z0">
    <w:name w:val="WW8Num30z0"/>
    <w:rsid w:val="008F612E"/>
    <w:rPr>
      <w:rFonts w:ascii="StarSymbol" w:hAnsi="StarSymbol"/>
    </w:rPr>
  </w:style>
  <w:style w:type="character" w:customStyle="1" w:styleId="WW8Num34z0">
    <w:name w:val="WW8Num34z0"/>
    <w:rsid w:val="008F612E"/>
    <w:rPr>
      <w:rFonts w:ascii="StarSymbol" w:hAnsi="StarSymbol"/>
    </w:rPr>
  </w:style>
  <w:style w:type="character" w:customStyle="1" w:styleId="WW8Num35z0">
    <w:name w:val="WW8Num35z0"/>
    <w:rsid w:val="008F612E"/>
    <w:rPr>
      <w:rFonts w:ascii="StarSymbol" w:hAnsi="StarSymbol"/>
    </w:rPr>
  </w:style>
  <w:style w:type="character" w:customStyle="1" w:styleId="WW8Num37z0">
    <w:name w:val="WW8Num37z0"/>
    <w:rsid w:val="008F612E"/>
    <w:rPr>
      <w:rFonts w:ascii="StarSymbol" w:hAnsi="StarSymbol"/>
    </w:rPr>
  </w:style>
  <w:style w:type="character" w:customStyle="1" w:styleId="WW8Num39z0">
    <w:name w:val="WW8Num39z0"/>
    <w:rsid w:val="008F612E"/>
    <w:rPr>
      <w:rFonts w:ascii="StarSymbol" w:hAnsi="StarSymbol"/>
    </w:rPr>
  </w:style>
  <w:style w:type="character" w:customStyle="1" w:styleId="WW8Num40z0">
    <w:name w:val="WW8Num40z0"/>
    <w:rsid w:val="008F612E"/>
    <w:rPr>
      <w:rFonts w:ascii="StarSymbol" w:hAnsi="StarSymbol"/>
    </w:rPr>
  </w:style>
  <w:style w:type="character" w:customStyle="1" w:styleId="WW8Num41z0">
    <w:name w:val="WW8Num41z0"/>
    <w:rsid w:val="008F612E"/>
    <w:rPr>
      <w:rFonts w:ascii="StarSymbol" w:hAnsi="StarSymbol"/>
    </w:rPr>
  </w:style>
  <w:style w:type="character" w:customStyle="1" w:styleId="WW8Num42z0">
    <w:name w:val="WW8Num42z0"/>
    <w:rsid w:val="008F612E"/>
    <w:rPr>
      <w:rFonts w:ascii="StarSymbol" w:hAnsi="StarSymbol"/>
    </w:rPr>
  </w:style>
  <w:style w:type="character" w:customStyle="1" w:styleId="WW8Num48z0">
    <w:name w:val="WW8Num48z0"/>
    <w:rsid w:val="008F612E"/>
    <w:rPr>
      <w:rFonts w:ascii="Symbol" w:hAnsi="Symbol" w:cs="Lucida Sans Unicode"/>
      <w:sz w:val="18"/>
      <w:szCs w:val="18"/>
    </w:rPr>
  </w:style>
  <w:style w:type="character" w:customStyle="1" w:styleId="WW8Num52z0">
    <w:name w:val="WW8Num52z0"/>
    <w:rsid w:val="008F612E"/>
    <w:rPr>
      <w:rFonts w:ascii="Symbol" w:hAnsi="Symbol" w:cs="Lucida Sans Unicode"/>
      <w:sz w:val="18"/>
      <w:szCs w:val="18"/>
    </w:rPr>
  </w:style>
  <w:style w:type="character" w:customStyle="1" w:styleId="WW8Num54z0">
    <w:name w:val="WW8Num54z0"/>
    <w:rsid w:val="008F612E"/>
    <w:rPr>
      <w:rFonts w:ascii="Symbol" w:hAnsi="Symbol" w:cs="Lucida Sans Unicode"/>
      <w:sz w:val="18"/>
      <w:szCs w:val="18"/>
    </w:rPr>
  </w:style>
  <w:style w:type="character" w:customStyle="1" w:styleId="WW8Num19z1">
    <w:name w:val="WW8Num19z1"/>
    <w:rsid w:val="008F612E"/>
    <w:rPr>
      <w:rFonts w:ascii="Courier New" w:hAnsi="Courier New"/>
    </w:rPr>
  </w:style>
  <w:style w:type="character" w:customStyle="1" w:styleId="WW8Num19z2">
    <w:name w:val="WW8Num19z2"/>
    <w:rsid w:val="008F612E"/>
    <w:rPr>
      <w:rFonts w:ascii="Wingdings" w:hAnsi="Wingdings"/>
    </w:rPr>
  </w:style>
  <w:style w:type="paragraph" w:customStyle="1" w:styleId="xl38">
    <w:name w:val="xl38"/>
    <w:basedOn w:val="Normal"/>
    <w:rsid w:val="008F612E"/>
    <w:pPr>
      <w:widowControl w:val="0"/>
      <w:spacing w:before="100" w:after="100"/>
      <w:jc w:val="center"/>
    </w:pPr>
    <w:rPr>
      <w:rFonts w:eastAsia="Arial Unicode MS" w:cs="Times New Roman"/>
      <w:kern w:val="1"/>
      <w:sz w:val="24"/>
      <w:szCs w:val="24"/>
    </w:rPr>
  </w:style>
  <w:style w:type="paragraph" w:customStyle="1" w:styleId="desenho">
    <w:name w:val="desenho"/>
    <w:basedOn w:val="Normal"/>
    <w:rsid w:val="008F612E"/>
    <w:pPr>
      <w:widowControl w:val="0"/>
      <w:tabs>
        <w:tab w:val="left" w:pos="851"/>
      </w:tabs>
      <w:jc w:val="center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customStyle="1" w:styleId="Textoprformatado">
    <w:name w:val="Texto préformatado"/>
    <w:basedOn w:val="Normal"/>
    <w:rsid w:val="008F612E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WW-NormalWeb1">
    <w:name w:val="WW-Normal (Web)1"/>
    <w:basedOn w:val="Normal"/>
    <w:rsid w:val="008F612E"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customStyle="1" w:styleId="WW-NormalWeb">
    <w:name w:val="WW-Normal (Web)"/>
    <w:basedOn w:val="Normal"/>
    <w:rsid w:val="008F612E"/>
    <w:pPr>
      <w:spacing w:before="100" w:after="100"/>
    </w:pPr>
    <w:rPr>
      <w:rFonts w:ascii="Times New Roman" w:hAnsi="Times New Roman" w:cs="Times New Roman"/>
      <w:sz w:val="20"/>
    </w:rPr>
  </w:style>
  <w:style w:type="character" w:customStyle="1" w:styleId="WW8Num16ztrue">
    <w:name w:val="WW8Num16ztrue"/>
    <w:rsid w:val="008F612E"/>
  </w:style>
  <w:style w:type="character" w:customStyle="1" w:styleId="Estilo1Char">
    <w:name w:val="Estilo1 Char"/>
    <w:link w:val="Estilo1"/>
    <w:rsid w:val="008F612E"/>
    <w:rPr>
      <w:rFonts w:ascii="Arial" w:eastAsia="Times New Roman" w:hAnsi="Arial" w:cs="Arial"/>
      <w:sz w:val="22"/>
      <w:lang w:eastAsia="zh-CN"/>
    </w:rPr>
  </w:style>
  <w:style w:type="paragraph" w:customStyle="1" w:styleId="Estilo3">
    <w:name w:val="Estilo3"/>
    <w:basedOn w:val="Normal"/>
    <w:link w:val="Estilo3Char"/>
    <w:qFormat/>
    <w:rsid w:val="008F612E"/>
    <w:pPr>
      <w:widowControl w:val="0"/>
      <w:numPr>
        <w:ilvl w:val="2"/>
        <w:numId w:val="11"/>
      </w:numPr>
      <w:overflowPunct w:val="0"/>
      <w:autoSpaceDE w:val="0"/>
      <w:jc w:val="both"/>
      <w:textAlignment w:val="baseline"/>
    </w:pPr>
    <w:rPr>
      <w:rFonts w:ascii="Times New Roman" w:hAnsi="Times New Roman" w:cs="Times New Roman"/>
      <w:color w:val="FF0000"/>
      <w:kern w:val="1"/>
      <w:lang w:eastAsia="ar-SA"/>
    </w:rPr>
  </w:style>
  <w:style w:type="character" w:customStyle="1" w:styleId="Estilo2Char">
    <w:name w:val="Estilo2 Char"/>
    <w:link w:val="Estilo2"/>
    <w:rsid w:val="008F612E"/>
    <w:rPr>
      <w:rFonts w:ascii="Arial" w:eastAsia="Times New Roman" w:hAnsi="Arial" w:cs="Arial"/>
      <w:sz w:val="22"/>
      <w:lang w:val="pt-PT" w:eastAsia="zh-CN"/>
    </w:rPr>
  </w:style>
  <w:style w:type="paragraph" w:customStyle="1" w:styleId="Estilo6">
    <w:name w:val="Estilo6"/>
    <w:basedOn w:val="Normal"/>
    <w:link w:val="Estilo6Char"/>
    <w:qFormat/>
    <w:rsid w:val="008F612E"/>
    <w:pPr>
      <w:widowControl w:val="0"/>
      <w:tabs>
        <w:tab w:val="left" w:pos="1560"/>
      </w:tabs>
      <w:suppressAutoHyphens w:val="0"/>
      <w:ind w:left="1224" w:hanging="50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Estilo3Char">
    <w:name w:val="Estilo3 Char"/>
    <w:link w:val="Estilo3"/>
    <w:rsid w:val="008F612E"/>
    <w:rPr>
      <w:rFonts w:ascii="Times New Roman" w:eastAsia="Times New Roman" w:hAnsi="Times New Roman"/>
      <w:color w:val="FF0000"/>
      <w:kern w:val="1"/>
      <w:sz w:val="22"/>
      <w:lang w:eastAsia="ar-SA"/>
    </w:rPr>
  </w:style>
  <w:style w:type="character" w:customStyle="1" w:styleId="Estilo6Char">
    <w:name w:val="Estilo6 Char"/>
    <w:link w:val="Estilo6"/>
    <w:rsid w:val="008F6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F612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FF"/>
      <w:sz w:val="20"/>
      <w:lang w:eastAsia="pt-BR"/>
    </w:rPr>
  </w:style>
  <w:style w:type="paragraph" w:customStyle="1" w:styleId="xl67">
    <w:name w:val="xl67"/>
    <w:basedOn w:val="Normal"/>
    <w:rsid w:val="008F612E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sz w:val="20"/>
      <w:lang w:eastAsia="pt-BR"/>
    </w:rPr>
  </w:style>
  <w:style w:type="paragraph" w:customStyle="1" w:styleId="xl68">
    <w:name w:val="xl68"/>
    <w:basedOn w:val="Normal"/>
    <w:rsid w:val="008F612E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FF"/>
      <w:sz w:val="20"/>
      <w:lang w:eastAsia="pt-BR"/>
    </w:rPr>
  </w:style>
  <w:style w:type="paragraph" w:customStyle="1" w:styleId="xl69">
    <w:name w:val="xl69"/>
    <w:basedOn w:val="Normal"/>
    <w:rsid w:val="008F612E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lang w:eastAsia="pt-BR"/>
    </w:rPr>
  </w:style>
  <w:style w:type="paragraph" w:customStyle="1" w:styleId="xl70">
    <w:name w:val="xl70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lang w:eastAsia="pt-BR"/>
    </w:rPr>
  </w:style>
  <w:style w:type="paragraph" w:customStyle="1" w:styleId="xl71">
    <w:name w:val="xl71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lang w:eastAsia="pt-BR"/>
    </w:rPr>
  </w:style>
  <w:style w:type="paragraph" w:customStyle="1" w:styleId="xl72">
    <w:name w:val="xl72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lang w:eastAsia="pt-BR"/>
    </w:rPr>
  </w:style>
  <w:style w:type="paragraph" w:customStyle="1" w:styleId="xl73">
    <w:name w:val="xl73"/>
    <w:basedOn w:val="Normal"/>
    <w:rsid w:val="008F612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0"/>
      <w:lang w:eastAsia="pt-BR"/>
    </w:rPr>
  </w:style>
  <w:style w:type="paragraph" w:customStyle="1" w:styleId="xl74">
    <w:name w:val="xl74"/>
    <w:basedOn w:val="Normal"/>
    <w:rsid w:val="008F612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7030A0"/>
      <w:sz w:val="20"/>
      <w:lang w:eastAsia="pt-BR"/>
    </w:rPr>
  </w:style>
  <w:style w:type="paragraph" w:customStyle="1" w:styleId="xl75">
    <w:name w:val="xl75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lang w:eastAsia="pt-BR"/>
    </w:rPr>
  </w:style>
  <w:style w:type="paragraph" w:customStyle="1" w:styleId="xl76">
    <w:name w:val="xl76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t-BR"/>
    </w:rPr>
  </w:style>
  <w:style w:type="paragraph" w:customStyle="1" w:styleId="xl97">
    <w:name w:val="xl97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1">
    <w:name w:val="xl101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5">
    <w:name w:val="xl105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6">
    <w:name w:val="xl106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7">
    <w:name w:val="xl107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12">
    <w:name w:val="xl112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t-BR"/>
    </w:rPr>
  </w:style>
  <w:style w:type="paragraph" w:customStyle="1" w:styleId="xl113">
    <w:name w:val="xl113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8F612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15">
    <w:name w:val="xl115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t-BR"/>
    </w:rPr>
  </w:style>
  <w:style w:type="paragraph" w:customStyle="1" w:styleId="xl116">
    <w:name w:val="xl116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18">
    <w:name w:val="xl118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19">
    <w:name w:val="xl119"/>
    <w:basedOn w:val="Normal"/>
    <w:rsid w:val="008F612E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21">
    <w:name w:val="xl121"/>
    <w:basedOn w:val="Normal"/>
    <w:rsid w:val="008F612E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pt-BR"/>
    </w:rPr>
  </w:style>
  <w:style w:type="paragraph" w:customStyle="1" w:styleId="xl122">
    <w:name w:val="xl122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t-BR"/>
    </w:rPr>
  </w:style>
  <w:style w:type="paragraph" w:customStyle="1" w:styleId="xl123">
    <w:name w:val="xl123"/>
    <w:basedOn w:val="Normal"/>
    <w:rsid w:val="008F6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t-BR"/>
    </w:rPr>
  </w:style>
  <w:style w:type="paragraph" w:customStyle="1" w:styleId="Estilo5">
    <w:name w:val="Estilo5"/>
    <w:basedOn w:val="Normal"/>
    <w:link w:val="Estilo5Char"/>
    <w:qFormat/>
    <w:rsid w:val="008F612E"/>
    <w:pPr>
      <w:widowControl w:val="0"/>
      <w:suppressAutoHyphens w:val="0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rembulo">
    <w:name w:val="Preâmbulo"/>
    <w:basedOn w:val="Normal"/>
    <w:rsid w:val="008F612E"/>
    <w:pPr>
      <w:overflowPunct w:val="0"/>
      <w:autoSpaceDE w:val="0"/>
      <w:spacing w:before="240"/>
      <w:ind w:firstLine="1418"/>
      <w:jc w:val="both"/>
      <w:textAlignment w:val="baseline"/>
    </w:pPr>
    <w:rPr>
      <w:rFonts w:cs="Times New Roman"/>
      <w:sz w:val="24"/>
      <w:lang w:eastAsia="pt-BR"/>
    </w:rPr>
  </w:style>
  <w:style w:type="character" w:styleId="Refdecomentrio">
    <w:name w:val="annotation reference"/>
    <w:uiPriority w:val="99"/>
    <w:unhideWhenUsed/>
    <w:rsid w:val="008F61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612E"/>
    <w:pPr>
      <w:suppressAutoHyphens w:val="0"/>
    </w:pPr>
    <w:rPr>
      <w:rFonts w:ascii="Times New Roman" w:hAnsi="Times New Roman" w:cs="Times New Roman"/>
      <w:sz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8F61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612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F61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Estilo9">
    <w:name w:val="Estilo9"/>
    <w:basedOn w:val="Normal"/>
    <w:link w:val="Estilo9Char"/>
    <w:qFormat/>
    <w:rsid w:val="008F612E"/>
    <w:pPr>
      <w:numPr>
        <w:ilvl w:val="2"/>
        <w:numId w:val="1"/>
      </w:numPr>
      <w:suppressAutoHyphens w:val="0"/>
      <w:jc w:val="both"/>
    </w:pPr>
    <w:rPr>
      <w:szCs w:val="22"/>
      <w:lang w:eastAsia="pt-BR"/>
    </w:rPr>
  </w:style>
  <w:style w:type="character" w:customStyle="1" w:styleId="Estilo9Char">
    <w:name w:val="Estilo9 Char"/>
    <w:link w:val="Estilo9"/>
    <w:rsid w:val="008F612E"/>
    <w:rPr>
      <w:rFonts w:ascii="Arial" w:eastAsia="Times New Roman" w:hAnsi="Arial" w:cs="Arial"/>
      <w:sz w:val="22"/>
      <w:szCs w:val="22"/>
    </w:rPr>
  </w:style>
  <w:style w:type="character" w:customStyle="1" w:styleId="Estilo12Char">
    <w:name w:val="Estilo12 Char"/>
    <w:rsid w:val="008F612E"/>
    <w:rPr>
      <w:rFonts w:ascii="Calibri" w:hAnsi="Calibri" w:cs="Arial"/>
      <w:sz w:val="22"/>
      <w:szCs w:val="22"/>
      <w:lang w:val="pt-PT"/>
    </w:rPr>
  </w:style>
  <w:style w:type="character" w:customStyle="1" w:styleId="Estilo13Char">
    <w:name w:val="Estilo13 Char"/>
    <w:rsid w:val="008F612E"/>
    <w:rPr>
      <w:rFonts w:ascii="Calibri" w:hAnsi="Calibri" w:cs="Arial"/>
      <w:sz w:val="22"/>
      <w:szCs w:val="22"/>
      <w:lang w:val="pt-PT"/>
    </w:rPr>
  </w:style>
  <w:style w:type="character" w:customStyle="1" w:styleId="Estilo14Char">
    <w:name w:val="Estilo14 Char"/>
    <w:rsid w:val="008F612E"/>
    <w:rPr>
      <w:rFonts w:ascii="Calibri" w:hAnsi="Calibri"/>
      <w:b/>
      <w:sz w:val="22"/>
      <w:szCs w:val="24"/>
    </w:rPr>
  </w:style>
  <w:style w:type="paragraph" w:customStyle="1" w:styleId="Estilo15">
    <w:name w:val="Estilo15"/>
    <w:basedOn w:val="Normal"/>
    <w:link w:val="Estilo15Char"/>
    <w:qFormat/>
    <w:rsid w:val="008F612E"/>
    <w:pPr>
      <w:tabs>
        <w:tab w:val="num" w:pos="855"/>
        <w:tab w:val="left" w:pos="900"/>
        <w:tab w:val="left" w:pos="1080"/>
      </w:tabs>
      <w:suppressAutoHyphens w:val="0"/>
      <w:spacing w:after="120"/>
      <w:ind w:left="855" w:right="-57" w:hanging="855"/>
      <w:jc w:val="both"/>
    </w:pPr>
    <w:rPr>
      <w:rFonts w:ascii="Calibri" w:hAnsi="Calibri"/>
      <w:szCs w:val="22"/>
      <w:lang w:val="pt-PT" w:eastAsia="pt-BR"/>
    </w:rPr>
  </w:style>
  <w:style w:type="character" w:customStyle="1" w:styleId="Estilo15Char">
    <w:name w:val="Estilo15 Char"/>
    <w:link w:val="Estilo15"/>
    <w:rsid w:val="008F612E"/>
    <w:rPr>
      <w:rFonts w:eastAsia="Times New Roman" w:cs="Arial"/>
      <w:sz w:val="22"/>
      <w:szCs w:val="22"/>
      <w:lang w:val="pt-PT"/>
    </w:rPr>
  </w:style>
  <w:style w:type="paragraph" w:customStyle="1" w:styleId="Estilo19">
    <w:name w:val="Estilo19"/>
    <w:basedOn w:val="Normal"/>
    <w:link w:val="Estilo19Char"/>
    <w:qFormat/>
    <w:rsid w:val="008F612E"/>
    <w:pPr>
      <w:numPr>
        <w:ilvl w:val="1"/>
        <w:numId w:val="1"/>
      </w:numPr>
      <w:tabs>
        <w:tab w:val="left" w:pos="720"/>
        <w:tab w:val="left" w:pos="900"/>
        <w:tab w:val="left" w:pos="1080"/>
      </w:tabs>
      <w:suppressAutoHyphens w:val="0"/>
      <w:spacing w:after="120"/>
      <w:ind w:right="-54"/>
      <w:jc w:val="both"/>
    </w:pPr>
    <w:rPr>
      <w:rFonts w:ascii="Calibri" w:hAnsi="Calibri"/>
      <w:szCs w:val="22"/>
      <w:lang w:val="pt-PT" w:eastAsia="pt-BR"/>
    </w:rPr>
  </w:style>
  <w:style w:type="character" w:customStyle="1" w:styleId="Estilo19Char">
    <w:name w:val="Estilo19 Char"/>
    <w:link w:val="Estilo19"/>
    <w:rsid w:val="008F612E"/>
    <w:rPr>
      <w:rFonts w:eastAsia="Times New Roman" w:cs="Arial"/>
      <w:sz w:val="22"/>
      <w:szCs w:val="22"/>
      <w:lang w:val="pt-PT"/>
    </w:rPr>
  </w:style>
  <w:style w:type="paragraph" w:customStyle="1" w:styleId="Estilo4">
    <w:name w:val="Estilo4"/>
    <w:basedOn w:val="Normal"/>
    <w:link w:val="Estilo4Char"/>
    <w:qFormat/>
    <w:rsid w:val="008F612E"/>
    <w:pPr>
      <w:widowControl w:val="0"/>
      <w:numPr>
        <w:ilvl w:val="1"/>
        <w:numId w:val="8"/>
      </w:numPr>
      <w:suppressAutoHyphens w:val="0"/>
      <w:ind w:left="0" w:firstLine="0"/>
      <w:jc w:val="both"/>
    </w:pPr>
    <w:rPr>
      <w:rFonts w:ascii="Times New Roman" w:hAnsi="Times New Roman" w:cs="Times New Roman"/>
      <w:color w:val="FF0000"/>
      <w:sz w:val="24"/>
      <w:szCs w:val="24"/>
      <w:lang w:eastAsia="pt-BR"/>
    </w:rPr>
  </w:style>
  <w:style w:type="paragraph" w:customStyle="1" w:styleId="Padro">
    <w:name w:val="Padrão"/>
    <w:rsid w:val="008F612E"/>
    <w:pPr>
      <w:suppressAutoHyphens/>
      <w:spacing w:line="100" w:lineRule="atLeast"/>
      <w:jc w:val="both"/>
      <w:textAlignment w:val="baseline"/>
    </w:pPr>
    <w:rPr>
      <w:rFonts w:ascii="Spranq eco sans" w:eastAsia="Arial" w:hAnsi="Spranq eco sans"/>
      <w:sz w:val="24"/>
      <w:lang w:eastAsia="ar-SA"/>
    </w:rPr>
  </w:style>
  <w:style w:type="character" w:customStyle="1" w:styleId="Estilo4Char">
    <w:name w:val="Estilo4 Char"/>
    <w:link w:val="Estilo4"/>
    <w:rsid w:val="008F612E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Estilo5Char">
    <w:name w:val="Estilo5 Char"/>
    <w:link w:val="Estilo5"/>
    <w:rsid w:val="008F61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7Char">
    <w:name w:val="Estilo7 Char"/>
    <w:link w:val="Estilo7"/>
    <w:rsid w:val="008F612E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Estilo100">
    <w:name w:val="Estilo10"/>
    <w:basedOn w:val="Normal"/>
    <w:link w:val="Estilo10Char"/>
    <w:qFormat/>
    <w:rsid w:val="008F612E"/>
    <w:pPr>
      <w:widowControl w:val="0"/>
      <w:suppressAutoHyphens w:val="0"/>
      <w:jc w:val="both"/>
    </w:pPr>
    <w:rPr>
      <w:rFonts w:ascii="Calibri" w:hAnsi="Calibri" w:cs="Times New Roman"/>
      <w:sz w:val="24"/>
      <w:szCs w:val="24"/>
      <w:lang w:eastAsia="pt-BR"/>
    </w:rPr>
  </w:style>
  <w:style w:type="character" w:customStyle="1" w:styleId="Estilo8Char">
    <w:name w:val="Estilo8 Char"/>
    <w:rsid w:val="008F612E"/>
    <w:rPr>
      <w:rFonts w:ascii="Calibri" w:hAnsi="Calibri"/>
      <w:sz w:val="24"/>
      <w:szCs w:val="24"/>
    </w:rPr>
  </w:style>
  <w:style w:type="character" w:customStyle="1" w:styleId="Estilo10Char">
    <w:name w:val="Estilo10 Char"/>
    <w:link w:val="Estilo100"/>
    <w:rsid w:val="008F612E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Estilo11">
    <w:name w:val="Estilo11"/>
    <w:basedOn w:val="Estilo3"/>
    <w:link w:val="Estilo11Char"/>
    <w:qFormat/>
    <w:rsid w:val="008F612E"/>
    <w:pPr>
      <w:tabs>
        <w:tab w:val="clear" w:pos="0"/>
        <w:tab w:val="num" w:pos="709"/>
      </w:tabs>
      <w:ind w:left="1429"/>
    </w:pPr>
    <w:rPr>
      <w:rFonts w:ascii="Calibri" w:hAnsi="Calibri"/>
      <w:color w:val="auto"/>
      <w:sz w:val="24"/>
      <w:szCs w:val="24"/>
    </w:rPr>
  </w:style>
  <w:style w:type="paragraph" w:customStyle="1" w:styleId="Estilo12">
    <w:name w:val="Estilo12"/>
    <w:basedOn w:val="Normal"/>
    <w:link w:val="Estilo12Char1"/>
    <w:qFormat/>
    <w:rsid w:val="008F612E"/>
    <w:pPr>
      <w:widowControl w:val="0"/>
      <w:numPr>
        <w:ilvl w:val="1"/>
        <w:numId w:val="11"/>
      </w:numPr>
      <w:overflowPunct w:val="0"/>
      <w:autoSpaceDE w:val="0"/>
      <w:jc w:val="both"/>
      <w:textAlignment w:val="baseline"/>
    </w:pPr>
    <w:rPr>
      <w:rFonts w:ascii="Calibri" w:eastAsia="Lucida Sans Unicode" w:hAnsi="Calibri" w:cs="Times New Roman"/>
      <w:kern w:val="1"/>
      <w:sz w:val="24"/>
      <w:szCs w:val="24"/>
    </w:rPr>
  </w:style>
  <w:style w:type="character" w:customStyle="1" w:styleId="Estilo11Char">
    <w:name w:val="Estilo11 Char"/>
    <w:link w:val="Estilo11"/>
    <w:rsid w:val="008F612E"/>
    <w:rPr>
      <w:rFonts w:eastAsia="Times New Roman"/>
      <w:kern w:val="1"/>
      <w:sz w:val="24"/>
      <w:szCs w:val="24"/>
      <w:lang w:eastAsia="ar-SA"/>
    </w:rPr>
  </w:style>
  <w:style w:type="character" w:customStyle="1" w:styleId="Estilo12Char1">
    <w:name w:val="Estilo12 Char1"/>
    <w:link w:val="Estilo12"/>
    <w:rsid w:val="008F612E"/>
    <w:rPr>
      <w:rFonts w:eastAsia="Lucida Sans Unicode"/>
      <w:kern w:val="1"/>
      <w:sz w:val="24"/>
      <w:szCs w:val="24"/>
      <w:lang w:eastAsia="zh-CN"/>
    </w:rPr>
  </w:style>
  <w:style w:type="numbering" w:customStyle="1" w:styleId="Semlista3">
    <w:name w:val="Sem lista3"/>
    <w:next w:val="Semlista"/>
    <w:uiPriority w:val="99"/>
    <w:semiHidden/>
    <w:unhideWhenUsed/>
    <w:rsid w:val="008F612E"/>
  </w:style>
  <w:style w:type="paragraph" w:customStyle="1" w:styleId="xl124">
    <w:name w:val="xl124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25">
    <w:name w:val="xl125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26">
    <w:name w:val="xl126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27">
    <w:name w:val="xl127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pt-BR"/>
    </w:rPr>
  </w:style>
  <w:style w:type="paragraph" w:customStyle="1" w:styleId="xl128">
    <w:name w:val="xl128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pt-BR"/>
    </w:rPr>
  </w:style>
  <w:style w:type="paragraph" w:customStyle="1" w:styleId="xl129">
    <w:name w:val="xl129"/>
    <w:basedOn w:val="Normal"/>
    <w:rsid w:val="001B4F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130">
    <w:name w:val="xl130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31">
    <w:name w:val="xl131"/>
    <w:basedOn w:val="Normal"/>
    <w:rsid w:val="001B4F9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32">
    <w:name w:val="xl132"/>
    <w:basedOn w:val="Normal"/>
    <w:rsid w:val="001B4F9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33">
    <w:name w:val="xl133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35">
    <w:name w:val="xl135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36">
    <w:name w:val="xl136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37">
    <w:name w:val="xl137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40">
    <w:name w:val="xl140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141">
    <w:name w:val="xl141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144">
    <w:name w:val="xl144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146">
    <w:name w:val="xl146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48">
    <w:name w:val="xl148"/>
    <w:basedOn w:val="Normal"/>
    <w:rsid w:val="001B4F9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1B4F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t-BR"/>
    </w:rPr>
  </w:style>
  <w:style w:type="paragraph" w:customStyle="1" w:styleId="xl150">
    <w:name w:val="xl150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51">
    <w:name w:val="xl151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52">
    <w:name w:val="xl152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53">
    <w:name w:val="xl153"/>
    <w:basedOn w:val="Normal"/>
    <w:rsid w:val="001B4F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54">
    <w:name w:val="xl154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t-BR"/>
    </w:rPr>
  </w:style>
  <w:style w:type="paragraph" w:customStyle="1" w:styleId="xl156">
    <w:name w:val="xl156"/>
    <w:basedOn w:val="Normal"/>
    <w:rsid w:val="001B4F9E"/>
    <w:pPr>
      <w:pBdr>
        <w:top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57">
    <w:name w:val="xl157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58">
    <w:name w:val="xl158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60">
    <w:name w:val="xl160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pt-BR"/>
    </w:rPr>
  </w:style>
  <w:style w:type="paragraph" w:customStyle="1" w:styleId="xl161">
    <w:name w:val="xl161"/>
    <w:basedOn w:val="Normal"/>
    <w:rsid w:val="001B4F9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pt-BR"/>
    </w:rPr>
  </w:style>
  <w:style w:type="paragraph" w:customStyle="1" w:styleId="xl162">
    <w:name w:val="xl162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pt-BR"/>
    </w:rPr>
  </w:style>
  <w:style w:type="paragraph" w:customStyle="1" w:styleId="xl163">
    <w:name w:val="xl163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64">
    <w:name w:val="xl164"/>
    <w:basedOn w:val="Normal"/>
    <w:rsid w:val="001B4F9E"/>
    <w:pPr>
      <w:pBdr>
        <w:top w:val="single" w:sz="4" w:space="0" w:color="auto"/>
        <w:bottom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65">
    <w:name w:val="xl165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66">
    <w:name w:val="xl166"/>
    <w:basedOn w:val="Normal"/>
    <w:rsid w:val="001B4F9E"/>
    <w:pPr>
      <w:pBdr>
        <w:top w:val="single" w:sz="4" w:space="0" w:color="auto"/>
        <w:bottom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67">
    <w:name w:val="xl167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68">
    <w:name w:val="xl168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t-BR"/>
    </w:rPr>
  </w:style>
  <w:style w:type="paragraph" w:customStyle="1" w:styleId="xl169">
    <w:name w:val="xl169"/>
    <w:basedOn w:val="Normal"/>
    <w:rsid w:val="001B4F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  <w:lang w:eastAsia="pt-BR"/>
    </w:rPr>
  </w:style>
  <w:style w:type="paragraph" w:customStyle="1" w:styleId="xl170">
    <w:name w:val="xl170"/>
    <w:basedOn w:val="Normal"/>
    <w:rsid w:val="001B4F9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  <w:lang w:eastAsia="pt-BR"/>
    </w:rPr>
  </w:style>
  <w:style w:type="paragraph" w:customStyle="1" w:styleId="xl171">
    <w:name w:val="xl171"/>
    <w:basedOn w:val="Normal"/>
    <w:rsid w:val="001B4F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  <w:lang w:eastAsia="pt-BR"/>
    </w:rPr>
  </w:style>
  <w:style w:type="paragraph" w:customStyle="1" w:styleId="EstiloLegendaCentralizado">
    <w:name w:val="Estilo Legenda + Centralizado"/>
    <w:basedOn w:val="Legenda"/>
    <w:rsid w:val="00727004"/>
    <w:pPr>
      <w:suppressLineNumbers w:val="0"/>
      <w:suppressAutoHyphens w:val="0"/>
      <w:spacing w:before="0" w:after="0"/>
      <w:jc w:val="center"/>
    </w:pPr>
    <w:rPr>
      <w:rFonts w:ascii="Verdana" w:hAnsi="Verdana" w:cs="Times New Roman"/>
      <w:b/>
      <w:bCs/>
      <w:i w:val="0"/>
      <w:iCs w:val="0"/>
      <w:sz w:val="16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27004"/>
    <w:pPr>
      <w:suppressAutoHyphens w:val="0"/>
      <w:spacing w:before="360" w:after="360"/>
    </w:pPr>
    <w:rPr>
      <w:rFonts w:ascii="Verdana" w:hAnsi="Verdana" w:cs="Times New Roman"/>
      <w:smallCaps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rsid w:val="00727004"/>
    <w:pPr>
      <w:suppressAutoHyphens w:val="0"/>
      <w:spacing w:before="120" w:after="120"/>
      <w:ind w:left="480"/>
    </w:pPr>
    <w:rPr>
      <w:rFonts w:ascii="Verdana" w:hAnsi="Verdana" w:cs="Times New Roman"/>
      <w:smallCaps/>
      <w:lang w:eastAsia="pt-BR"/>
    </w:rPr>
  </w:style>
  <w:style w:type="character" w:styleId="RefernciaSutil">
    <w:name w:val="Subtle Reference"/>
    <w:uiPriority w:val="31"/>
    <w:qFormat/>
    <w:rsid w:val="00727004"/>
    <w:rPr>
      <w:rFonts w:ascii="Verdana" w:hAnsi="Verdana"/>
      <w:smallCaps/>
      <w:color w:val="5A5A5A"/>
    </w:rPr>
  </w:style>
  <w:style w:type="paragraph" w:customStyle="1" w:styleId="EstiloVerdanaJustificadoPrimeiralinha125cmAntes12pt">
    <w:name w:val="Estilo Verdana Justificado Primeira linha:  125 cm Antes:  12 pt..."/>
    <w:basedOn w:val="Normal"/>
    <w:rsid w:val="00727004"/>
    <w:pPr>
      <w:suppressAutoHyphens w:val="0"/>
      <w:spacing w:before="240" w:after="240"/>
      <w:ind w:firstLine="708"/>
      <w:jc w:val="both"/>
    </w:pPr>
    <w:rPr>
      <w:rFonts w:ascii="Verdana" w:hAnsi="Verdana" w:cs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rsid w:val="00727004"/>
    <w:pPr>
      <w:tabs>
        <w:tab w:val="left" w:pos="880"/>
        <w:tab w:val="right" w:leader="dot" w:pos="10016"/>
      </w:tabs>
      <w:suppressAutoHyphens w:val="0"/>
      <w:spacing w:before="120"/>
      <w:ind w:left="238"/>
    </w:pPr>
    <w:rPr>
      <w:rFonts w:ascii="Verdana" w:hAnsi="Verdana" w:cs="Times New Roman"/>
      <w:smallCaps/>
      <w:lang w:eastAsia="pt-BR"/>
    </w:rPr>
  </w:style>
  <w:style w:type="character" w:customStyle="1" w:styleId="MenoPendente1">
    <w:name w:val="Menção Pendente1"/>
    <w:uiPriority w:val="99"/>
    <w:semiHidden/>
    <w:unhideWhenUsed/>
    <w:rsid w:val="00727004"/>
    <w:rPr>
      <w:color w:val="808080"/>
      <w:shd w:val="clear" w:color="auto" w:fill="E6E6E6"/>
    </w:rPr>
  </w:style>
  <w:style w:type="paragraph" w:customStyle="1" w:styleId="xl63">
    <w:name w:val="xl63"/>
    <w:basedOn w:val="Normal"/>
    <w:rsid w:val="0072700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4">
    <w:name w:val="xl64"/>
    <w:basedOn w:val="Normal"/>
    <w:rsid w:val="00727004"/>
    <w:pP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72700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5F3A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F3A7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0F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plan.ufpa.br/doc/pdi/PDI%202016-202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A53D-7859-44CC-9627-EAC818C3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26</Pages>
  <Words>11109</Words>
  <Characters>59993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70961</CharactersWithSpaces>
  <SharedDoc>false</SharedDoc>
  <HLinks>
    <vt:vector size="42" baseType="variant">
      <vt:variant>
        <vt:i4>2424928</vt:i4>
      </vt:variant>
      <vt:variant>
        <vt:i4>18</vt:i4>
      </vt:variant>
      <vt:variant>
        <vt:i4>0</vt:i4>
      </vt:variant>
      <vt:variant>
        <vt:i4>5</vt:i4>
      </vt:variant>
      <vt:variant>
        <vt:lpwstr>https://contas.tcu.gov.br/juris/SvlHighLight?key=ACORDAO-LEGADO-119232&amp;texto=2b2532384e554d41434f5244414f2533413632382b4f522b4e554d52454c4143414f2533413632382532392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  <vt:variant>
        <vt:i4>2490487</vt:i4>
      </vt:variant>
      <vt:variant>
        <vt:i4>15</vt:i4>
      </vt:variant>
      <vt:variant>
        <vt:i4>0</vt:i4>
      </vt:variant>
      <vt:variant>
        <vt:i4>5</vt:i4>
      </vt:variant>
      <vt:variant>
        <vt:lpwstr>https://contas.tcu.gov.br/juris/SvlHighLight?key=ACORDAO-LEGADO-114467&amp;texto=2b434f4c45474941444f253341253232504c454e4152494f2532322b414e442b2b2532384e554d41434f5244414f253341313231342b4f522b4e554d52454c4143414f25334131323134253239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2490487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-114467&amp;texto=2b434f4c45474941444f253341253232504c454e4152494f2532322b414e442b2b2532384e554d41434f5244414f253341313231342b4f522b4e554d52454c4143414f25334131323134253239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2490487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-114467&amp;texto=2b434f4c45474941444f253341253232504c454e4152494f2532322b414e442b2b2532384e554d41434f5244414f253341313231342b4f522b4e554d52454c4143414f25334131323134253239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2490487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-114467&amp;texto=2b434f4c45474941444f253341253232504c454e4152494f2532322b414e442b2b2532384e554d41434f5244414f253341313231342b4f522b4e554d52454c4143414f25334131323134253239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-114467&amp;texto=2b434f4c45474941444f253341253232504c454e4152494f2532322b414e442b2b2532384e554d41434f5244414f253341313231342b4f522b4e554d52454c4143414f25334131323134253239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-114467&amp;texto=2b434f4c45474941444f253341253232504c454e4152494f2532322b414e442b2b2532384e554d41434f5244414f253341313231342b4f522b4e554d52454c4143414f25334131323134253239&amp;sort=DTRELEVANCIA&amp;ordem=DESC&amp;bases=ACORDAO-LEGADO;DECISAO-LEGADO;RELACAO-LEGADO;ACORDAO-RELACAO-LEGADO;&amp;highlight=&amp;posicaoDocumento=0%20%20%20%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Ordilei Rocha Pereira</dc:creator>
  <cp:keywords/>
  <dc:description/>
  <cp:lastModifiedBy>Hewlett-Packard Company</cp:lastModifiedBy>
  <cp:revision>16</cp:revision>
  <cp:lastPrinted>2017-09-14T14:48:00Z</cp:lastPrinted>
  <dcterms:created xsi:type="dcterms:W3CDTF">2018-04-02T19:43:00Z</dcterms:created>
  <dcterms:modified xsi:type="dcterms:W3CDTF">2018-04-18T18:39:00Z</dcterms:modified>
</cp:coreProperties>
</file>