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6438" w14:textId="77777777" w:rsidR="00B87E72" w:rsidRPr="00265C17" w:rsidRDefault="00B87E72" w:rsidP="00B87E72">
      <w:pPr>
        <w:pStyle w:val="Cabealho"/>
        <w:jc w:val="center"/>
        <w:rPr>
          <w:rFonts w:ascii="Times New Roman" w:hAnsi="Times New Roman" w:cs="Times New Roman"/>
          <w:szCs w:val="22"/>
        </w:rPr>
      </w:pPr>
      <w:r w:rsidRPr="00265C17">
        <w:rPr>
          <w:rFonts w:ascii="Times New Roman" w:hAnsi="Times New Roman" w:cs="Times New Roman"/>
          <w:noProof/>
          <w:szCs w:val="22"/>
          <w:lang w:eastAsia="pt-BR"/>
        </w:rPr>
        <w:drawing>
          <wp:anchor distT="0" distB="0" distL="114300" distR="114300" simplePos="0" relativeHeight="251676672" behindDoc="0" locked="0" layoutInCell="1" allowOverlap="1" wp14:anchorId="106C7C6A" wp14:editId="648CE14C">
            <wp:simplePos x="0" y="0"/>
            <wp:positionH relativeFrom="column">
              <wp:posOffset>2608718</wp:posOffset>
            </wp:positionH>
            <wp:positionV relativeFrom="paragraph">
              <wp:posOffset>-439227</wp:posOffset>
            </wp:positionV>
            <wp:extent cx="600075" cy="55245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4FD9903C" w14:textId="77777777" w:rsidR="00B87E72" w:rsidRPr="00265C17" w:rsidRDefault="00B87E72" w:rsidP="00B87E72">
      <w:pPr>
        <w:pStyle w:val="Cabealho"/>
        <w:jc w:val="center"/>
        <w:rPr>
          <w:rFonts w:ascii="Times New Roman" w:hAnsi="Times New Roman" w:cs="Times New Roman"/>
          <w:b/>
          <w:sz w:val="20"/>
        </w:rPr>
      </w:pPr>
      <w:r w:rsidRPr="00265C17">
        <w:rPr>
          <w:rFonts w:ascii="Times New Roman" w:hAnsi="Times New Roman" w:cs="Times New Roman"/>
          <w:b/>
          <w:sz w:val="20"/>
        </w:rPr>
        <w:t>MINISTÉRIO DA EDUCAÇÃO</w:t>
      </w:r>
    </w:p>
    <w:p w14:paraId="687F2A1B" w14:textId="77777777" w:rsidR="00B87E72" w:rsidRPr="00265C17" w:rsidRDefault="00B87E72" w:rsidP="00B87E72">
      <w:pPr>
        <w:pStyle w:val="Cabealho"/>
        <w:jc w:val="center"/>
        <w:rPr>
          <w:rFonts w:ascii="Times New Roman" w:hAnsi="Times New Roman" w:cs="Times New Roman"/>
          <w:b/>
          <w:sz w:val="20"/>
        </w:rPr>
      </w:pPr>
      <w:r w:rsidRPr="00265C17">
        <w:rPr>
          <w:rFonts w:ascii="Times New Roman" w:hAnsi="Times New Roman" w:cs="Times New Roman"/>
          <w:b/>
          <w:sz w:val="20"/>
        </w:rPr>
        <w:t>UNIVERSIDADE FEDERAL DO PARÁ</w:t>
      </w:r>
    </w:p>
    <w:p w14:paraId="717F459E" w14:textId="77777777" w:rsidR="00B87E72" w:rsidRPr="00265C17" w:rsidRDefault="00B87E72" w:rsidP="00B87E72">
      <w:pPr>
        <w:pStyle w:val="Cabealho"/>
        <w:jc w:val="center"/>
        <w:rPr>
          <w:rFonts w:ascii="Times New Roman" w:hAnsi="Times New Roman" w:cs="Times New Roman"/>
          <w:b/>
          <w:sz w:val="20"/>
        </w:rPr>
      </w:pPr>
      <w:r w:rsidRPr="00265C17">
        <w:rPr>
          <w:rFonts w:ascii="Times New Roman" w:hAnsi="Times New Roman" w:cs="Times New Roman"/>
          <w:b/>
          <w:sz w:val="20"/>
        </w:rPr>
        <w:t>PREFEITURA DA UFPA</w:t>
      </w:r>
    </w:p>
    <w:p w14:paraId="0FEB4951" w14:textId="77777777" w:rsidR="00B87E72" w:rsidRDefault="00B87E72" w:rsidP="008F612E">
      <w:pPr>
        <w:pStyle w:val="Ttulo3"/>
        <w:rPr>
          <w:b/>
          <w:sz w:val="20"/>
          <w:u w:val="single"/>
        </w:rPr>
      </w:pPr>
    </w:p>
    <w:p w14:paraId="278AE92A" w14:textId="77777777" w:rsidR="008F612E" w:rsidRPr="003824C2" w:rsidRDefault="008F612E" w:rsidP="008F612E">
      <w:pPr>
        <w:pStyle w:val="Ttulo3"/>
        <w:rPr>
          <w:spacing w:val="-3"/>
          <w:sz w:val="20"/>
        </w:rPr>
      </w:pPr>
      <w:r w:rsidRPr="003824C2">
        <w:rPr>
          <w:b/>
          <w:sz w:val="20"/>
          <w:u w:val="single"/>
        </w:rPr>
        <w:t>TERMO DE REFERÊNCIA</w:t>
      </w:r>
    </w:p>
    <w:p w14:paraId="171FB8A4" w14:textId="77777777" w:rsidR="008F612E" w:rsidRPr="003824C2" w:rsidRDefault="008F612E" w:rsidP="008F612E">
      <w:pPr>
        <w:suppressAutoHyphens w:val="0"/>
        <w:jc w:val="center"/>
        <w:rPr>
          <w:sz w:val="18"/>
          <w:lang w:eastAsia="pt-BR"/>
        </w:rPr>
      </w:pPr>
    </w:p>
    <w:p w14:paraId="36FB30E3" w14:textId="72AD347C" w:rsidR="008F612E" w:rsidRPr="003824C2" w:rsidRDefault="008F612E" w:rsidP="00FF1010">
      <w:pPr>
        <w:suppressAutoHyphens w:val="0"/>
        <w:jc w:val="both"/>
        <w:rPr>
          <w:b/>
          <w:sz w:val="20"/>
          <w:szCs w:val="24"/>
          <w:lang w:eastAsia="pt-BR"/>
        </w:rPr>
      </w:pPr>
      <w:r w:rsidRPr="003824C2">
        <w:rPr>
          <w:b/>
          <w:sz w:val="20"/>
          <w:szCs w:val="24"/>
          <w:shd w:val="clear" w:color="auto" w:fill="D9D9D9" w:themeFill="background1" w:themeFillShade="D9"/>
          <w:lang w:eastAsia="pt-BR"/>
        </w:rPr>
        <w:t>CONTRATAÇÃO DE SERVIÇOS DE MANUTENÇÃO PREVENTIVA</w:t>
      </w:r>
      <w:r w:rsidR="00895AD1" w:rsidRPr="003824C2">
        <w:rPr>
          <w:b/>
          <w:sz w:val="20"/>
          <w:szCs w:val="24"/>
          <w:shd w:val="clear" w:color="auto" w:fill="D9D9D9" w:themeFill="background1" w:themeFillShade="D9"/>
          <w:lang w:eastAsia="pt-BR"/>
        </w:rPr>
        <w:t xml:space="preserve"> E</w:t>
      </w:r>
      <w:r w:rsidRPr="003824C2">
        <w:rPr>
          <w:b/>
          <w:sz w:val="20"/>
          <w:szCs w:val="24"/>
          <w:shd w:val="clear" w:color="auto" w:fill="D9D9D9" w:themeFill="background1" w:themeFillShade="D9"/>
          <w:lang w:eastAsia="pt-BR"/>
        </w:rPr>
        <w:t xml:space="preserve"> CORRETIVA</w:t>
      </w:r>
      <w:r w:rsidR="00BA6157" w:rsidRPr="003824C2">
        <w:rPr>
          <w:b/>
          <w:sz w:val="20"/>
          <w:szCs w:val="24"/>
          <w:shd w:val="clear" w:color="auto" w:fill="D9D9D9" w:themeFill="background1" w:themeFillShade="D9"/>
          <w:lang w:eastAsia="pt-BR"/>
        </w:rPr>
        <w:t xml:space="preserve"> SOB DEMANDA</w:t>
      </w:r>
      <w:r w:rsidRPr="003824C2">
        <w:rPr>
          <w:b/>
          <w:sz w:val="20"/>
          <w:szCs w:val="24"/>
          <w:shd w:val="clear" w:color="auto" w:fill="D9D9D9" w:themeFill="background1" w:themeFillShade="D9"/>
          <w:lang w:eastAsia="pt-BR"/>
        </w:rPr>
        <w:t xml:space="preserve"> </w:t>
      </w:r>
      <w:r w:rsidR="00265C17" w:rsidRPr="003824C2">
        <w:rPr>
          <w:b/>
          <w:sz w:val="20"/>
          <w:szCs w:val="24"/>
          <w:shd w:val="clear" w:color="auto" w:fill="D9D9D9" w:themeFill="background1" w:themeFillShade="D9"/>
          <w:lang w:eastAsia="pt-BR"/>
        </w:rPr>
        <w:t>NA</w:t>
      </w:r>
      <w:r w:rsidR="002E3B37" w:rsidRPr="003824C2">
        <w:rPr>
          <w:b/>
          <w:sz w:val="20"/>
          <w:szCs w:val="24"/>
          <w:shd w:val="clear" w:color="auto" w:fill="D9D9D9" w:themeFill="background1" w:themeFillShade="D9"/>
          <w:lang w:eastAsia="pt-BR"/>
        </w:rPr>
        <w:t xml:space="preserve">S INSTALAÇÕES DE INFRAESTRUTURA DE SANEAMENTO, VIÁRIA, </w:t>
      </w:r>
      <w:r w:rsidR="009946AF" w:rsidRPr="003824C2">
        <w:rPr>
          <w:b/>
          <w:sz w:val="20"/>
          <w:szCs w:val="24"/>
          <w:shd w:val="clear" w:color="auto" w:fill="D9D9D9" w:themeFill="background1" w:themeFillShade="D9"/>
          <w:lang w:eastAsia="pt-BR"/>
        </w:rPr>
        <w:t>POÇOS, PASSEIOS, ARRUAMENTO</w:t>
      </w:r>
      <w:r w:rsidR="00265C17" w:rsidRPr="003824C2">
        <w:rPr>
          <w:b/>
          <w:sz w:val="20"/>
          <w:szCs w:val="24"/>
          <w:shd w:val="clear" w:color="auto" w:fill="D9D9D9" w:themeFill="background1" w:themeFillShade="D9"/>
          <w:lang w:eastAsia="pt-BR"/>
        </w:rPr>
        <w:t xml:space="preserve"> </w:t>
      </w:r>
      <w:r w:rsidR="009946AF" w:rsidRPr="003824C2">
        <w:rPr>
          <w:b/>
          <w:sz w:val="20"/>
          <w:szCs w:val="24"/>
          <w:shd w:val="clear" w:color="auto" w:fill="D9D9D9" w:themeFill="background1" w:themeFillShade="D9"/>
          <w:lang w:eastAsia="pt-BR"/>
        </w:rPr>
        <w:t xml:space="preserve">E TERRAPLENAGEM DA UNIVERSIDADE FEDERAL DO PARÁ NA </w:t>
      </w:r>
      <w:r w:rsidR="0040208A" w:rsidRPr="003824C2">
        <w:rPr>
          <w:b/>
          <w:sz w:val="20"/>
          <w:szCs w:val="24"/>
          <w:shd w:val="clear" w:color="auto" w:fill="D9D9D9" w:themeFill="background1" w:themeFillShade="D9"/>
          <w:lang w:eastAsia="pt-BR"/>
        </w:rPr>
        <w:t>REGIÃO METROPOLITANA DE BELÉM</w:t>
      </w:r>
      <w:r w:rsidR="009946AF" w:rsidRPr="003824C2">
        <w:rPr>
          <w:b/>
          <w:sz w:val="20"/>
          <w:szCs w:val="24"/>
          <w:shd w:val="clear" w:color="auto" w:fill="D9D9D9" w:themeFill="background1" w:themeFillShade="D9"/>
          <w:lang w:eastAsia="pt-BR"/>
        </w:rPr>
        <w:t xml:space="preserve"> E NOS CAMPI DO INTERIOR</w:t>
      </w:r>
      <w:r w:rsidR="00523D57" w:rsidRPr="003824C2">
        <w:rPr>
          <w:b/>
          <w:sz w:val="20"/>
          <w:szCs w:val="24"/>
          <w:shd w:val="clear" w:color="auto" w:fill="D9D9D9" w:themeFill="background1" w:themeFillShade="D9"/>
          <w:lang w:eastAsia="pt-BR"/>
        </w:rPr>
        <w:t>.</w:t>
      </w:r>
    </w:p>
    <w:p w14:paraId="5D8F4EFA" w14:textId="77777777" w:rsidR="008F612E" w:rsidRPr="003824C2" w:rsidRDefault="008F612E" w:rsidP="00FF1010">
      <w:pPr>
        <w:suppressAutoHyphens w:val="0"/>
        <w:jc w:val="center"/>
        <w:rPr>
          <w:b/>
          <w:sz w:val="18"/>
          <w:u w:val="single"/>
          <w:lang w:eastAsia="pt-BR"/>
        </w:rPr>
      </w:pPr>
    </w:p>
    <w:p w14:paraId="5DD5B6D8" w14:textId="77777777" w:rsidR="008F612E" w:rsidRPr="003824C2" w:rsidRDefault="008F612E" w:rsidP="003824C2">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DO OBJETO</w:t>
      </w:r>
    </w:p>
    <w:p w14:paraId="6AD45721" w14:textId="490E917F"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Este Termo de Referência constitui peça integrante e inseparável do respectivo procedimento licitatório, visando à contratação de empresa especializada, no ramo de engenharia, para prestação de serviços d</w:t>
      </w:r>
      <w:r w:rsidR="00A43590" w:rsidRPr="003824C2">
        <w:rPr>
          <w:rFonts w:eastAsia="Lucida Sans Unicode"/>
          <w:kern w:val="1"/>
          <w:sz w:val="20"/>
          <w:szCs w:val="24"/>
        </w:rPr>
        <w:t xml:space="preserve">e </w:t>
      </w:r>
      <w:r w:rsidR="009946AF" w:rsidRPr="003824C2">
        <w:rPr>
          <w:b/>
          <w:sz w:val="20"/>
          <w:szCs w:val="24"/>
          <w:lang w:eastAsia="pt-BR"/>
        </w:rPr>
        <w:t>MANUTENÇÃO PREVENTIVA E CORRETIVA SOB DEMANDA NAS INSTALAÇÕES DE INFRAESTRUTURA DE SANEAMENTO, VIÁRIA, POÇOS, PASSEIOS, ARRUAMENTO E TERRAPLENAGEM</w:t>
      </w:r>
      <w:r w:rsidR="009946AF" w:rsidRPr="003824C2">
        <w:rPr>
          <w:rFonts w:eastAsia="Lucida Sans Unicode"/>
          <w:kern w:val="1"/>
          <w:sz w:val="20"/>
          <w:szCs w:val="24"/>
        </w:rPr>
        <w:t xml:space="preserve"> </w:t>
      </w:r>
      <w:r w:rsidR="009946AF" w:rsidRPr="003824C2">
        <w:rPr>
          <w:b/>
          <w:sz w:val="20"/>
          <w:szCs w:val="24"/>
          <w:lang w:eastAsia="pt-BR"/>
        </w:rPr>
        <w:t xml:space="preserve">DA UNIVERSIDADE FEDERAL DO PARÁ NA </w:t>
      </w:r>
      <w:r w:rsidR="0040208A" w:rsidRPr="003824C2">
        <w:rPr>
          <w:b/>
          <w:sz w:val="20"/>
          <w:szCs w:val="24"/>
          <w:lang w:eastAsia="pt-BR"/>
        </w:rPr>
        <w:t>REGIÃO METROPOLITANA DE BELÉM</w:t>
      </w:r>
      <w:r w:rsidR="009946AF" w:rsidRPr="003824C2">
        <w:rPr>
          <w:b/>
          <w:sz w:val="20"/>
          <w:szCs w:val="24"/>
          <w:lang w:eastAsia="pt-BR"/>
        </w:rPr>
        <w:t xml:space="preserve"> E NOS CAMPI DO INTERIOR,</w:t>
      </w:r>
      <w:r w:rsidR="009946AF" w:rsidRPr="003824C2">
        <w:rPr>
          <w:rFonts w:eastAsia="Lucida Sans Unicode"/>
          <w:kern w:val="1"/>
          <w:sz w:val="20"/>
          <w:szCs w:val="24"/>
        </w:rPr>
        <w:t xml:space="preserve"> no Estado do Pará</w:t>
      </w:r>
      <w:r w:rsidRPr="003824C2">
        <w:rPr>
          <w:rFonts w:eastAsia="Lucida Sans Unicode"/>
          <w:kern w:val="1"/>
          <w:sz w:val="20"/>
          <w:szCs w:val="24"/>
        </w:rPr>
        <w:t>, doravante denominada CONTRATANTE, e em quaisquer novas instalações que venham a ser ocupadas por este Órgão no</w:t>
      </w:r>
      <w:r w:rsidR="000368DE" w:rsidRPr="003824C2">
        <w:rPr>
          <w:rFonts w:eastAsia="Lucida Sans Unicode"/>
          <w:kern w:val="1"/>
          <w:sz w:val="20"/>
          <w:szCs w:val="24"/>
        </w:rPr>
        <w:t xml:space="preserve"> Estado</w:t>
      </w:r>
      <w:r w:rsidRPr="003824C2">
        <w:rPr>
          <w:rFonts w:eastAsia="Lucida Sans Unicode"/>
          <w:kern w:val="1"/>
          <w:sz w:val="20"/>
          <w:szCs w:val="24"/>
        </w:rPr>
        <w:t xml:space="preserve">, compreendendo: </w:t>
      </w:r>
    </w:p>
    <w:p w14:paraId="6F1F84F2" w14:textId="77777777" w:rsidR="008F612E" w:rsidRPr="003824C2" w:rsidRDefault="008F612E" w:rsidP="00FF1010">
      <w:pPr>
        <w:widowControl w:val="0"/>
        <w:jc w:val="both"/>
        <w:rPr>
          <w:rFonts w:eastAsia="Lucida Sans Unicode"/>
          <w:kern w:val="1"/>
          <w:sz w:val="20"/>
          <w:szCs w:val="24"/>
        </w:rPr>
      </w:pPr>
    </w:p>
    <w:p w14:paraId="273C30C6" w14:textId="77777777" w:rsidR="008F612E" w:rsidRPr="003824C2" w:rsidRDefault="00D4089A"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Instalação, m</w:t>
      </w:r>
      <w:r w:rsidR="008F612E" w:rsidRPr="003824C2">
        <w:rPr>
          <w:rFonts w:eastAsia="Lucida Sans Unicode"/>
          <w:kern w:val="1"/>
          <w:sz w:val="20"/>
          <w:szCs w:val="24"/>
        </w:rPr>
        <w:t>anutenção</w:t>
      </w:r>
      <w:r w:rsidRPr="003824C2">
        <w:rPr>
          <w:rFonts w:eastAsia="Lucida Sans Unicode"/>
          <w:kern w:val="1"/>
          <w:sz w:val="20"/>
          <w:szCs w:val="24"/>
        </w:rPr>
        <w:t xml:space="preserve"> e serviços correlatos,</w:t>
      </w:r>
      <w:r w:rsidR="008F612E" w:rsidRPr="003824C2">
        <w:rPr>
          <w:rFonts w:eastAsia="Lucida Sans Unicode"/>
          <w:kern w:val="1"/>
          <w:sz w:val="20"/>
          <w:szCs w:val="24"/>
        </w:rPr>
        <w:t xml:space="preserve"> </w:t>
      </w:r>
      <w:r w:rsidR="00125B93" w:rsidRPr="003824C2">
        <w:rPr>
          <w:rFonts w:eastAsia="Lucida Sans Unicode"/>
          <w:kern w:val="1"/>
          <w:sz w:val="20"/>
          <w:szCs w:val="24"/>
        </w:rPr>
        <w:t>nas instalações de Saneamento</w:t>
      </w:r>
      <w:r w:rsidR="008F612E" w:rsidRPr="003824C2">
        <w:rPr>
          <w:rFonts w:eastAsia="Lucida Sans Unicode"/>
          <w:kern w:val="1"/>
          <w:sz w:val="20"/>
          <w:szCs w:val="24"/>
        </w:rPr>
        <w:t xml:space="preserve"> existentes ou que venham a ser instalados;</w:t>
      </w:r>
    </w:p>
    <w:p w14:paraId="4B27F552" w14:textId="77777777" w:rsidR="00125B93" w:rsidRPr="003824C2" w:rsidRDefault="00125B93"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Instalação, manutenção e serviços correlatos, nas instalações Viárias existentes ou que venham a ser instalados;</w:t>
      </w:r>
    </w:p>
    <w:p w14:paraId="56FB1903" w14:textId="77777777" w:rsidR="00125B93" w:rsidRPr="003824C2" w:rsidRDefault="00125B93"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Instalação, manutenção e serviços correlatos, nos Poços existentes ou que venham a ser instalados;</w:t>
      </w:r>
    </w:p>
    <w:p w14:paraId="79FB7A34" w14:textId="77777777" w:rsidR="00125B93" w:rsidRPr="003824C2" w:rsidRDefault="00B81715"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Instalação, manutenção e serviços correlatos, nos Passeios e Arruamentos existentes ou que venham a ser instalados;</w:t>
      </w:r>
    </w:p>
    <w:p w14:paraId="3F8C0F3B" w14:textId="77777777" w:rsidR="00B81715" w:rsidRPr="003824C2" w:rsidRDefault="00B81715"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Instalação, manutenção e serviços correlatos, de Terraplanagem existentes ou que venham a ser instalados;</w:t>
      </w:r>
    </w:p>
    <w:p w14:paraId="768030A5" w14:textId="77777777" w:rsidR="008F612E" w:rsidRPr="003824C2" w:rsidRDefault="008F612E" w:rsidP="008F612E">
      <w:pPr>
        <w:widowControl w:val="0"/>
        <w:ind w:left="1224"/>
        <w:jc w:val="both"/>
        <w:rPr>
          <w:rFonts w:eastAsia="Lucida Sans Unicode"/>
          <w:kern w:val="1"/>
          <w:sz w:val="20"/>
          <w:szCs w:val="24"/>
        </w:rPr>
      </w:pPr>
    </w:p>
    <w:p w14:paraId="2ED71F95"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DO OBJETIVO</w:t>
      </w:r>
    </w:p>
    <w:p w14:paraId="0DE35180" w14:textId="6081E91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Possibilitar a manutenção</w:t>
      </w:r>
      <w:r w:rsidR="00A43590" w:rsidRPr="003824C2">
        <w:rPr>
          <w:rFonts w:eastAsia="Lucida Sans Unicode"/>
          <w:kern w:val="1"/>
          <w:sz w:val="20"/>
          <w:szCs w:val="24"/>
        </w:rPr>
        <w:t xml:space="preserve"> sob demanda</w:t>
      </w:r>
      <w:r w:rsidR="00744490" w:rsidRPr="003824C2">
        <w:rPr>
          <w:rFonts w:eastAsia="Lucida Sans Unicode"/>
          <w:kern w:val="1"/>
          <w:sz w:val="20"/>
          <w:szCs w:val="24"/>
        </w:rPr>
        <w:t>, preventiva e corretiva,</w:t>
      </w:r>
      <w:r w:rsidRPr="003824C2">
        <w:rPr>
          <w:rFonts w:eastAsia="Lucida Sans Unicode"/>
          <w:kern w:val="1"/>
          <w:sz w:val="20"/>
          <w:szCs w:val="24"/>
        </w:rPr>
        <w:t xml:space="preserve"> </w:t>
      </w:r>
      <w:r w:rsidR="00A43590" w:rsidRPr="003824C2">
        <w:rPr>
          <w:rFonts w:eastAsia="Lucida Sans Unicode"/>
          <w:kern w:val="1"/>
          <w:sz w:val="20"/>
          <w:szCs w:val="24"/>
        </w:rPr>
        <w:t>d</w:t>
      </w:r>
      <w:r w:rsidR="002B0B90" w:rsidRPr="003824C2">
        <w:rPr>
          <w:rFonts w:eastAsia="Lucida Sans Unicode"/>
          <w:kern w:val="1"/>
          <w:sz w:val="20"/>
          <w:szCs w:val="24"/>
        </w:rPr>
        <w:t>a</w:t>
      </w:r>
      <w:r w:rsidRPr="003824C2">
        <w:rPr>
          <w:rFonts w:eastAsia="Lucida Sans Unicode"/>
          <w:kern w:val="1"/>
          <w:sz w:val="20"/>
          <w:szCs w:val="24"/>
        </w:rPr>
        <w:t>s divers</w:t>
      </w:r>
      <w:r w:rsidR="002B0B90" w:rsidRPr="003824C2">
        <w:rPr>
          <w:rFonts w:eastAsia="Lucida Sans Unicode"/>
          <w:kern w:val="1"/>
          <w:sz w:val="20"/>
          <w:szCs w:val="24"/>
        </w:rPr>
        <w:t>a</w:t>
      </w:r>
      <w:r w:rsidRPr="003824C2">
        <w:rPr>
          <w:rFonts w:eastAsia="Lucida Sans Unicode"/>
          <w:kern w:val="1"/>
          <w:sz w:val="20"/>
          <w:szCs w:val="24"/>
        </w:rPr>
        <w:t>s</w:t>
      </w:r>
      <w:r w:rsidR="002B0B90" w:rsidRPr="003824C2">
        <w:rPr>
          <w:rFonts w:eastAsia="Lucida Sans Unicode"/>
          <w:kern w:val="1"/>
          <w:sz w:val="20"/>
          <w:szCs w:val="24"/>
        </w:rPr>
        <w:t xml:space="preserve"> instalações </w:t>
      </w:r>
      <w:r w:rsidR="00BC5AE3" w:rsidRPr="003824C2">
        <w:rPr>
          <w:rFonts w:eastAsia="Lucida Sans Unicode"/>
          <w:kern w:val="1"/>
          <w:sz w:val="20"/>
          <w:szCs w:val="24"/>
        </w:rPr>
        <w:t xml:space="preserve">de Infraestrutura dos Sistemas </w:t>
      </w:r>
      <w:r w:rsidR="00A8412B" w:rsidRPr="003824C2">
        <w:rPr>
          <w:rFonts w:eastAsia="Lucida Sans Unicode"/>
          <w:kern w:val="1"/>
          <w:sz w:val="20"/>
          <w:szCs w:val="24"/>
        </w:rPr>
        <w:t>de Saneamento, Viário, Poços, Passeios</w:t>
      </w:r>
      <w:r w:rsidR="007471FE" w:rsidRPr="003824C2">
        <w:rPr>
          <w:rFonts w:eastAsia="Lucida Sans Unicode"/>
          <w:kern w:val="1"/>
          <w:sz w:val="20"/>
          <w:szCs w:val="24"/>
        </w:rPr>
        <w:t>,</w:t>
      </w:r>
      <w:r w:rsidR="00A8412B" w:rsidRPr="003824C2">
        <w:rPr>
          <w:rFonts w:eastAsia="Lucida Sans Unicode"/>
          <w:kern w:val="1"/>
          <w:sz w:val="20"/>
          <w:szCs w:val="24"/>
        </w:rPr>
        <w:t xml:space="preserve"> Arruamentos e Terraplenagem </w:t>
      </w:r>
      <w:r w:rsidRPr="003824C2">
        <w:rPr>
          <w:rFonts w:eastAsia="Lucida Sans Unicode"/>
          <w:kern w:val="1"/>
          <w:sz w:val="20"/>
          <w:szCs w:val="24"/>
        </w:rPr>
        <w:t>da</w:t>
      </w:r>
      <w:r w:rsidR="008436C7" w:rsidRPr="003824C2">
        <w:rPr>
          <w:rFonts w:eastAsia="Lucida Sans Unicode"/>
          <w:kern w:val="1"/>
          <w:sz w:val="20"/>
          <w:szCs w:val="24"/>
        </w:rPr>
        <w:t xml:space="preserve">s instalações da CONTRATANTE, </w:t>
      </w:r>
      <w:r w:rsidR="00A8412B" w:rsidRPr="003824C2">
        <w:rPr>
          <w:rFonts w:eastAsia="Lucida Sans Unicode"/>
          <w:kern w:val="1"/>
          <w:sz w:val="20"/>
          <w:szCs w:val="24"/>
        </w:rPr>
        <w:t>no Estado do Pará</w:t>
      </w:r>
      <w:r w:rsidRPr="003824C2">
        <w:rPr>
          <w:rFonts w:eastAsia="Lucida Sans Unicode"/>
          <w:kern w:val="1"/>
          <w:sz w:val="20"/>
          <w:szCs w:val="24"/>
        </w:rPr>
        <w:t>, garantindo todas as c</w:t>
      </w:r>
      <w:r w:rsidR="00A8412B" w:rsidRPr="003824C2">
        <w:rPr>
          <w:rFonts w:eastAsia="Lucida Sans Unicode"/>
          <w:kern w:val="1"/>
          <w:sz w:val="20"/>
          <w:szCs w:val="24"/>
        </w:rPr>
        <w:t>ondições de conforto ambiental</w:t>
      </w:r>
      <w:r w:rsidRPr="003824C2">
        <w:rPr>
          <w:rFonts w:eastAsia="Lucida Sans Unicode"/>
          <w:kern w:val="1"/>
          <w:sz w:val="20"/>
          <w:szCs w:val="24"/>
        </w:rPr>
        <w:t>, higiene e segurança para a continuidade das atividades do órgão, buscando a maior economicidade e o menor impacto ambiental possível.</w:t>
      </w:r>
    </w:p>
    <w:p w14:paraId="64BA6215" w14:textId="77777777" w:rsidR="008F612E" w:rsidRPr="003824C2" w:rsidRDefault="008F612E" w:rsidP="008F612E">
      <w:pPr>
        <w:widowControl w:val="0"/>
        <w:tabs>
          <w:tab w:val="left" w:pos="1224"/>
        </w:tabs>
        <w:jc w:val="both"/>
        <w:rPr>
          <w:rFonts w:eastAsia="Lucida Sans Unicode"/>
          <w:kern w:val="1"/>
          <w:sz w:val="20"/>
          <w:szCs w:val="24"/>
        </w:rPr>
      </w:pPr>
    </w:p>
    <w:p w14:paraId="7FE4E680"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 JUSTIFICATIVA DA CONTRATAÇÃO</w:t>
      </w:r>
    </w:p>
    <w:p w14:paraId="0B6BB0B8" w14:textId="38B21974" w:rsidR="008F612E" w:rsidRPr="003824C2" w:rsidRDefault="00230A2D"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w:t>
      </w:r>
      <w:r w:rsidR="001D502C" w:rsidRPr="003824C2">
        <w:rPr>
          <w:rFonts w:eastAsia="Lucida Sans Unicode"/>
          <w:kern w:val="1"/>
          <w:sz w:val="20"/>
          <w:szCs w:val="24"/>
        </w:rPr>
        <w:t>Universidade Federal do Pará – UFPA</w:t>
      </w:r>
      <w:r w:rsidR="008F612E" w:rsidRPr="003824C2">
        <w:rPr>
          <w:rFonts w:eastAsia="Lucida Sans Unicode"/>
          <w:kern w:val="1"/>
          <w:sz w:val="20"/>
          <w:szCs w:val="24"/>
        </w:rPr>
        <w:t xml:space="preserve">, nas </w:t>
      </w:r>
      <w:r w:rsidR="00292CB0" w:rsidRPr="003824C2">
        <w:rPr>
          <w:rFonts w:eastAsia="Lucida Sans Unicode"/>
          <w:kern w:val="1"/>
          <w:sz w:val="20"/>
          <w:szCs w:val="24"/>
        </w:rPr>
        <w:t xml:space="preserve">suas instalações localizadas na </w:t>
      </w:r>
      <w:r w:rsidR="0040208A" w:rsidRPr="003824C2">
        <w:rPr>
          <w:rFonts w:eastAsia="Lucida Sans Unicode"/>
          <w:kern w:val="1"/>
          <w:sz w:val="20"/>
          <w:szCs w:val="24"/>
        </w:rPr>
        <w:t>Região Metropolitana de Belém</w:t>
      </w:r>
      <w:r w:rsidR="00292CB0" w:rsidRPr="003824C2">
        <w:rPr>
          <w:rFonts w:eastAsia="Lucida Sans Unicode"/>
          <w:kern w:val="1"/>
          <w:sz w:val="20"/>
          <w:szCs w:val="24"/>
        </w:rPr>
        <w:t xml:space="preserve"> e nos Campi do Interior, utiliza vária</w:t>
      </w:r>
      <w:r w:rsidR="008F612E" w:rsidRPr="003824C2">
        <w:rPr>
          <w:rFonts w:eastAsia="Lucida Sans Unicode"/>
          <w:kern w:val="1"/>
          <w:sz w:val="20"/>
          <w:szCs w:val="24"/>
        </w:rPr>
        <w:t xml:space="preserve">s </w:t>
      </w:r>
      <w:r w:rsidR="00292CB0" w:rsidRPr="003824C2">
        <w:rPr>
          <w:rFonts w:eastAsia="Lucida Sans Unicode"/>
          <w:kern w:val="1"/>
          <w:sz w:val="20"/>
          <w:szCs w:val="24"/>
        </w:rPr>
        <w:t xml:space="preserve">instalações </w:t>
      </w:r>
      <w:r w:rsidR="008E0D30" w:rsidRPr="003824C2">
        <w:rPr>
          <w:rFonts w:eastAsia="Lucida Sans Unicode"/>
          <w:kern w:val="1"/>
          <w:sz w:val="20"/>
          <w:szCs w:val="24"/>
        </w:rPr>
        <w:t xml:space="preserve">de infraestrutura </w:t>
      </w:r>
      <w:r w:rsidR="00292CB0" w:rsidRPr="003824C2">
        <w:rPr>
          <w:rFonts w:eastAsia="Lucida Sans Unicode"/>
          <w:kern w:val="1"/>
          <w:sz w:val="20"/>
          <w:szCs w:val="24"/>
        </w:rPr>
        <w:t xml:space="preserve">dos </w:t>
      </w:r>
      <w:r w:rsidR="008F612E" w:rsidRPr="003824C2">
        <w:rPr>
          <w:rFonts w:eastAsia="Lucida Sans Unicode"/>
          <w:kern w:val="1"/>
          <w:sz w:val="20"/>
          <w:szCs w:val="24"/>
        </w:rPr>
        <w:t>sistemas</w:t>
      </w:r>
      <w:r w:rsidR="00292CB0" w:rsidRPr="003824C2">
        <w:rPr>
          <w:rFonts w:eastAsia="Lucida Sans Unicode"/>
          <w:kern w:val="1"/>
          <w:sz w:val="20"/>
          <w:szCs w:val="24"/>
        </w:rPr>
        <w:t xml:space="preserve"> de saneamento, viário, </w:t>
      </w:r>
      <w:r w:rsidR="00B35870" w:rsidRPr="003824C2">
        <w:rPr>
          <w:rFonts w:eastAsia="Lucida Sans Unicode"/>
          <w:kern w:val="1"/>
          <w:sz w:val="20"/>
          <w:szCs w:val="24"/>
        </w:rPr>
        <w:t xml:space="preserve">poços, </w:t>
      </w:r>
      <w:r w:rsidR="007471FE" w:rsidRPr="003824C2">
        <w:rPr>
          <w:rFonts w:eastAsia="Lucida Sans Unicode"/>
          <w:kern w:val="1"/>
          <w:sz w:val="20"/>
          <w:szCs w:val="24"/>
        </w:rPr>
        <w:t>passeios,</w:t>
      </w:r>
      <w:r w:rsidR="00BC7294" w:rsidRPr="003824C2">
        <w:rPr>
          <w:rFonts w:eastAsia="Lucida Sans Unicode"/>
          <w:kern w:val="1"/>
          <w:sz w:val="20"/>
          <w:szCs w:val="24"/>
        </w:rPr>
        <w:t xml:space="preserve"> arruamentos e terraplenagem os</w:t>
      </w:r>
      <w:r w:rsidR="008F612E" w:rsidRPr="003824C2">
        <w:rPr>
          <w:rFonts w:eastAsia="Lucida Sans Unicode"/>
          <w:kern w:val="1"/>
          <w:sz w:val="20"/>
          <w:szCs w:val="24"/>
        </w:rPr>
        <w:t xml:space="preserve"> </w:t>
      </w:r>
      <w:r w:rsidR="00BC7294" w:rsidRPr="003824C2">
        <w:rPr>
          <w:rFonts w:eastAsia="Lucida Sans Unicode"/>
          <w:kern w:val="1"/>
          <w:sz w:val="20"/>
          <w:szCs w:val="24"/>
        </w:rPr>
        <w:t>quais</w:t>
      </w:r>
      <w:r w:rsidR="008F612E" w:rsidRPr="003824C2">
        <w:rPr>
          <w:rFonts w:eastAsia="Lucida Sans Unicode"/>
          <w:kern w:val="1"/>
          <w:sz w:val="20"/>
          <w:szCs w:val="24"/>
        </w:rPr>
        <w:t xml:space="preserve"> exigem conhecimentos técnicos especializ</w:t>
      </w:r>
      <w:r w:rsidR="00BC7294" w:rsidRPr="003824C2">
        <w:rPr>
          <w:rFonts w:eastAsia="Lucida Sans Unicode"/>
          <w:kern w:val="1"/>
          <w:sz w:val="20"/>
          <w:szCs w:val="24"/>
        </w:rPr>
        <w:t>ados em engenharia</w:t>
      </w:r>
      <w:r w:rsidR="008E0D30" w:rsidRPr="003824C2">
        <w:rPr>
          <w:rFonts w:eastAsia="Lucida Sans Unicode"/>
          <w:kern w:val="1"/>
          <w:sz w:val="20"/>
          <w:szCs w:val="24"/>
        </w:rPr>
        <w:t>, especialmente</w:t>
      </w:r>
      <w:r w:rsidR="00BC7294" w:rsidRPr="003824C2">
        <w:rPr>
          <w:rFonts w:eastAsia="Lucida Sans Unicode"/>
          <w:kern w:val="1"/>
          <w:sz w:val="20"/>
          <w:szCs w:val="24"/>
        </w:rPr>
        <w:t xml:space="preserve"> e</w:t>
      </w:r>
      <w:r w:rsidR="008E0D30" w:rsidRPr="003824C2">
        <w:rPr>
          <w:rFonts w:eastAsia="Lucida Sans Unicode"/>
          <w:kern w:val="1"/>
          <w:sz w:val="20"/>
          <w:szCs w:val="24"/>
        </w:rPr>
        <w:t>m</w:t>
      </w:r>
      <w:r w:rsidR="00BC7294" w:rsidRPr="003824C2">
        <w:rPr>
          <w:rFonts w:eastAsia="Lucida Sans Unicode"/>
          <w:kern w:val="1"/>
          <w:sz w:val="20"/>
          <w:szCs w:val="24"/>
        </w:rPr>
        <w:t xml:space="preserve"> manutenção</w:t>
      </w:r>
      <w:r w:rsidR="008F612E" w:rsidRPr="003824C2">
        <w:rPr>
          <w:rFonts w:eastAsia="Lucida Sans Unicode"/>
          <w:kern w:val="1"/>
          <w:sz w:val="20"/>
          <w:szCs w:val="24"/>
        </w:rPr>
        <w:t>, de forma a garantir seu pe</w:t>
      </w:r>
      <w:r w:rsidR="008E0D30" w:rsidRPr="003824C2">
        <w:rPr>
          <w:rFonts w:eastAsia="Lucida Sans Unicode"/>
          <w:kern w:val="1"/>
          <w:sz w:val="20"/>
          <w:szCs w:val="24"/>
        </w:rPr>
        <w:t xml:space="preserve">rfeito funcionamento. </w:t>
      </w:r>
      <w:r w:rsidR="00B35870" w:rsidRPr="003824C2">
        <w:rPr>
          <w:rFonts w:eastAsia="Lucida Sans Unicode"/>
          <w:kern w:val="1"/>
          <w:sz w:val="20"/>
          <w:szCs w:val="24"/>
        </w:rPr>
        <w:t>Essas</w:t>
      </w:r>
      <w:r w:rsidR="000A4AB9" w:rsidRPr="003824C2">
        <w:rPr>
          <w:rFonts w:eastAsia="Lucida Sans Unicode"/>
          <w:kern w:val="1"/>
          <w:sz w:val="20"/>
          <w:szCs w:val="24"/>
        </w:rPr>
        <w:t xml:space="preserve"> instalações</w:t>
      </w:r>
      <w:r w:rsidR="008F612E" w:rsidRPr="003824C2">
        <w:rPr>
          <w:rFonts w:eastAsia="Lucida Sans Unicode"/>
          <w:kern w:val="1"/>
          <w:sz w:val="20"/>
          <w:szCs w:val="24"/>
        </w:rPr>
        <w:t xml:space="preserve"> </w:t>
      </w:r>
      <w:r w:rsidR="008E0D30" w:rsidRPr="003824C2">
        <w:rPr>
          <w:rFonts w:eastAsia="Lucida Sans Unicode"/>
          <w:kern w:val="1"/>
          <w:sz w:val="20"/>
          <w:szCs w:val="24"/>
        </w:rPr>
        <w:t xml:space="preserve">de infraestrutura </w:t>
      </w:r>
      <w:r w:rsidR="008F612E" w:rsidRPr="003824C2">
        <w:rPr>
          <w:rFonts w:eastAsia="Lucida Sans Unicode"/>
          <w:kern w:val="1"/>
          <w:sz w:val="20"/>
          <w:szCs w:val="24"/>
        </w:rPr>
        <w:t xml:space="preserve">devem ser inspecionadas periodicamente para garantir segurança e conforto aos usuários, mantendo um adequado padrão operacional. A falta de manutenção </w:t>
      </w:r>
      <w:r w:rsidR="00534F21" w:rsidRPr="003824C2">
        <w:rPr>
          <w:rFonts w:eastAsia="Lucida Sans Unicode"/>
          <w:kern w:val="1"/>
          <w:sz w:val="20"/>
          <w:szCs w:val="24"/>
        </w:rPr>
        <w:t xml:space="preserve">das instalações de </w:t>
      </w:r>
      <w:r w:rsidR="008E0D30" w:rsidRPr="003824C2">
        <w:rPr>
          <w:rFonts w:eastAsia="Lucida Sans Unicode"/>
          <w:kern w:val="1"/>
          <w:sz w:val="20"/>
          <w:szCs w:val="24"/>
        </w:rPr>
        <w:t>i</w:t>
      </w:r>
      <w:r w:rsidR="00534F21" w:rsidRPr="003824C2">
        <w:rPr>
          <w:rFonts w:eastAsia="Lucida Sans Unicode"/>
          <w:kern w:val="1"/>
          <w:sz w:val="20"/>
          <w:szCs w:val="24"/>
        </w:rPr>
        <w:t>nfraestrutura</w:t>
      </w:r>
      <w:r w:rsidR="008F612E" w:rsidRPr="003824C2">
        <w:rPr>
          <w:rFonts w:eastAsia="Lucida Sans Unicode"/>
          <w:kern w:val="1"/>
          <w:sz w:val="20"/>
          <w:szCs w:val="24"/>
        </w:rPr>
        <w:t xml:space="preserve"> </w:t>
      </w:r>
      <w:r w:rsidR="00534F21" w:rsidRPr="003824C2">
        <w:rPr>
          <w:rFonts w:eastAsia="Lucida Sans Unicode"/>
          <w:kern w:val="1"/>
          <w:sz w:val="20"/>
          <w:szCs w:val="24"/>
        </w:rPr>
        <w:t xml:space="preserve">pode </w:t>
      </w:r>
      <w:r w:rsidR="00A145FE" w:rsidRPr="003824C2">
        <w:rPr>
          <w:rFonts w:eastAsia="Lucida Sans Unicode"/>
          <w:kern w:val="1"/>
          <w:sz w:val="20"/>
          <w:szCs w:val="24"/>
        </w:rPr>
        <w:t xml:space="preserve">ocasionar paradas e defeitos </w:t>
      </w:r>
      <w:r w:rsidR="00534F21" w:rsidRPr="003824C2">
        <w:rPr>
          <w:rFonts w:eastAsia="Lucida Sans Unicode"/>
          <w:kern w:val="1"/>
          <w:sz w:val="20"/>
          <w:szCs w:val="24"/>
        </w:rPr>
        <w:t>capazes de gerar danos ao bom funcionamento da Instituição</w:t>
      </w:r>
      <w:r w:rsidR="00360AF7" w:rsidRPr="003824C2">
        <w:rPr>
          <w:rFonts w:eastAsia="Lucida Sans Unicode"/>
          <w:kern w:val="1"/>
          <w:sz w:val="20"/>
          <w:szCs w:val="24"/>
        </w:rPr>
        <w:t xml:space="preserve">, comprometendo, assim o </w:t>
      </w:r>
      <w:r w:rsidR="008F612E" w:rsidRPr="003824C2">
        <w:rPr>
          <w:rFonts w:eastAsia="Lucida Sans Unicode"/>
          <w:kern w:val="1"/>
          <w:sz w:val="20"/>
          <w:szCs w:val="24"/>
        </w:rPr>
        <w:t>desempenho d</w:t>
      </w:r>
      <w:r w:rsidR="008E0D30" w:rsidRPr="003824C2">
        <w:rPr>
          <w:rFonts w:eastAsia="Lucida Sans Unicode"/>
          <w:kern w:val="1"/>
          <w:sz w:val="20"/>
          <w:szCs w:val="24"/>
        </w:rPr>
        <w:t>as atividades desenvolvidas, ocasionando, assim, possíveis transtornos a Administração, os quais podem causar riscos à saúde pública e ao meio ambiente.</w:t>
      </w:r>
    </w:p>
    <w:p w14:paraId="3D672BD4" w14:textId="77777777" w:rsidR="008F612E" w:rsidRPr="003824C2" w:rsidRDefault="008F612E" w:rsidP="008F612E">
      <w:pPr>
        <w:widowControl w:val="0"/>
        <w:jc w:val="both"/>
        <w:rPr>
          <w:rFonts w:eastAsia="Lucida Sans Unicode"/>
          <w:kern w:val="1"/>
          <w:sz w:val="20"/>
          <w:szCs w:val="24"/>
        </w:rPr>
      </w:pPr>
    </w:p>
    <w:p w14:paraId="3A094B91" w14:textId="19A4DA13" w:rsidR="008F612E" w:rsidRPr="003824C2" w:rsidRDefault="00335AD7"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instalações de infraestrutura do</w:t>
      </w:r>
      <w:r w:rsidR="004F59E6" w:rsidRPr="003824C2">
        <w:rPr>
          <w:rFonts w:eastAsia="Lucida Sans Unicode"/>
          <w:kern w:val="1"/>
          <w:sz w:val="20"/>
          <w:szCs w:val="24"/>
        </w:rPr>
        <w:t xml:space="preserve">s </w:t>
      </w:r>
      <w:r w:rsidR="008F612E" w:rsidRPr="003824C2">
        <w:rPr>
          <w:rFonts w:eastAsia="Lucida Sans Unicode"/>
          <w:kern w:val="1"/>
          <w:sz w:val="20"/>
          <w:szCs w:val="24"/>
        </w:rPr>
        <w:t>sistemas</w:t>
      </w:r>
      <w:r w:rsidRPr="003824C2">
        <w:rPr>
          <w:rFonts w:eastAsia="Lucida Sans Unicode"/>
          <w:kern w:val="1"/>
          <w:sz w:val="20"/>
          <w:szCs w:val="24"/>
        </w:rPr>
        <w:t xml:space="preserve"> de Saneamento, Viário, </w:t>
      </w:r>
      <w:r w:rsidR="00B35870" w:rsidRPr="003824C2">
        <w:rPr>
          <w:rFonts w:eastAsia="Lucida Sans Unicode"/>
          <w:kern w:val="1"/>
          <w:sz w:val="20"/>
          <w:szCs w:val="24"/>
        </w:rPr>
        <w:t xml:space="preserve">Poços, </w:t>
      </w:r>
      <w:r w:rsidR="007471FE" w:rsidRPr="003824C2">
        <w:rPr>
          <w:rFonts w:eastAsia="Lucida Sans Unicode"/>
          <w:kern w:val="1"/>
          <w:sz w:val="20"/>
          <w:szCs w:val="24"/>
        </w:rPr>
        <w:t>Passeios,</w:t>
      </w:r>
      <w:r w:rsidRPr="003824C2">
        <w:rPr>
          <w:rFonts w:eastAsia="Lucida Sans Unicode"/>
          <w:kern w:val="1"/>
          <w:sz w:val="20"/>
          <w:szCs w:val="24"/>
        </w:rPr>
        <w:t xml:space="preserve"> Arruamentos e Terraplenagem</w:t>
      </w:r>
      <w:r w:rsidR="008F612E" w:rsidRPr="003824C2">
        <w:rPr>
          <w:rFonts w:eastAsia="Lucida Sans Unicode"/>
          <w:kern w:val="1"/>
          <w:sz w:val="20"/>
          <w:szCs w:val="24"/>
        </w:rPr>
        <w:t xml:space="preserve"> necessitam</w:t>
      </w:r>
      <w:r w:rsidR="004F59E6" w:rsidRPr="003824C2">
        <w:rPr>
          <w:rFonts w:eastAsia="Lucida Sans Unicode"/>
          <w:kern w:val="1"/>
          <w:sz w:val="20"/>
          <w:szCs w:val="24"/>
        </w:rPr>
        <w:t xml:space="preserve"> de manutenção com frequência</w:t>
      </w:r>
      <w:r w:rsidR="008F612E" w:rsidRPr="003824C2">
        <w:rPr>
          <w:rFonts w:eastAsia="Lucida Sans Unicode"/>
          <w:kern w:val="1"/>
          <w:sz w:val="20"/>
          <w:szCs w:val="24"/>
        </w:rPr>
        <w:t xml:space="preserve"> para </w:t>
      </w:r>
      <w:r w:rsidR="004F59E6" w:rsidRPr="003824C2">
        <w:rPr>
          <w:rFonts w:eastAsia="Lucida Sans Unicode"/>
          <w:kern w:val="1"/>
          <w:sz w:val="20"/>
          <w:szCs w:val="24"/>
        </w:rPr>
        <w:t xml:space="preserve">prevenir ou </w:t>
      </w:r>
      <w:r w:rsidR="008F612E" w:rsidRPr="003824C2">
        <w:rPr>
          <w:rFonts w:eastAsia="Lucida Sans Unicode"/>
          <w:kern w:val="1"/>
          <w:sz w:val="20"/>
          <w:szCs w:val="24"/>
        </w:rPr>
        <w:t xml:space="preserve">sanar defeitos </w:t>
      </w:r>
      <w:r w:rsidR="004F59E6" w:rsidRPr="003824C2">
        <w:rPr>
          <w:rFonts w:eastAsia="Lucida Sans Unicode"/>
          <w:kern w:val="1"/>
          <w:sz w:val="20"/>
          <w:szCs w:val="24"/>
        </w:rPr>
        <w:t>cuja a ocorrência</w:t>
      </w:r>
      <w:r w:rsidR="008F612E" w:rsidRPr="003824C2">
        <w:rPr>
          <w:rFonts w:eastAsia="Lucida Sans Unicode"/>
          <w:kern w:val="1"/>
          <w:sz w:val="20"/>
          <w:szCs w:val="24"/>
        </w:rPr>
        <w:t xml:space="preserve"> </w:t>
      </w:r>
      <w:r w:rsidR="004F59E6" w:rsidRPr="003824C2">
        <w:rPr>
          <w:rFonts w:eastAsia="Lucida Sans Unicode"/>
          <w:kern w:val="1"/>
          <w:sz w:val="20"/>
          <w:szCs w:val="24"/>
        </w:rPr>
        <w:t>não seja passível de</w:t>
      </w:r>
      <w:r w:rsidR="008F612E" w:rsidRPr="003824C2">
        <w:rPr>
          <w:rFonts w:eastAsia="Lucida Sans Unicode"/>
          <w:kern w:val="1"/>
          <w:sz w:val="20"/>
          <w:szCs w:val="24"/>
        </w:rPr>
        <w:t xml:space="preserve"> ser previst</w:t>
      </w:r>
      <w:r w:rsidR="004F59E6" w:rsidRPr="003824C2">
        <w:rPr>
          <w:rFonts w:eastAsia="Lucida Sans Unicode"/>
          <w:kern w:val="1"/>
          <w:sz w:val="20"/>
          <w:szCs w:val="24"/>
        </w:rPr>
        <w:t>a ou evitada</w:t>
      </w:r>
      <w:r w:rsidR="008F612E" w:rsidRPr="003824C2">
        <w:rPr>
          <w:rFonts w:eastAsia="Lucida Sans Unicode"/>
          <w:kern w:val="1"/>
          <w:sz w:val="20"/>
          <w:szCs w:val="24"/>
        </w:rPr>
        <w:t xml:space="preserve">. </w:t>
      </w:r>
    </w:p>
    <w:p w14:paraId="11A4D491" w14:textId="77777777" w:rsidR="008F612E" w:rsidRPr="003824C2" w:rsidRDefault="008F612E" w:rsidP="008F612E">
      <w:pPr>
        <w:widowControl w:val="0"/>
        <w:jc w:val="both"/>
        <w:rPr>
          <w:rFonts w:eastAsia="Lucida Sans Unicode"/>
          <w:kern w:val="1"/>
          <w:sz w:val="20"/>
          <w:szCs w:val="24"/>
        </w:rPr>
      </w:pPr>
    </w:p>
    <w:p w14:paraId="7B7B7ED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Ademais, a constante ampliação das atividades desta CONTRATANTE impõe a necessidade de adequações e ampliações nos sistemas citados, </w:t>
      </w:r>
      <w:r w:rsidR="00335AD7" w:rsidRPr="003824C2">
        <w:rPr>
          <w:rFonts w:eastAsia="Lucida Sans Unicode"/>
          <w:kern w:val="1"/>
          <w:sz w:val="20"/>
          <w:szCs w:val="24"/>
        </w:rPr>
        <w:t>de forma a atender à demanda das Unidades Laborais</w:t>
      </w:r>
      <w:r w:rsidRPr="003824C2">
        <w:rPr>
          <w:rFonts w:eastAsia="Lucida Sans Unicode"/>
          <w:kern w:val="1"/>
          <w:sz w:val="20"/>
          <w:szCs w:val="24"/>
        </w:rPr>
        <w:t xml:space="preserve">, como, por exemplo, a instalação de novas </w:t>
      </w:r>
      <w:r w:rsidR="00335AD7" w:rsidRPr="003824C2">
        <w:rPr>
          <w:rFonts w:eastAsia="Lucida Sans Unicode"/>
          <w:kern w:val="1"/>
          <w:sz w:val="20"/>
          <w:szCs w:val="24"/>
        </w:rPr>
        <w:t>redes de abastecimento de água, esgoto sanitário e drenagem</w:t>
      </w:r>
      <w:r w:rsidR="009B31DC" w:rsidRPr="003824C2">
        <w:rPr>
          <w:rFonts w:eastAsia="Lucida Sans Unicode"/>
          <w:kern w:val="1"/>
          <w:sz w:val="20"/>
          <w:szCs w:val="24"/>
        </w:rPr>
        <w:t xml:space="preserve"> urbana, assim como o ajuste ou a </w:t>
      </w:r>
      <w:r w:rsidR="00335AD7" w:rsidRPr="003824C2">
        <w:rPr>
          <w:rFonts w:eastAsia="Lucida Sans Unicode"/>
          <w:kern w:val="1"/>
          <w:sz w:val="20"/>
          <w:szCs w:val="24"/>
        </w:rPr>
        <w:t>criação de acesso a novos prédios</w:t>
      </w:r>
      <w:r w:rsidR="00A06453" w:rsidRPr="003824C2">
        <w:rPr>
          <w:rFonts w:eastAsia="Lucida Sans Unicode"/>
          <w:kern w:val="1"/>
          <w:sz w:val="20"/>
          <w:szCs w:val="24"/>
        </w:rPr>
        <w:t>, por meio de obras civis</w:t>
      </w:r>
      <w:r w:rsidRPr="003824C2">
        <w:rPr>
          <w:rFonts w:eastAsia="Lucida Sans Unicode"/>
          <w:kern w:val="1"/>
          <w:sz w:val="20"/>
          <w:szCs w:val="24"/>
        </w:rPr>
        <w:t>.</w:t>
      </w:r>
    </w:p>
    <w:p w14:paraId="4BBCDDFC" w14:textId="77777777" w:rsidR="008F612E" w:rsidRPr="003824C2" w:rsidRDefault="008F612E" w:rsidP="008F612E">
      <w:pPr>
        <w:widowControl w:val="0"/>
        <w:jc w:val="both"/>
        <w:rPr>
          <w:rFonts w:eastAsia="Lucida Sans Unicode"/>
          <w:kern w:val="1"/>
          <w:sz w:val="20"/>
          <w:szCs w:val="24"/>
        </w:rPr>
      </w:pPr>
    </w:p>
    <w:p w14:paraId="279CE018" w14:textId="696BC88C"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Considerando que a CONTRATANTE não dispõe em seu quadro funcional de pessoal específico para execução rotineira dos serviços descritos, justifica-se a contratação da prestação dos serviços visando à execução das ativid</w:t>
      </w:r>
      <w:r w:rsidR="008436C7" w:rsidRPr="003824C2">
        <w:rPr>
          <w:rFonts w:eastAsia="Lucida Sans Unicode"/>
          <w:kern w:val="1"/>
          <w:sz w:val="20"/>
          <w:szCs w:val="24"/>
        </w:rPr>
        <w:t>ades de manutenção</w:t>
      </w:r>
      <w:r w:rsidRPr="003824C2">
        <w:rPr>
          <w:rFonts w:eastAsia="Lucida Sans Unicode"/>
          <w:kern w:val="1"/>
          <w:sz w:val="20"/>
          <w:szCs w:val="24"/>
        </w:rPr>
        <w:t>, com disponibilidade de serviços emergenciais e eventuais, prezando pela economicidade dos investimentos, a segurança e conforto dos usuários, das instalações</w:t>
      </w:r>
      <w:r w:rsidR="000A7DB9" w:rsidRPr="003824C2">
        <w:rPr>
          <w:rFonts w:eastAsia="Lucida Sans Unicode"/>
          <w:kern w:val="1"/>
          <w:sz w:val="20"/>
          <w:szCs w:val="24"/>
        </w:rPr>
        <w:t xml:space="preserve"> de infraestrutura </w:t>
      </w:r>
      <w:r w:rsidRPr="003824C2">
        <w:rPr>
          <w:rFonts w:eastAsia="Lucida Sans Unicode"/>
          <w:kern w:val="1"/>
          <w:sz w:val="20"/>
          <w:szCs w:val="24"/>
        </w:rPr>
        <w:t xml:space="preserve">dos sistemas </w:t>
      </w:r>
      <w:r w:rsidR="00996290" w:rsidRPr="003824C2">
        <w:rPr>
          <w:rFonts w:eastAsia="Lucida Sans Unicode"/>
          <w:kern w:val="1"/>
          <w:sz w:val="20"/>
          <w:szCs w:val="24"/>
        </w:rPr>
        <w:t xml:space="preserve">de Saneamento, Viário, </w:t>
      </w:r>
      <w:r w:rsidR="007471FE" w:rsidRPr="003824C2">
        <w:rPr>
          <w:rFonts w:eastAsia="Lucida Sans Unicode"/>
          <w:kern w:val="1"/>
          <w:sz w:val="20"/>
          <w:szCs w:val="24"/>
        </w:rPr>
        <w:t xml:space="preserve">Poços, Passeios, </w:t>
      </w:r>
      <w:r w:rsidR="00996290" w:rsidRPr="003824C2">
        <w:rPr>
          <w:rFonts w:eastAsia="Lucida Sans Unicode"/>
          <w:kern w:val="1"/>
          <w:sz w:val="20"/>
          <w:szCs w:val="24"/>
        </w:rPr>
        <w:t>Arruamentos e Terraplenagem</w:t>
      </w:r>
      <w:r w:rsidRPr="003824C2">
        <w:rPr>
          <w:rFonts w:eastAsia="Lucida Sans Unicode"/>
          <w:kern w:val="1"/>
          <w:sz w:val="20"/>
          <w:szCs w:val="24"/>
        </w:rPr>
        <w:t>.</w:t>
      </w:r>
    </w:p>
    <w:p w14:paraId="484DC080" w14:textId="77777777" w:rsidR="008F612E" w:rsidRPr="003824C2" w:rsidRDefault="008F612E" w:rsidP="008F612E">
      <w:pPr>
        <w:widowControl w:val="0"/>
        <w:jc w:val="both"/>
        <w:rPr>
          <w:rFonts w:eastAsia="Lucida Sans Unicode"/>
          <w:kern w:val="1"/>
          <w:sz w:val="18"/>
          <w:szCs w:val="24"/>
        </w:rPr>
      </w:pPr>
    </w:p>
    <w:p w14:paraId="69DEC8C9"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DO FUNDAMENTO LEGAL</w:t>
      </w:r>
    </w:p>
    <w:p w14:paraId="22C9C281" w14:textId="77777777" w:rsidR="008F612E" w:rsidRPr="003824C2" w:rsidRDefault="008F612E" w:rsidP="006A0DD0">
      <w:pPr>
        <w:widowControl w:val="0"/>
        <w:numPr>
          <w:ilvl w:val="1"/>
          <w:numId w:val="12"/>
        </w:numPr>
        <w:suppressAutoHyphens w:val="0"/>
        <w:ind w:left="0" w:hanging="7"/>
        <w:jc w:val="both"/>
        <w:rPr>
          <w:rFonts w:eastAsia="Lucida Sans Unicode"/>
          <w:kern w:val="1"/>
          <w:sz w:val="20"/>
          <w:szCs w:val="24"/>
        </w:rPr>
      </w:pPr>
      <w:r w:rsidRPr="003824C2">
        <w:rPr>
          <w:rFonts w:eastAsia="Lucida Sans Unicode"/>
          <w:kern w:val="1"/>
          <w:sz w:val="20"/>
          <w:szCs w:val="24"/>
        </w:rPr>
        <w:t xml:space="preserve">A contratação de pessoa jurídica para a prestação dos serviços objeto do presente Termo de Referência encontra amparo </w:t>
      </w:r>
      <w:r w:rsidR="00962E6E" w:rsidRPr="003824C2">
        <w:rPr>
          <w:rFonts w:eastAsia="Lucida Sans Unicode"/>
          <w:kern w:val="1"/>
          <w:sz w:val="20"/>
          <w:szCs w:val="24"/>
        </w:rPr>
        <w:t xml:space="preserve">legal no Decreto n.º 2.271, de </w:t>
      </w:r>
      <w:r w:rsidRPr="003824C2">
        <w:rPr>
          <w:rFonts w:eastAsia="Lucida Sans Unicode"/>
          <w:kern w:val="1"/>
          <w:sz w:val="20"/>
          <w:szCs w:val="24"/>
        </w:rPr>
        <w:t>7 de julho de 1</w:t>
      </w:r>
      <w:r w:rsidR="00A300D4" w:rsidRPr="003824C2">
        <w:rPr>
          <w:rFonts w:eastAsia="Lucida Sans Unicode"/>
          <w:kern w:val="1"/>
          <w:sz w:val="20"/>
          <w:szCs w:val="24"/>
        </w:rPr>
        <w:t xml:space="preserve">997; na Instrução Normativa </w:t>
      </w:r>
      <w:r w:rsidR="00962E6E" w:rsidRPr="003824C2">
        <w:rPr>
          <w:rFonts w:eastAsia="Lucida Sans Unicode"/>
          <w:kern w:val="1"/>
          <w:sz w:val="20"/>
          <w:szCs w:val="24"/>
        </w:rPr>
        <w:t xml:space="preserve">n.º </w:t>
      </w:r>
      <w:r w:rsidR="002B3BDC" w:rsidRPr="003824C2">
        <w:rPr>
          <w:rFonts w:eastAsia="Lucida Sans Unicode"/>
          <w:kern w:val="1"/>
          <w:sz w:val="20"/>
          <w:szCs w:val="24"/>
        </w:rPr>
        <w:t>0</w:t>
      </w:r>
      <w:r w:rsidR="00962E6E" w:rsidRPr="003824C2">
        <w:rPr>
          <w:rFonts w:eastAsia="Lucida Sans Unicode"/>
          <w:kern w:val="1"/>
          <w:sz w:val="20"/>
          <w:szCs w:val="24"/>
        </w:rPr>
        <w:t>5</w:t>
      </w:r>
      <w:r w:rsidRPr="003824C2">
        <w:rPr>
          <w:rFonts w:eastAsia="Lucida Sans Unicode"/>
          <w:kern w:val="1"/>
          <w:sz w:val="20"/>
          <w:szCs w:val="24"/>
        </w:rPr>
        <w:t xml:space="preserve">, de </w:t>
      </w:r>
      <w:r w:rsidR="00962E6E" w:rsidRPr="003824C2">
        <w:rPr>
          <w:rFonts w:eastAsia="Lucida Sans Unicode"/>
          <w:kern w:val="1"/>
          <w:sz w:val="20"/>
          <w:szCs w:val="24"/>
        </w:rPr>
        <w:t>26 de maio de 2017</w:t>
      </w:r>
      <w:r w:rsidR="002B3BDC" w:rsidRPr="003824C2">
        <w:rPr>
          <w:rFonts w:eastAsia="Lucida Sans Unicode"/>
          <w:kern w:val="1"/>
          <w:sz w:val="20"/>
          <w:szCs w:val="24"/>
        </w:rPr>
        <w:t>, do Ministério do Planejamento, Desenvolvimento e Gestão – IN MPDG n.º 05/2017.</w:t>
      </w:r>
      <w:r w:rsidRPr="003824C2">
        <w:rPr>
          <w:rFonts w:eastAsia="Lucida Sans Unicode"/>
          <w:kern w:val="1"/>
          <w:sz w:val="20"/>
          <w:szCs w:val="24"/>
        </w:rPr>
        <w:t>; e nas demais disposições a serem estabelecidas no Edital e seus Anexos.</w:t>
      </w:r>
    </w:p>
    <w:p w14:paraId="31378F87" w14:textId="77777777" w:rsidR="008F612E" w:rsidRPr="003824C2" w:rsidRDefault="008F612E" w:rsidP="008F612E">
      <w:pPr>
        <w:widowControl w:val="0"/>
        <w:jc w:val="both"/>
        <w:rPr>
          <w:rFonts w:eastAsia="Lucida Sans Unicode"/>
          <w:kern w:val="1"/>
          <w:sz w:val="20"/>
          <w:szCs w:val="24"/>
        </w:rPr>
      </w:pPr>
    </w:p>
    <w:p w14:paraId="3B89FE84" w14:textId="4FCEF1AC"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legislação aplicável à contratação do objeto do presente Termo de Referência encontra amparo legal na Lei </w:t>
      </w:r>
      <w:r w:rsidR="00FF4BCE" w:rsidRPr="003824C2">
        <w:rPr>
          <w:rFonts w:eastAsia="Lucida Sans Unicode"/>
          <w:kern w:val="1"/>
          <w:sz w:val="20"/>
          <w:szCs w:val="24"/>
        </w:rPr>
        <w:t>n. º</w:t>
      </w:r>
      <w:r w:rsidRPr="003824C2">
        <w:rPr>
          <w:rFonts w:eastAsia="Lucida Sans Unicode"/>
          <w:kern w:val="1"/>
          <w:sz w:val="20"/>
          <w:szCs w:val="24"/>
        </w:rPr>
        <w:t xml:space="preserve"> 10.520, de 17 de julho de 2002;</w:t>
      </w:r>
      <w:r w:rsidR="007313EE" w:rsidRPr="003824C2">
        <w:rPr>
          <w:rFonts w:eastAsia="Lucida Sans Unicode"/>
          <w:kern w:val="1"/>
          <w:sz w:val="20"/>
          <w:szCs w:val="24"/>
        </w:rPr>
        <w:t xml:space="preserve"> na Lei Complementar n. º 123, de 14 de dezembro de 2006; </w:t>
      </w:r>
      <w:r w:rsidRPr="003824C2">
        <w:rPr>
          <w:rFonts w:eastAsia="Lucida Sans Unicode"/>
          <w:kern w:val="1"/>
          <w:sz w:val="20"/>
          <w:szCs w:val="24"/>
        </w:rPr>
        <w:t xml:space="preserve">no Decreto </w:t>
      </w:r>
      <w:r w:rsidR="00FF4BCE" w:rsidRPr="003824C2">
        <w:rPr>
          <w:rFonts w:eastAsia="Lucida Sans Unicode"/>
          <w:kern w:val="1"/>
          <w:sz w:val="20"/>
          <w:szCs w:val="24"/>
        </w:rPr>
        <w:t>n. º</w:t>
      </w:r>
      <w:r w:rsidRPr="003824C2">
        <w:rPr>
          <w:rFonts w:eastAsia="Lucida Sans Unicode"/>
          <w:kern w:val="1"/>
          <w:sz w:val="20"/>
          <w:szCs w:val="24"/>
        </w:rPr>
        <w:t xml:space="preserve"> 3.555, de 08 de agosto de 2000 e alterações posteriores; no Decreto 5.450, de 31 de maio de 2005; no Decreto </w:t>
      </w:r>
      <w:r w:rsidR="00FF4BCE" w:rsidRPr="003824C2">
        <w:rPr>
          <w:rFonts w:eastAsia="Lucida Sans Unicode"/>
          <w:kern w:val="1"/>
          <w:sz w:val="20"/>
          <w:szCs w:val="24"/>
        </w:rPr>
        <w:t>n. º</w:t>
      </w:r>
      <w:r w:rsidR="007313EE" w:rsidRPr="003824C2">
        <w:rPr>
          <w:rFonts w:eastAsia="Lucida Sans Unicode"/>
          <w:kern w:val="1"/>
          <w:sz w:val="20"/>
          <w:szCs w:val="24"/>
        </w:rPr>
        <w:t xml:space="preserve"> 8.538 de 6 de outubro de 2015; no Decreto n.º 7.983, de 8 de abril de 2013</w:t>
      </w:r>
      <w:r w:rsidR="005F3A7C" w:rsidRPr="003824C2">
        <w:rPr>
          <w:rFonts w:eastAsia="Lucida Sans Unicode"/>
          <w:kern w:val="1"/>
          <w:sz w:val="20"/>
          <w:szCs w:val="24"/>
        </w:rPr>
        <w:t>; Decreto 7.892, de 23 de janeiro de 2013</w:t>
      </w:r>
      <w:r w:rsidR="007313EE" w:rsidRPr="003824C2">
        <w:rPr>
          <w:rFonts w:eastAsia="Lucida Sans Unicode"/>
          <w:kern w:val="1"/>
          <w:sz w:val="20"/>
          <w:szCs w:val="24"/>
        </w:rPr>
        <w:t>; e na Instrução Normativa n.º 5, de 27 de junho de 2014, com alterações promovidas pela Instrução Normativa nº 3 de 20 de Abril de 2017,</w:t>
      </w:r>
      <w:r w:rsidRPr="003824C2">
        <w:rPr>
          <w:rFonts w:eastAsia="Lucida Sans Unicode"/>
          <w:kern w:val="1"/>
          <w:sz w:val="20"/>
          <w:szCs w:val="24"/>
        </w:rPr>
        <w:t xml:space="preserve"> aplicando-se, subsidiariamente, as normas da Lei </w:t>
      </w:r>
      <w:r w:rsidR="00FF4BCE" w:rsidRPr="003824C2">
        <w:rPr>
          <w:rFonts w:eastAsia="Lucida Sans Unicode"/>
          <w:kern w:val="1"/>
          <w:sz w:val="20"/>
          <w:szCs w:val="24"/>
        </w:rPr>
        <w:t>n. º</w:t>
      </w:r>
      <w:r w:rsidRPr="003824C2">
        <w:rPr>
          <w:rFonts w:eastAsia="Lucida Sans Unicode"/>
          <w:kern w:val="1"/>
          <w:sz w:val="20"/>
          <w:szCs w:val="24"/>
        </w:rPr>
        <w:t xml:space="preserve"> 8.666/93 e suas alterações.</w:t>
      </w:r>
    </w:p>
    <w:p w14:paraId="37F5EAF1" w14:textId="77777777" w:rsidR="008F612E" w:rsidRPr="003824C2" w:rsidRDefault="008F612E" w:rsidP="008F612E">
      <w:pPr>
        <w:widowControl w:val="0"/>
        <w:jc w:val="both"/>
        <w:rPr>
          <w:rFonts w:eastAsia="Lucida Sans Unicode"/>
          <w:kern w:val="1"/>
          <w:sz w:val="20"/>
          <w:szCs w:val="24"/>
        </w:rPr>
      </w:pPr>
    </w:p>
    <w:p w14:paraId="7042E2FC" w14:textId="5778952F" w:rsidR="008F612E" w:rsidRPr="003824C2" w:rsidRDefault="008F612E" w:rsidP="006A0DD0">
      <w:pPr>
        <w:widowControl w:val="0"/>
        <w:numPr>
          <w:ilvl w:val="1"/>
          <w:numId w:val="12"/>
        </w:numPr>
        <w:suppressAutoHyphens w:val="0"/>
        <w:ind w:left="0" w:firstLine="0"/>
        <w:jc w:val="both"/>
        <w:rPr>
          <w:sz w:val="20"/>
          <w:szCs w:val="24"/>
          <w:lang w:eastAsia="pt-BR"/>
        </w:rPr>
      </w:pPr>
      <w:r w:rsidRPr="003824C2">
        <w:rPr>
          <w:sz w:val="20"/>
          <w:szCs w:val="24"/>
          <w:lang w:eastAsia="pt-BR"/>
        </w:rPr>
        <w:t xml:space="preserve">Os serviços referenciados neste Termo de Referência, dadas as suas características, pautadas em especificações usuais de mercado e detentoras de padrões de desempenho e qualidade objetivamente definidos neste Termo de Referência, enquadram-se no conceito de </w:t>
      </w:r>
      <w:r w:rsidRPr="003824C2">
        <w:rPr>
          <w:b/>
          <w:sz w:val="20"/>
          <w:szCs w:val="24"/>
          <w:u w:val="single"/>
          <w:lang w:eastAsia="pt-BR"/>
        </w:rPr>
        <w:t>serviços comuns</w:t>
      </w:r>
      <w:r w:rsidRPr="003824C2">
        <w:rPr>
          <w:sz w:val="20"/>
          <w:szCs w:val="24"/>
          <w:lang w:eastAsia="pt-BR"/>
        </w:rPr>
        <w:t xml:space="preserve">, conforme definido no § 1º, do art. 2º, do Decreto </w:t>
      </w:r>
      <w:r w:rsidR="00FF4BCE" w:rsidRPr="003824C2">
        <w:rPr>
          <w:sz w:val="20"/>
          <w:szCs w:val="24"/>
          <w:lang w:eastAsia="pt-BR"/>
        </w:rPr>
        <w:t>n. º</w:t>
      </w:r>
      <w:r w:rsidR="007313EE" w:rsidRPr="003824C2">
        <w:rPr>
          <w:sz w:val="20"/>
          <w:szCs w:val="24"/>
          <w:lang w:eastAsia="pt-BR"/>
        </w:rPr>
        <w:t xml:space="preserve"> 5.450, de 31 de maio de </w:t>
      </w:r>
      <w:r w:rsidRPr="003824C2">
        <w:rPr>
          <w:sz w:val="20"/>
          <w:szCs w:val="24"/>
          <w:lang w:eastAsia="pt-BR"/>
        </w:rPr>
        <w:t>2005.</w:t>
      </w:r>
    </w:p>
    <w:p w14:paraId="44293118" w14:textId="77777777" w:rsidR="005F3A7C" w:rsidRPr="003824C2" w:rsidRDefault="005F3A7C" w:rsidP="005F3A7C">
      <w:pPr>
        <w:pStyle w:val="PargrafodaLista"/>
        <w:rPr>
          <w:sz w:val="20"/>
          <w:szCs w:val="24"/>
          <w:lang w:eastAsia="pt-BR"/>
        </w:rPr>
      </w:pPr>
    </w:p>
    <w:p w14:paraId="48000769" w14:textId="511A3CE8" w:rsidR="005F3A7C" w:rsidRPr="003824C2" w:rsidRDefault="005F3A7C" w:rsidP="006A0DD0">
      <w:pPr>
        <w:widowControl w:val="0"/>
        <w:numPr>
          <w:ilvl w:val="1"/>
          <w:numId w:val="12"/>
        </w:numPr>
        <w:suppressAutoHyphens w:val="0"/>
        <w:ind w:left="0" w:firstLine="0"/>
        <w:jc w:val="both"/>
        <w:rPr>
          <w:rStyle w:val="fontstyle01"/>
          <w:rFonts w:ascii="Arial" w:hAnsi="Arial" w:cs="Arial"/>
          <w:color w:val="auto"/>
          <w:sz w:val="20"/>
          <w:lang w:eastAsia="pt-BR"/>
        </w:rPr>
      </w:pPr>
      <w:r w:rsidRPr="003824C2">
        <w:rPr>
          <w:rStyle w:val="fontstyle01"/>
          <w:rFonts w:ascii="Arial" w:hAnsi="Arial" w:cs="Arial"/>
          <w:sz w:val="20"/>
        </w:rPr>
        <w:t>A legislação de regência é clara no sentido de se utilizar o SRP quando o atendimento for feito a mais de um órgão pela solução licitada; ou quando houver a necessidade de contratações frequentes, ainda que em contratos continuados como já decidiu pela aplicabilidade o Tribunal de Contas da União, bem como na incerteza do que se gastará com a demanda.</w:t>
      </w:r>
    </w:p>
    <w:p w14:paraId="5FFB734C" w14:textId="77777777" w:rsidR="005F3A7C" w:rsidRPr="003824C2" w:rsidRDefault="005F3A7C" w:rsidP="005F3A7C">
      <w:pPr>
        <w:pStyle w:val="PargrafodaLista"/>
        <w:rPr>
          <w:sz w:val="20"/>
          <w:szCs w:val="24"/>
          <w:lang w:eastAsia="pt-BR"/>
        </w:rPr>
      </w:pPr>
    </w:p>
    <w:p w14:paraId="769F7FEC" w14:textId="3D15AA3D" w:rsidR="005F3A7C" w:rsidRPr="003824C2" w:rsidRDefault="005F3A7C" w:rsidP="006A0DD0">
      <w:pPr>
        <w:widowControl w:val="0"/>
        <w:numPr>
          <w:ilvl w:val="1"/>
          <w:numId w:val="12"/>
        </w:numPr>
        <w:suppressAutoHyphens w:val="0"/>
        <w:ind w:left="0" w:firstLine="0"/>
        <w:jc w:val="both"/>
        <w:rPr>
          <w:rStyle w:val="fontstyle01"/>
          <w:rFonts w:ascii="Arial" w:hAnsi="Arial" w:cs="Arial"/>
          <w:color w:val="auto"/>
          <w:sz w:val="20"/>
          <w:lang w:eastAsia="pt-BR"/>
        </w:rPr>
      </w:pPr>
      <w:r w:rsidRPr="003824C2">
        <w:rPr>
          <w:rStyle w:val="fontstyle01"/>
          <w:rFonts w:ascii="Arial" w:hAnsi="Arial" w:cs="Arial"/>
          <w:sz w:val="20"/>
        </w:rPr>
        <w:t>Claramente, nos casos de utilização do SRP, a Procuradoria Geral Federal, através da Câmara Permanente de Licitações e Contratos, delimitou qual seria o regime de execução para as contratações sob demanda, entendimento do qual trazemos o excerto:</w:t>
      </w:r>
    </w:p>
    <w:p w14:paraId="5EA6F727" w14:textId="77777777" w:rsidR="005F3A7C" w:rsidRPr="003824C2" w:rsidRDefault="005F3A7C" w:rsidP="005F3A7C">
      <w:pPr>
        <w:pStyle w:val="PargrafodaLista"/>
        <w:ind w:left="2552"/>
        <w:jc w:val="both"/>
        <w:rPr>
          <w:color w:val="000000"/>
          <w:sz w:val="16"/>
        </w:rPr>
      </w:pPr>
      <w:r w:rsidRPr="003824C2">
        <w:rPr>
          <w:color w:val="000000"/>
          <w:sz w:val="16"/>
        </w:rPr>
        <w:t>15. Nos regimes de empreitada por preço global e de empreitada integral o valor da remuneração do contratado não depende da necessidade da Administração será um valor certo, que será desembolsado pelo Poder Público conforme o contratado executar o serviço ao tempo previsto no cronograma.</w:t>
      </w:r>
    </w:p>
    <w:p w14:paraId="6801FA40" w14:textId="7104C282" w:rsidR="005F3A7C" w:rsidRPr="003824C2" w:rsidRDefault="005F3A7C" w:rsidP="005F3A7C">
      <w:pPr>
        <w:pStyle w:val="PargrafodaLista"/>
        <w:ind w:left="2552"/>
        <w:jc w:val="both"/>
        <w:rPr>
          <w:color w:val="000000"/>
          <w:sz w:val="16"/>
        </w:rPr>
      </w:pPr>
      <w:r w:rsidRPr="003824C2">
        <w:rPr>
          <w:color w:val="000000"/>
          <w:sz w:val="16"/>
        </w:rPr>
        <w:t>16. Já no caso da empreitada por preço unitário, a que interessa ao tema em análise, é possível que a Administração contrate por uma quantidade determinada e pague os montantes conforme eles forem executados. Nessa hipótese, a principal diferença entre a empreitada por preço unitário e as demais reside na forma como será aferida a remuneração do contratado.</w:t>
      </w:r>
    </w:p>
    <w:p w14:paraId="394A3982" w14:textId="77777777" w:rsidR="005F3A7C" w:rsidRPr="003824C2" w:rsidRDefault="005F3A7C" w:rsidP="005F3A7C">
      <w:pPr>
        <w:pStyle w:val="PargrafodaLista"/>
        <w:ind w:left="2552"/>
        <w:jc w:val="both"/>
        <w:rPr>
          <w:color w:val="000000"/>
          <w:sz w:val="16"/>
        </w:rPr>
      </w:pPr>
      <w:r w:rsidRPr="003824C2">
        <w:rPr>
          <w:color w:val="000000"/>
          <w:sz w:val="16"/>
        </w:rPr>
        <w:t>17. Segundo Lucas Rocha Furtado, A distinção entre as diferentes modalidades de empreitada reside no critério que será utilizado para remunerar o contratado. Na empreitada por preço unitário são definidas as unidades a serem executadas (em metros quadrados, metros cúbicos, quantidades especificamente identificadas, etc.) e a remuneração será feita em função do que for executado. Assim, por exemplo, se a Administração decide construir uma estrada, poderá definir as unidades em quilômetros de asfalto, ou em metros quadrados (é evidente que a qualidade do asfalto desejado deverá estar igualmente especificado no contrato), e á medida que forem sendo executadas as unidades (quilômetros, metros quadrados etc.), conforme definido no cronograma físico da obra, será feita a remuneração da empresa contratada, nos termos do cronograma financeiro. Essa modalidade de empreitada é a que mais convém à Administração, em face de ser a modalidade que melhor identifica o valor a ser pago ao contratado.</w:t>
      </w:r>
    </w:p>
    <w:p w14:paraId="7DE12D16" w14:textId="22F767E3" w:rsidR="005F3A7C" w:rsidRPr="003824C2" w:rsidRDefault="005F3A7C" w:rsidP="005F3A7C">
      <w:pPr>
        <w:pStyle w:val="PargrafodaLista"/>
        <w:ind w:left="2552"/>
        <w:jc w:val="both"/>
        <w:rPr>
          <w:color w:val="000000"/>
          <w:sz w:val="16"/>
        </w:rPr>
      </w:pPr>
      <w:r w:rsidRPr="003824C2">
        <w:rPr>
          <w:color w:val="000000"/>
          <w:sz w:val="16"/>
        </w:rPr>
        <w:t xml:space="preserve">18. Todavia, entendemos que a única diferença entre as modalidades de empreitada não está apenas no critério utilizado para remunerar o contratado. É fato que em alguns casos é possível fazer a empreitada por preço global, por preço unitário e até a empreitada integral. No entanto, em algumas situações só é possível – ou ao menos recomendável – que o Poder Público se valha da empreitada por preço unitário. Essa situação ocorre quando a quantidade a ser contratada não pode ser precisada pela Administração na fase de planejamento. Nesse sentido, vale fazer menção ao quanto dito no Curso de Auditoria de Obras Públicas, ministrado no âmbito do Instituto Serzedelo Corrêa, do Tribunal de Contas da União: A Lei de Licitações conceitua a empreitada por preço unitário como sendo o regime de execução no qual se contrata a execução da obra ou o serviço por preço certo de unidades determinadas. É utilizada </w:t>
      </w:r>
      <w:r w:rsidRPr="003824C2">
        <w:rPr>
          <w:color w:val="000000"/>
          <w:sz w:val="16"/>
        </w:rPr>
        <w:lastRenderedPageBreak/>
        <w:t>sempre que os quantitativos a serem executados não puderem ser definidos com grande precisão.</w:t>
      </w:r>
    </w:p>
    <w:p w14:paraId="08592305" w14:textId="1D9E4B02" w:rsidR="005F3A7C" w:rsidRPr="003824C2" w:rsidRDefault="005F3A7C" w:rsidP="005F3A7C">
      <w:pPr>
        <w:pStyle w:val="PargrafodaLista"/>
        <w:ind w:left="2552"/>
        <w:jc w:val="both"/>
        <w:rPr>
          <w:b/>
          <w:bCs/>
          <w:color w:val="000000"/>
          <w:sz w:val="16"/>
        </w:rPr>
      </w:pPr>
      <w:r w:rsidRPr="003824C2">
        <w:rPr>
          <w:color w:val="000000"/>
          <w:sz w:val="16"/>
        </w:rPr>
        <w:t xml:space="preserve">19. </w:t>
      </w:r>
      <w:r w:rsidRPr="003824C2">
        <w:rPr>
          <w:b/>
          <w:bCs/>
          <w:color w:val="000000"/>
          <w:sz w:val="16"/>
        </w:rPr>
        <w:t>Desse modo, a empreitada por preço unitário pode ser utilizada como contratação para execução conforme a demanda, o que não pode ocorrer nas demais modalidades de empreitada. Geralmente, esse regime de medida por preço unitário é utilizado nos ajustes no qual o objeto é um serviço contínuo (art. 57, II, da Lei nº 8.666/1993), porém cuja quantidade a ser demandada só pode ser definida na execução do contrato, tal qual acontece nos serviços de correio, passagem aérea, transporte de carga, etc</w:t>
      </w:r>
      <w:r w:rsidRPr="003824C2">
        <w:rPr>
          <w:rStyle w:val="Refdenotaderodap"/>
          <w:b/>
          <w:bCs/>
          <w:color w:val="000000"/>
          <w:sz w:val="16"/>
        </w:rPr>
        <w:footnoteReference w:id="1"/>
      </w:r>
      <w:r w:rsidR="00EB5FE4" w:rsidRPr="003824C2">
        <w:rPr>
          <w:b/>
          <w:bCs/>
          <w:color w:val="000000"/>
          <w:sz w:val="16"/>
        </w:rPr>
        <w:t xml:space="preserve">. </w:t>
      </w:r>
      <w:r w:rsidR="00EB5FE4" w:rsidRPr="003824C2">
        <w:rPr>
          <w:bCs/>
          <w:color w:val="000000"/>
          <w:sz w:val="16"/>
        </w:rPr>
        <w:t>(grifo nosso)</w:t>
      </w:r>
    </w:p>
    <w:p w14:paraId="1B76F5E6" w14:textId="77777777" w:rsidR="009C0FDC" w:rsidRPr="003824C2" w:rsidRDefault="009C0FDC" w:rsidP="005F3A7C">
      <w:pPr>
        <w:pStyle w:val="PargrafodaLista"/>
        <w:ind w:left="2552"/>
        <w:jc w:val="both"/>
        <w:rPr>
          <w:sz w:val="20"/>
          <w:szCs w:val="24"/>
          <w:lang w:eastAsia="pt-BR"/>
        </w:rPr>
      </w:pPr>
    </w:p>
    <w:p w14:paraId="0330B01E" w14:textId="4AE687E4" w:rsidR="005F3A7C" w:rsidRPr="003824C2" w:rsidRDefault="009C0FDC" w:rsidP="006A0DD0">
      <w:pPr>
        <w:widowControl w:val="0"/>
        <w:numPr>
          <w:ilvl w:val="1"/>
          <w:numId w:val="12"/>
        </w:numPr>
        <w:suppressAutoHyphens w:val="0"/>
        <w:ind w:left="0" w:firstLine="0"/>
        <w:jc w:val="both"/>
        <w:rPr>
          <w:rStyle w:val="fontstyle01"/>
          <w:rFonts w:ascii="Arial" w:hAnsi="Arial" w:cs="Arial"/>
          <w:color w:val="auto"/>
          <w:sz w:val="20"/>
          <w:lang w:eastAsia="pt-BR"/>
        </w:rPr>
      </w:pPr>
      <w:r w:rsidRPr="003824C2">
        <w:rPr>
          <w:rStyle w:val="fontstyle01"/>
          <w:rFonts w:ascii="Arial" w:hAnsi="Arial" w:cs="Arial"/>
          <w:sz w:val="20"/>
        </w:rPr>
        <w:t>Assim, não poderá ser outro o regime de execução da contratação pretendida que não o regime de empreitada indireta por preço unitário, visto que o atendimento será feito e remunerado SOB DEMANDA, tornando-se inequívoco que o Estado somente pagará aquilo que efetivamente usar. Ou seja, parafraseando a definição dos serviços no Direito Tributário, somente se remunerará o serviço efetivamente prestado e não o posto à disposição, como acontece nas contratações por postos de serviço, ou ainda naquelas onde exista equipe residente.</w:t>
      </w:r>
    </w:p>
    <w:p w14:paraId="08F80FC0" w14:textId="77777777" w:rsidR="009C0FDC" w:rsidRPr="003824C2" w:rsidRDefault="009C0FDC" w:rsidP="009C0FDC">
      <w:pPr>
        <w:widowControl w:val="0"/>
        <w:suppressAutoHyphens w:val="0"/>
        <w:jc w:val="both"/>
        <w:rPr>
          <w:rStyle w:val="fontstyle01"/>
          <w:rFonts w:ascii="Arial" w:hAnsi="Arial" w:cs="Arial"/>
          <w:color w:val="auto"/>
          <w:sz w:val="20"/>
          <w:lang w:eastAsia="pt-BR"/>
        </w:rPr>
      </w:pPr>
    </w:p>
    <w:p w14:paraId="6A7C36F2" w14:textId="2ED7C1AB" w:rsidR="009C0FDC" w:rsidRPr="003824C2" w:rsidRDefault="009C0FDC" w:rsidP="006A0DD0">
      <w:pPr>
        <w:widowControl w:val="0"/>
        <w:numPr>
          <w:ilvl w:val="1"/>
          <w:numId w:val="12"/>
        </w:numPr>
        <w:suppressAutoHyphens w:val="0"/>
        <w:ind w:left="0" w:firstLine="0"/>
        <w:jc w:val="both"/>
        <w:rPr>
          <w:rStyle w:val="fontstyle01"/>
          <w:rFonts w:ascii="Arial" w:hAnsi="Arial" w:cs="Arial"/>
          <w:color w:val="auto"/>
          <w:sz w:val="20"/>
          <w:lang w:eastAsia="pt-BR"/>
        </w:rPr>
      </w:pPr>
      <w:r w:rsidRPr="003824C2">
        <w:rPr>
          <w:rStyle w:val="fontstyle01"/>
          <w:rFonts w:ascii="Arial" w:hAnsi="Arial" w:cs="Arial"/>
          <w:sz w:val="20"/>
        </w:rPr>
        <w:t>De igual forma, o mesmo Órgão Jurídico do Serviço Público Federal, pelo mesmo Colegiado, entendeu como prioritário o uso do SRP. Antes, contudo de chegar ao excerto que consolida tal entendimento, grafamos algumas da consideração feitas no mesmo Parecer já aludido. Vejamos:</w:t>
      </w:r>
    </w:p>
    <w:p w14:paraId="48F94EC2" w14:textId="77777777" w:rsidR="009C0FDC" w:rsidRPr="003824C2" w:rsidRDefault="009C0FDC" w:rsidP="00EB5FE4">
      <w:pPr>
        <w:pStyle w:val="PargrafodaLista"/>
        <w:ind w:left="2552"/>
        <w:jc w:val="both"/>
        <w:rPr>
          <w:color w:val="000000"/>
          <w:sz w:val="16"/>
        </w:rPr>
      </w:pPr>
      <w:r w:rsidRPr="003824C2">
        <w:rPr>
          <w:color w:val="000000"/>
          <w:sz w:val="16"/>
        </w:rPr>
        <w:t>44. Por último, o inciso IV traz ao SRP as circunstâncias nas quais a demanda da Administração não pode ser precisada em termos de quantitativo. Aqui, o que sustenta o uso do SRP é a variação da necessidade do Poder Público. Nesse caso, a Administração terá ao seu dispor uma ata que a atenderá em caso de uma eventual necessidade. Caso essa demanda surja, deverá o órgão ou entidade contratar com o fornecedor/prestador que obteve seu preço registrado na ata.</w:t>
      </w:r>
    </w:p>
    <w:p w14:paraId="40447416" w14:textId="77777777" w:rsidR="009C0FDC" w:rsidRPr="003824C2" w:rsidRDefault="009C0FDC" w:rsidP="00EB5FE4">
      <w:pPr>
        <w:pStyle w:val="PargrafodaLista"/>
        <w:ind w:left="2552"/>
        <w:jc w:val="both"/>
        <w:rPr>
          <w:color w:val="000000"/>
          <w:sz w:val="16"/>
        </w:rPr>
      </w:pPr>
      <w:r w:rsidRPr="003824C2">
        <w:rPr>
          <w:color w:val="000000"/>
          <w:sz w:val="16"/>
        </w:rPr>
        <w:t>45. Destacamos também que o Tribunal de Contas da União já decidiu pela regularidade do uso do SRP nos casos de serviços continuados, desde que a situação concreta se encaixe em um dos incisos do regulamento. É digno de nota o fato de essa decisão ter sido tomada ainda sob a égide do regulamento anterior, o Decreto nº 3.931/2001. Em seu voto, a Ministra Ana Arraes, relatora do Acórdão, assim se manifestou: É fato que os serviços de natureza continuada devem ser objeto de programação tal que permita a definição prévia dos quantitativos a serem contratados e, portanto, em regra não se enquadram na exigência disposta no inciso IV transcrito acima. Entretanto, não vejo óbices para que eventuais contratações atendam a um dos demais incisos do referido dispositivo, pois a subsunção da situação de fato a apenas uma dessas condições pode tornar regular a utilização do sistema de registro de preços. A proibição apenas em razão de não haver incerteza nos quantitativos a serem contratados resultaria em interpretação tal que condicionaria a adoção do registro de preços aos casos de preenchimento cumulativo de todas as hipóteses elencadas no artigo 2º do Decreto, o que considero limitar o SRP excessivamente e extrapolar os limites legalmente estabelecidos. Vislumbro a importância da utilização do SRP nos casos enquadrados no inciso III, por exemplo, onde a partir de uma cooperação mútua entre órgãos/entidades diferentes, incluindo aí um planejamento consistente de suas necessidades, a formação de uma ata de registro de preços poderia resultar em benefícios importantes. Também nos casos de contratação de serviços frequentemente demandados, mas que não sejam necessários ininterruptamente, a ata poderia ser uma solução eficaz e que coaduna com a eficiência e a economicidade almejadas na aplicação de recursos públicos.</w:t>
      </w:r>
    </w:p>
    <w:p w14:paraId="6404BF29" w14:textId="77777777" w:rsidR="009C0FDC" w:rsidRPr="003824C2" w:rsidRDefault="009C0FDC" w:rsidP="00EB5FE4">
      <w:pPr>
        <w:pStyle w:val="PargrafodaLista"/>
        <w:ind w:left="2552"/>
        <w:jc w:val="both"/>
        <w:rPr>
          <w:color w:val="000000"/>
          <w:sz w:val="16"/>
        </w:rPr>
      </w:pPr>
      <w:r w:rsidRPr="003824C2">
        <w:rPr>
          <w:color w:val="000000"/>
          <w:sz w:val="16"/>
        </w:rPr>
        <w:t>46. Por fim, acompanhando o voto da relatora, o Plenário do TCU admitiu a utilização de registro de preço para serviços continuados com o seguinte texto:</w:t>
      </w:r>
    </w:p>
    <w:p w14:paraId="714850BE" w14:textId="77777777" w:rsidR="009C0FDC" w:rsidRPr="003824C2" w:rsidRDefault="009C0FDC" w:rsidP="00EB5FE4">
      <w:pPr>
        <w:pStyle w:val="PargrafodaLista"/>
        <w:ind w:left="2552"/>
        <w:jc w:val="both"/>
        <w:rPr>
          <w:color w:val="000000"/>
          <w:sz w:val="16"/>
        </w:rPr>
      </w:pPr>
      <w:r w:rsidRPr="003824C2">
        <w:rPr>
          <w:color w:val="000000"/>
          <w:sz w:val="16"/>
        </w:rPr>
        <w:t>1.5.1.1 quando da utilização do SRP, inclusive para contratação de serviços contínuos, fixe, no instrumento convocatório, os quantitativos máximos a serem contratados e controle, enquanto órgão gerenciador da ata a ser formada, as adesões posteriores, para que esses limites não sejam superados;</w:t>
      </w:r>
    </w:p>
    <w:p w14:paraId="1A8E19B4" w14:textId="0A049306" w:rsidR="009C0FDC" w:rsidRPr="003824C2" w:rsidRDefault="009C0FDC" w:rsidP="00EB5FE4">
      <w:pPr>
        <w:pStyle w:val="PargrafodaLista"/>
        <w:ind w:left="2552"/>
        <w:jc w:val="both"/>
        <w:rPr>
          <w:color w:val="000000"/>
          <w:sz w:val="16"/>
        </w:rPr>
      </w:pPr>
      <w:r w:rsidRPr="003824C2">
        <w:rPr>
          <w:color w:val="000000"/>
          <w:sz w:val="16"/>
        </w:rPr>
        <w:t>47. Conforme dito no voto da Relatora do Acórdão transcrito, um dos casos nos quais seria cabível o SRP para serviço contínuo é quando for conveniente para atendimento a mais de um órgão ou entidade (art. 3º, III, do Decreto nº 7.892/2013). Nessa hipótese, como afirmamos no item 43 acima, o que sustentará as contratações futuras são os diversos contratos dos órgãos ou entidades envolvid</w:t>
      </w:r>
      <w:r w:rsidR="00EB5FE4" w:rsidRPr="003824C2">
        <w:rPr>
          <w:color w:val="000000"/>
          <w:sz w:val="16"/>
        </w:rPr>
        <w:t>a</w:t>
      </w:r>
      <w:r w:rsidRPr="003824C2">
        <w:rPr>
          <w:color w:val="000000"/>
          <w:sz w:val="16"/>
        </w:rPr>
        <w:t>s. Todavia, devemos observar que a demanda desses órgãos ou entidades poderá não ser futura, incerta e frequente, mas sim certa, contínua e imediata.</w:t>
      </w:r>
    </w:p>
    <w:p w14:paraId="1B1E7F09" w14:textId="77777777" w:rsidR="009C0FDC" w:rsidRPr="003824C2" w:rsidRDefault="009C0FDC" w:rsidP="00EB5FE4">
      <w:pPr>
        <w:pStyle w:val="PargrafodaLista"/>
        <w:ind w:left="2552"/>
        <w:jc w:val="both"/>
        <w:rPr>
          <w:b/>
          <w:bCs/>
          <w:color w:val="000000"/>
          <w:sz w:val="16"/>
        </w:rPr>
      </w:pPr>
      <w:r w:rsidRPr="003824C2">
        <w:rPr>
          <w:color w:val="000000"/>
          <w:sz w:val="16"/>
        </w:rPr>
        <w:t xml:space="preserve">48. </w:t>
      </w:r>
      <w:r w:rsidRPr="003824C2">
        <w:rPr>
          <w:b/>
          <w:bCs/>
          <w:color w:val="000000"/>
          <w:sz w:val="16"/>
        </w:rPr>
        <w:t>Por outro lado, acreditamos que o SRP também pode ser utilizado para contratação de serviço contínuo nos casos em que a demanda da Administração surgirá ao longo do tempo de vigência da ata. Imaginemos a situação de um órgão/ou entidade cujo espaço físico de atuação está sendo ampliado, com inaugurações frequentes. Nessa situação, poderia o gestor fazer um SRP para, por exemplo, serviço de limpeza, cuja contratação se daria conforme surgisse a necessidade da Administração.</w:t>
      </w:r>
    </w:p>
    <w:p w14:paraId="45812E38" w14:textId="77777777" w:rsidR="009C0FDC" w:rsidRPr="003824C2" w:rsidRDefault="009C0FDC" w:rsidP="00EB5FE4">
      <w:pPr>
        <w:pStyle w:val="PargrafodaLista"/>
        <w:ind w:left="2552"/>
        <w:jc w:val="both"/>
        <w:rPr>
          <w:color w:val="000000"/>
          <w:sz w:val="16"/>
        </w:rPr>
      </w:pPr>
      <w:r w:rsidRPr="003824C2">
        <w:rPr>
          <w:color w:val="000000"/>
          <w:sz w:val="16"/>
        </w:rPr>
        <w:t>49. Julgamos relevante, ainda, observarmos que, com base nos mesmos argumentos expostos nos itens 47 e 48 retro, o SRP também poderia ser utilizado para as compras continuadas, tendo em vista que nestas há as mesmas razões dos serviços continuados.</w:t>
      </w:r>
    </w:p>
    <w:p w14:paraId="3A08BAF3" w14:textId="77FDECB2" w:rsidR="009C0FDC" w:rsidRPr="003824C2" w:rsidRDefault="009C0FDC" w:rsidP="00EB5FE4">
      <w:pPr>
        <w:pStyle w:val="PargrafodaLista"/>
        <w:ind w:left="2552"/>
        <w:jc w:val="both"/>
        <w:rPr>
          <w:color w:val="000000"/>
          <w:sz w:val="16"/>
        </w:rPr>
      </w:pPr>
      <w:r w:rsidRPr="003824C2">
        <w:rPr>
          <w:b/>
          <w:bCs/>
          <w:color w:val="000000"/>
          <w:sz w:val="16"/>
        </w:rPr>
        <w:lastRenderedPageBreak/>
        <w:t>50. Constatadas as semelhanças entre as hipóteses de aplicação do SRP e aquelas destinadas à contratação para execução conforme a demanda, cabe-nos perquirir acerca da obrigatoriedade do registro de preço nas ocasiões em que, nos termos da norma regulamentar (art. 3º, do Decreto nº 7.892/2013), ele for aplicável</w:t>
      </w:r>
      <w:r w:rsidR="00EB5FE4" w:rsidRPr="003824C2">
        <w:rPr>
          <w:rStyle w:val="Refdenotaderodap"/>
          <w:b/>
          <w:bCs/>
          <w:color w:val="000000"/>
          <w:sz w:val="16"/>
        </w:rPr>
        <w:footnoteReference w:id="2"/>
      </w:r>
      <w:r w:rsidRPr="003824C2">
        <w:rPr>
          <w:b/>
          <w:bCs/>
          <w:color w:val="000000"/>
          <w:sz w:val="16"/>
        </w:rPr>
        <w:t>.</w:t>
      </w:r>
      <w:r w:rsidRPr="003824C2">
        <w:rPr>
          <w:color w:val="000000"/>
          <w:sz w:val="10"/>
          <w:szCs w:val="14"/>
        </w:rPr>
        <w:t xml:space="preserve"> </w:t>
      </w:r>
      <w:r w:rsidRPr="003824C2">
        <w:rPr>
          <w:color w:val="000000"/>
          <w:sz w:val="16"/>
        </w:rPr>
        <w:t>(grifos nossos)</w:t>
      </w:r>
    </w:p>
    <w:p w14:paraId="56BC1BF6" w14:textId="77777777" w:rsidR="009C0FDC" w:rsidRPr="003824C2" w:rsidRDefault="009C0FDC" w:rsidP="009C0FDC">
      <w:pPr>
        <w:pStyle w:val="PargrafodaLista"/>
        <w:rPr>
          <w:sz w:val="20"/>
          <w:szCs w:val="24"/>
          <w:lang w:eastAsia="pt-BR"/>
        </w:rPr>
      </w:pPr>
    </w:p>
    <w:p w14:paraId="262D7C5D" w14:textId="6D3E7E2C" w:rsidR="009C0FDC" w:rsidRPr="003824C2" w:rsidRDefault="00EB5FE4" w:rsidP="006A0DD0">
      <w:pPr>
        <w:widowControl w:val="0"/>
        <w:numPr>
          <w:ilvl w:val="1"/>
          <w:numId w:val="12"/>
        </w:numPr>
        <w:suppressAutoHyphens w:val="0"/>
        <w:ind w:left="0" w:firstLine="0"/>
        <w:jc w:val="both"/>
        <w:rPr>
          <w:rStyle w:val="fontstyle01"/>
          <w:rFonts w:ascii="Arial" w:hAnsi="Arial" w:cs="Arial"/>
          <w:color w:val="auto"/>
          <w:sz w:val="20"/>
          <w:lang w:eastAsia="pt-BR"/>
        </w:rPr>
      </w:pPr>
      <w:r w:rsidRPr="003824C2">
        <w:rPr>
          <w:rStyle w:val="fontstyle01"/>
          <w:rFonts w:ascii="Arial" w:hAnsi="Arial" w:cs="Arial"/>
          <w:sz w:val="20"/>
        </w:rPr>
        <w:t>Assim, com as considerações feitas no Parecer retro mencionado, a possibilidade de utilização do registro de preços mostra-se possível ao caso concretamente apresentado, pelos seguintes motivos:</w:t>
      </w:r>
    </w:p>
    <w:p w14:paraId="117B3EB8" w14:textId="344D1EB7" w:rsidR="00EB5FE4" w:rsidRPr="003824C2" w:rsidRDefault="00EB5FE4"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Com o lançamento da IRP, o serviço poderá vir a atender mais de um órgão público. Se tal fato ocorrer, consolida-se um dos incisos do artigo do Decreto Normativo Federal;</w:t>
      </w:r>
    </w:p>
    <w:p w14:paraId="6A205A83" w14:textId="2B883405" w:rsidR="00EB5FE4" w:rsidRPr="003824C2" w:rsidRDefault="00EB5FE4"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Há uma necessidade de contratações frequentes, calcadas na incerteza dos quantitativos e de demandas futuras, visto que as manutenções corretivas, especialmente as emergenciais, são de difícil previsão, razão pela qual o contrato deverá se operar sob demanda, o que já demonstra a natureza basal da contratação por registro de preços;</w:t>
      </w:r>
    </w:p>
    <w:p w14:paraId="23406C46" w14:textId="242627D9" w:rsidR="00EB5FE4" w:rsidRPr="003824C2" w:rsidRDefault="00EB5FE4"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Por fim, no mesmo parecer, conforme o último grifo, o registro de preços é uma obrigatoriedade do agente público, quando existente qualquer das situações previstas ali no Decreto. É o que claramente vemos no Parecer, donde extraímos:</w:t>
      </w:r>
    </w:p>
    <w:p w14:paraId="17A728D4" w14:textId="428558E0" w:rsidR="00EB5FE4" w:rsidRPr="003824C2" w:rsidRDefault="00EB5FE4" w:rsidP="00EB5FE4">
      <w:pPr>
        <w:widowControl w:val="0"/>
        <w:suppressAutoHyphens w:val="0"/>
        <w:ind w:left="2552"/>
        <w:jc w:val="both"/>
        <w:rPr>
          <w:rStyle w:val="fontstyle01"/>
          <w:rFonts w:ascii="Arial" w:hAnsi="Arial" w:cs="Arial"/>
          <w:color w:val="auto"/>
          <w:sz w:val="20"/>
          <w:lang w:eastAsia="pt-BR"/>
        </w:rPr>
      </w:pPr>
      <w:r w:rsidRPr="003824C2">
        <w:rPr>
          <w:color w:val="000000"/>
          <w:sz w:val="16"/>
        </w:rPr>
        <w:t>60. Ademais, a utilização do SRP apresenta uma série de vantagens aptas a tornar a Administração mais eficiente. Assim sendo, resta claro que a interpretação desse instituto à luz do princípio constitucional da eficiência (art. 37, da Constituição) só leva à conclusão de que o ordenamento jurídico pátrio lhe dar precedência em relação às demais formas de contratação a ele similares.</w:t>
      </w:r>
    </w:p>
    <w:p w14:paraId="7AD8E10C" w14:textId="2A9E0E15" w:rsidR="00EB5FE4" w:rsidRPr="003824C2" w:rsidRDefault="00EB5FE4"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Logo, inequivocamente, a licitação deverá ser processada pelo Sistema de Registro de Preços, considerando que irá atender às situações de urgência e emergência, bem como às situações eletivas, priorizadas pela ampla licitação, em detrimento das contratações diretas, pela leitura teleológica da Magna Carta, cuja ordem fundamental é pela licitação pública e de ampla disputa.</w:t>
      </w:r>
    </w:p>
    <w:p w14:paraId="0C8EFA6C" w14:textId="77777777" w:rsidR="00EB5FE4" w:rsidRPr="003824C2" w:rsidRDefault="00EB5FE4" w:rsidP="00EB5FE4">
      <w:pPr>
        <w:widowControl w:val="0"/>
        <w:suppressAutoHyphens w:val="0"/>
        <w:ind w:left="1224"/>
        <w:jc w:val="both"/>
        <w:rPr>
          <w:sz w:val="20"/>
          <w:szCs w:val="24"/>
          <w:lang w:eastAsia="pt-BR"/>
        </w:rPr>
      </w:pPr>
    </w:p>
    <w:p w14:paraId="27455A18" w14:textId="178B69D8" w:rsidR="00EB5FE4" w:rsidRPr="003824C2" w:rsidRDefault="00EB5FE4" w:rsidP="00EB5FE4">
      <w:pPr>
        <w:widowControl w:val="0"/>
        <w:numPr>
          <w:ilvl w:val="1"/>
          <w:numId w:val="12"/>
        </w:numPr>
        <w:suppressAutoHyphens w:val="0"/>
        <w:ind w:left="0" w:firstLine="0"/>
        <w:jc w:val="both"/>
        <w:rPr>
          <w:rStyle w:val="fontstyle01"/>
          <w:rFonts w:ascii="Arial" w:hAnsi="Arial" w:cs="Arial"/>
          <w:color w:val="auto"/>
          <w:sz w:val="20"/>
          <w:lang w:eastAsia="pt-BR"/>
        </w:rPr>
      </w:pPr>
      <w:r w:rsidRPr="003824C2">
        <w:rPr>
          <w:rStyle w:val="fontstyle01"/>
          <w:rFonts w:ascii="Arial" w:hAnsi="Arial" w:cs="Arial"/>
          <w:sz w:val="20"/>
        </w:rPr>
        <w:t>Quanto à possibilidade de Adesão a Ata de registro de Preços, deve ser observado que:</w:t>
      </w:r>
    </w:p>
    <w:p w14:paraId="3127A3F0" w14:textId="5A684960" w:rsidR="00EB5FE4" w:rsidRPr="003824C2" w:rsidRDefault="00EB5FE4"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DD3D3C5" w14:textId="471B1248" w:rsidR="00EB5FE4" w:rsidRPr="003824C2" w:rsidRDefault="00EB5FE4"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74992899" w14:textId="60AD4D67" w:rsidR="00EB5FE4" w:rsidRPr="003824C2" w:rsidRDefault="00384646"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737F62EC" w14:textId="5166DBAD" w:rsidR="0078442B" w:rsidRPr="003824C2" w:rsidRDefault="0078442B"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As adesões à ata de registro de preços são limitadas, na totalidade, ao máximo quíntuplo do quantitativo de cada item registrado na ata de registro de preços para o órgão gerenciador e órgãos participantes, independentemente do número de órgãos não participantes que eventualmente aderirem.</w:t>
      </w:r>
    </w:p>
    <w:p w14:paraId="720658C2" w14:textId="0F9BCE85" w:rsidR="0078442B" w:rsidRPr="003824C2" w:rsidRDefault="0078442B"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74E6D3A" w14:textId="65A46F07" w:rsidR="0078442B" w:rsidRPr="003824C2" w:rsidRDefault="0078442B" w:rsidP="00EB5FE4">
      <w:pPr>
        <w:widowControl w:val="0"/>
        <w:numPr>
          <w:ilvl w:val="2"/>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Após a autorização do órgão gerenciador, o órgão não participante deverá efetivar a contratação solicitada em até noventa dias, observado o prazo de validade da Ata de Registro de Preços.</w:t>
      </w:r>
    </w:p>
    <w:p w14:paraId="704457CD" w14:textId="50BFD553" w:rsidR="0078442B" w:rsidRPr="003824C2" w:rsidRDefault="0078442B" w:rsidP="0078442B">
      <w:pPr>
        <w:widowControl w:val="0"/>
        <w:numPr>
          <w:ilvl w:val="3"/>
          <w:numId w:val="12"/>
        </w:numPr>
        <w:suppressAutoHyphens w:val="0"/>
        <w:jc w:val="both"/>
        <w:rPr>
          <w:rStyle w:val="fontstyle01"/>
          <w:rFonts w:ascii="Arial" w:hAnsi="Arial" w:cs="Arial"/>
          <w:color w:val="auto"/>
          <w:sz w:val="20"/>
          <w:lang w:eastAsia="pt-BR"/>
        </w:rPr>
      </w:pPr>
      <w:r w:rsidRPr="003824C2">
        <w:rPr>
          <w:rStyle w:val="fontstyle01"/>
          <w:rFonts w:ascii="Arial" w:hAnsi="Arial" w:cs="Arial"/>
          <w:sz w:val="20"/>
        </w:rPr>
        <w:t>Caberá ao órgão gerenciador autorizar, excepcional e justificadamente, a prorrogação do prazo para efetivação da contratação, respeitado o prazo de vigência da ata, desde que solicitada pelo órgão não participante.</w:t>
      </w:r>
    </w:p>
    <w:p w14:paraId="510AC9AB" w14:textId="77777777" w:rsidR="008F612E" w:rsidRPr="003824C2" w:rsidRDefault="008F612E" w:rsidP="008F612E">
      <w:pPr>
        <w:widowControl w:val="0"/>
        <w:ind w:left="708"/>
        <w:rPr>
          <w:rFonts w:eastAsia="Lucida Sans Unicode"/>
          <w:kern w:val="1"/>
          <w:sz w:val="20"/>
          <w:szCs w:val="24"/>
        </w:rPr>
      </w:pPr>
    </w:p>
    <w:p w14:paraId="25E78328"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lastRenderedPageBreak/>
        <w:t>DO LOCAL DE EXECUÇÃO DOS SERVIÇOS</w:t>
      </w:r>
    </w:p>
    <w:p w14:paraId="3D9F6DCC" w14:textId="151E3A5A"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Os serviços serão prestados nas instalações </w:t>
      </w:r>
      <w:r w:rsidR="00DC6A5E" w:rsidRPr="003824C2">
        <w:rPr>
          <w:rFonts w:eastAsia="Lucida Sans Unicode"/>
          <w:kern w:val="1"/>
          <w:sz w:val="20"/>
          <w:szCs w:val="24"/>
        </w:rPr>
        <w:t>de infraestrutura de Sanea</w:t>
      </w:r>
      <w:r w:rsidR="00576A68" w:rsidRPr="003824C2">
        <w:rPr>
          <w:rFonts w:eastAsia="Lucida Sans Unicode"/>
          <w:kern w:val="1"/>
          <w:sz w:val="20"/>
          <w:szCs w:val="24"/>
        </w:rPr>
        <w:t>mento, Viário, Poços, Passeios,</w:t>
      </w:r>
      <w:r w:rsidR="00DC6A5E" w:rsidRPr="003824C2">
        <w:rPr>
          <w:rFonts w:eastAsia="Lucida Sans Unicode"/>
          <w:kern w:val="1"/>
          <w:sz w:val="20"/>
          <w:szCs w:val="24"/>
        </w:rPr>
        <w:t xml:space="preserve"> Arruamentos e Terraplenagem </w:t>
      </w:r>
      <w:r w:rsidRPr="003824C2">
        <w:rPr>
          <w:rFonts w:eastAsia="Lucida Sans Unicode"/>
          <w:kern w:val="1"/>
          <w:sz w:val="20"/>
          <w:szCs w:val="24"/>
        </w:rPr>
        <w:t xml:space="preserve">desta CONTRATANTE localizadas </w:t>
      </w:r>
      <w:r w:rsidR="0040208A" w:rsidRPr="003824C2">
        <w:rPr>
          <w:rFonts w:eastAsia="Lucida Sans Unicode"/>
          <w:kern w:val="1"/>
          <w:sz w:val="20"/>
          <w:szCs w:val="24"/>
        </w:rPr>
        <w:t>na Região Metropolitana de Belém</w:t>
      </w:r>
      <w:r w:rsidR="00DC6A5E" w:rsidRPr="003824C2">
        <w:rPr>
          <w:rFonts w:eastAsia="Lucida Sans Unicode"/>
          <w:kern w:val="1"/>
          <w:sz w:val="20"/>
          <w:szCs w:val="24"/>
        </w:rPr>
        <w:t xml:space="preserve"> e nos Campi do Interior</w:t>
      </w:r>
      <w:r w:rsidRPr="003824C2">
        <w:rPr>
          <w:rFonts w:eastAsia="Lucida Sans Unicode"/>
          <w:kern w:val="1"/>
          <w:sz w:val="20"/>
          <w:szCs w:val="24"/>
        </w:rPr>
        <w:t>, a saber:</w:t>
      </w:r>
    </w:p>
    <w:p w14:paraId="284403E7" w14:textId="77777777" w:rsidR="008F612E" w:rsidRPr="003824C2" w:rsidRDefault="008F612E" w:rsidP="008F612E">
      <w:pPr>
        <w:widowControl w:val="0"/>
        <w:jc w:val="both"/>
        <w:rPr>
          <w:rFonts w:eastAsia="Lucida Sans Unicode"/>
          <w:kern w:val="1"/>
          <w:sz w:val="20"/>
          <w:szCs w:val="24"/>
        </w:rPr>
      </w:pPr>
    </w:p>
    <w:p w14:paraId="545671C2" w14:textId="77777777" w:rsidR="008F612E" w:rsidRPr="003824C2" w:rsidRDefault="00485E86"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Cidade Universitária Prof. José da Silveira Netto – Rua Augusto Corrêa, 01 – Bairro Guamá;</w:t>
      </w:r>
    </w:p>
    <w:p w14:paraId="13570C33" w14:textId="77777777" w:rsidR="00485E86" w:rsidRPr="003824C2" w:rsidRDefault="00485E86"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ICS – Av. Generalíssimo Deodoro, 01 – Bairro Umarizal</w:t>
      </w:r>
    </w:p>
    <w:p w14:paraId="0D7BC983" w14:textId="77777777" w:rsidR="00485E86" w:rsidRPr="003824C2" w:rsidRDefault="00485E86"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EMUFPA I – Av. Conselheiro Furtado, 2007 – Bairro Nazaré</w:t>
      </w:r>
    </w:p>
    <w:p w14:paraId="60EE56EB" w14:textId="77777777" w:rsidR="00485E86" w:rsidRPr="003824C2" w:rsidRDefault="00485E86"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EMUFPA II – Av. Magalhães Barata, 611 – Bairro São Brás.</w:t>
      </w:r>
    </w:p>
    <w:p w14:paraId="32895548" w14:textId="77777777" w:rsidR="00485E86" w:rsidRPr="003824C2" w:rsidRDefault="00485E86"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ETDUFPA – TV. D. Romualdo de Seixas, 820 – Bairro Umarizal.</w:t>
      </w:r>
    </w:p>
    <w:p w14:paraId="599971D0" w14:textId="77777777" w:rsidR="00485E86" w:rsidRPr="003824C2" w:rsidRDefault="00485E86"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ICA – Av. Presidente Vargas – Praça da República – Bairro Comércio</w:t>
      </w:r>
    </w:p>
    <w:p w14:paraId="6EB01D6A" w14:textId="77777777" w:rsidR="00485E86"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NUMT – Av. Generalíssimo Deodoro, 92 – Bairro Umarizal</w:t>
      </w:r>
    </w:p>
    <w:p w14:paraId="75655813"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Escola de Aplicação (Antigo NPI) – Av. Tancredo Neves, s/n° - Bairro Montese</w:t>
      </w:r>
    </w:p>
    <w:p w14:paraId="4BF0D8BF"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Museu – Av. Gov. José Malcher, 1192 – Bairro Nazaré</w:t>
      </w:r>
    </w:p>
    <w:p w14:paraId="71B7FD5D"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SERNI – TV. Três de Maio, 1573 – Bairro São Brás</w:t>
      </w:r>
    </w:p>
    <w:p w14:paraId="3A7FBACB"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Abaetetuba</w:t>
      </w:r>
      <w:r w:rsidR="0073597A" w:rsidRPr="003824C2">
        <w:rPr>
          <w:rFonts w:eastAsia="Lucida Sans Unicode"/>
          <w:kern w:val="1"/>
          <w:sz w:val="20"/>
          <w:szCs w:val="24"/>
        </w:rPr>
        <w:t xml:space="preserve"> e seus Polos</w:t>
      </w:r>
    </w:p>
    <w:p w14:paraId="512DC7B3"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Altamira</w:t>
      </w:r>
      <w:r w:rsidR="0073597A" w:rsidRPr="003824C2">
        <w:rPr>
          <w:rFonts w:eastAsia="Lucida Sans Unicode"/>
          <w:kern w:val="1"/>
          <w:sz w:val="20"/>
          <w:szCs w:val="24"/>
        </w:rPr>
        <w:t xml:space="preserve"> e seus Polos</w:t>
      </w:r>
    </w:p>
    <w:p w14:paraId="64530294"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Ananindeua</w:t>
      </w:r>
      <w:r w:rsidR="007364AD" w:rsidRPr="003824C2">
        <w:rPr>
          <w:rFonts w:eastAsia="Lucida Sans Unicode"/>
          <w:kern w:val="1"/>
          <w:sz w:val="20"/>
          <w:szCs w:val="24"/>
        </w:rPr>
        <w:t xml:space="preserve"> e seus Polos</w:t>
      </w:r>
    </w:p>
    <w:p w14:paraId="5F96DED3"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Bragança</w:t>
      </w:r>
      <w:r w:rsidR="007364AD" w:rsidRPr="003824C2">
        <w:rPr>
          <w:rFonts w:eastAsia="Lucida Sans Unicode"/>
          <w:kern w:val="1"/>
          <w:sz w:val="20"/>
          <w:szCs w:val="24"/>
        </w:rPr>
        <w:t xml:space="preserve"> e seus Polos</w:t>
      </w:r>
    </w:p>
    <w:p w14:paraId="39EF368B"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Breves</w:t>
      </w:r>
      <w:r w:rsidR="007364AD" w:rsidRPr="003824C2">
        <w:rPr>
          <w:rFonts w:eastAsia="Lucida Sans Unicode"/>
          <w:kern w:val="1"/>
          <w:sz w:val="20"/>
          <w:szCs w:val="24"/>
        </w:rPr>
        <w:t xml:space="preserve"> </w:t>
      </w:r>
      <w:r w:rsidR="00110A73" w:rsidRPr="003824C2">
        <w:rPr>
          <w:rFonts w:eastAsia="Lucida Sans Unicode"/>
          <w:kern w:val="1"/>
          <w:sz w:val="20"/>
          <w:szCs w:val="24"/>
        </w:rPr>
        <w:t>e seus Polos</w:t>
      </w:r>
    </w:p>
    <w:p w14:paraId="290C4FEF"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Cametá</w:t>
      </w:r>
      <w:r w:rsidR="00110A73" w:rsidRPr="003824C2">
        <w:rPr>
          <w:rFonts w:eastAsia="Lucida Sans Unicode"/>
          <w:kern w:val="1"/>
          <w:sz w:val="20"/>
          <w:szCs w:val="24"/>
        </w:rPr>
        <w:t xml:space="preserve"> e seus Polos</w:t>
      </w:r>
    </w:p>
    <w:p w14:paraId="58634AB5"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Capanema</w:t>
      </w:r>
      <w:r w:rsidR="00110A73" w:rsidRPr="003824C2">
        <w:rPr>
          <w:rFonts w:eastAsia="Lucida Sans Unicode"/>
          <w:kern w:val="1"/>
          <w:sz w:val="20"/>
          <w:szCs w:val="24"/>
        </w:rPr>
        <w:t xml:space="preserve"> e seus Polos</w:t>
      </w:r>
    </w:p>
    <w:p w14:paraId="7435D525"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Castanhal</w:t>
      </w:r>
      <w:r w:rsidR="00110A73" w:rsidRPr="003824C2">
        <w:rPr>
          <w:rFonts w:eastAsia="Lucida Sans Unicode"/>
          <w:kern w:val="1"/>
          <w:sz w:val="20"/>
          <w:szCs w:val="24"/>
        </w:rPr>
        <w:t xml:space="preserve"> e seus Polos</w:t>
      </w:r>
    </w:p>
    <w:p w14:paraId="503EF303"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Salinópolis</w:t>
      </w:r>
      <w:r w:rsidR="00110A73" w:rsidRPr="003824C2">
        <w:rPr>
          <w:rFonts w:eastAsia="Lucida Sans Unicode"/>
          <w:kern w:val="1"/>
          <w:sz w:val="20"/>
          <w:szCs w:val="24"/>
        </w:rPr>
        <w:t xml:space="preserve"> e seus Polos</w:t>
      </w:r>
    </w:p>
    <w:p w14:paraId="19FD9CA0"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Soure</w:t>
      </w:r>
      <w:r w:rsidR="00110A73" w:rsidRPr="003824C2">
        <w:rPr>
          <w:rFonts w:eastAsia="Lucida Sans Unicode"/>
          <w:kern w:val="1"/>
          <w:sz w:val="20"/>
          <w:szCs w:val="24"/>
        </w:rPr>
        <w:t xml:space="preserve"> e seus Polos</w:t>
      </w:r>
    </w:p>
    <w:p w14:paraId="316E5422" w14:textId="77777777" w:rsidR="006A7BCC" w:rsidRPr="003824C2" w:rsidRDefault="006A7BCC" w:rsidP="006A0DD0">
      <w:pPr>
        <w:widowControl w:val="0"/>
        <w:numPr>
          <w:ilvl w:val="2"/>
          <w:numId w:val="12"/>
        </w:numPr>
        <w:suppressAutoHyphens w:val="0"/>
        <w:ind w:left="1418" w:hanging="698"/>
        <w:jc w:val="both"/>
        <w:rPr>
          <w:rFonts w:eastAsia="Lucida Sans Unicode"/>
          <w:kern w:val="1"/>
          <w:sz w:val="20"/>
          <w:szCs w:val="24"/>
        </w:rPr>
      </w:pPr>
      <w:r w:rsidRPr="003824C2">
        <w:rPr>
          <w:rFonts w:eastAsia="Lucida Sans Unicode"/>
          <w:kern w:val="1"/>
          <w:sz w:val="20"/>
          <w:szCs w:val="24"/>
        </w:rPr>
        <w:t>Campus de Tucuruí</w:t>
      </w:r>
      <w:r w:rsidR="00750179" w:rsidRPr="003824C2">
        <w:rPr>
          <w:rFonts w:eastAsia="Lucida Sans Unicode"/>
          <w:kern w:val="1"/>
          <w:sz w:val="20"/>
          <w:szCs w:val="24"/>
        </w:rPr>
        <w:t xml:space="preserve"> e seus Polos</w:t>
      </w:r>
    </w:p>
    <w:p w14:paraId="709E640E" w14:textId="77777777" w:rsidR="008F612E" w:rsidRPr="003824C2" w:rsidRDefault="008F612E" w:rsidP="008F612E">
      <w:pPr>
        <w:widowControl w:val="0"/>
        <w:jc w:val="both"/>
        <w:rPr>
          <w:rFonts w:eastAsia="Lucida Sans Unicode"/>
          <w:kern w:val="1"/>
          <w:sz w:val="20"/>
          <w:szCs w:val="24"/>
        </w:rPr>
      </w:pPr>
    </w:p>
    <w:p w14:paraId="077166C6" w14:textId="0C59BE8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critério da CONTRATANTE, os serviços </w:t>
      </w:r>
      <w:r w:rsidRPr="003824C2">
        <w:rPr>
          <w:rFonts w:eastAsia="Lucida Sans Unicode"/>
          <w:b/>
          <w:kern w:val="1"/>
          <w:sz w:val="20"/>
          <w:szCs w:val="24"/>
        </w:rPr>
        <w:t xml:space="preserve">poderão ser prestados em quaisquer novas instalações a serem ocupadas </w:t>
      </w:r>
      <w:r w:rsidR="0040208A" w:rsidRPr="003824C2">
        <w:rPr>
          <w:rFonts w:eastAsia="Lucida Sans Unicode"/>
          <w:b/>
          <w:kern w:val="1"/>
          <w:sz w:val="20"/>
          <w:szCs w:val="24"/>
        </w:rPr>
        <w:t>na Região Metropolitana de Belém</w:t>
      </w:r>
      <w:r w:rsidR="00B67146" w:rsidRPr="003824C2">
        <w:rPr>
          <w:rFonts w:eastAsia="Lucida Sans Unicode"/>
          <w:b/>
          <w:kern w:val="1"/>
          <w:sz w:val="20"/>
          <w:szCs w:val="24"/>
        </w:rPr>
        <w:t xml:space="preserve"> e/ou nos Campi do Interior e seus Polos</w:t>
      </w:r>
      <w:r w:rsidRPr="003824C2">
        <w:rPr>
          <w:rFonts w:eastAsia="Lucida Sans Unicode"/>
          <w:kern w:val="1"/>
          <w:sz w:val="20"/>
          <w:szCs w:val="24"/>
        </w:rPr>
        <w:t>.</w:t>
      </w:r>
    </w:p>
    <w:p w14:paraId="24806CCF" w14:textId="77777777" w:rsidR="008F612E" w:rsidRPr="003824C2" w:rsidRDefault="008F612E" w:rsidP="008F612E">
      <w:pPr>
        <w:widowControl w:val="0"/>
        <w:jc w:val="both"/>
        <w:rPr>
          <w:rFonts w:eastAsia="Lucida Sans Unicode"/>
          <w:kern w:val="1"/>
          <w:sz w:val="20"/>
          <w:szCs w:val="24"/>
        </w:rPr>
      </w:pPr>
    </w:p>
    <w:p w14:paraId="6DDB017C"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DAS DEFINIÇÕES</w:t>
      </w:r>
    </w:p>
    <w:p w14:paraId="05D4EC69"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ADMINISTRAÇÃO PÚBLICA: a Administração direta ou indireta da União, dos Estados, do Distrito Federal e dos Municípios, inclusive as entidades com personalidade jurídica de Direito Privado sob controle do Poder Público e das Fundações por ele instituídas ou mantidas.</w:t>
      </w:r>
    </w:p>
    <w:p w14:paraId="547E1D15" w14:textId="77777777" w:rsidR="008F612E" w:rsidRPr="003824C2" w:rsidRDefault="008F612E" w:rsidP="008F612E">
      <w:pPr>
        <w:widowControl w:val="0"/>
        <w:jc w:val="both"/>
        <w:rPr>
          <w:rFonts w:eastAsia="Lucida Sans Unicode"/>
          <w:kern w:val="1"/>
          <w:sz w:val="20"/>
          <w:szCs w:val="24"/>
        </w:rPr>
      </w:pPr>
    </w:p>
    <w:p w14:paraId="052E9D87"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CONTRATADA: empresa proponente, vencedora da licitação, com a qual se celebrou contrato.</w:t>
      </w:r>
    </w:p>
    <w:p w14:paraId="685DF0EC" w14:textId="77777777" w:rsidR="008F612E" w:rsidRPr="003824C2" w:rsidRDefault="008F612E" w:rsidP="008F612E">
      <w:pPr>
        <w:widowControl w:val="0"/>
        <w:jc w:val="both"/>
        <w:rPr>
          <w:rFonts w:eastAsia="Lucida Sans Unicode"/>
          <w:kern w:val="1"/>
          <w:sz w:val="20"/>
          <w:szCs w:val="24"/>
        </w:rPr>
      </w:pPr>
    </w:p>
    <w:p w14:paraId="76F0865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SERVIÇOS </w:t>
      </w:r>
      <w:r w:rsidR="00744490" w:rsidRPr="003824C2">
        <w:rPr>
          <w:rFonts w:eastAsia="Lucida Sans Unicode"/>
          <w:kern w:val="1"/>
          <w:sz w:val="20"/>
          <w:szCs w:val="24"/>
        </w:rPr>
        <w:t>SOB DEMANDA</w:t>
      </w:r>
      <w:r w:rsidRPr="003824C2">
        <w:rPr>
          <w:rFonts w:eastAsia="Lucida Sans Unicode"/>
          <w:kern w:val="1"/>
          <w:sz w:val="20"/>
          <w:szCs w:val="24"/>
        </w:rPr>
        <w:t xml:space="preserve">: são serviços executados sob demanda específica da CONTRATANTE, e que visam ao atendimento de necessidades </w:t>
      </w:r>
      <w:r w:rsidR="00744490" w:rsidRPr="003824C2">
        <w:rPr>
          <w:rFonts w:eastAsia="Lucida Sans Unicode"/>
          <w:kern w:val="1"/>
          <w:sz w:val="20"/>
          <w:szCs w:val="24"/>
        </w:rPr>
        <w:t>de</w:t>
      </w:r>
      <w:r w:rsidRPr="003824C2">
        <w:rPr>
          <w:rFonts w:eastAsia="Lucida Sans Unicode"/>
          <w:kern w:val="1"/>
          <w:sz w:val="20"/>
          <w:szCs w:val="24"/>
        </w:rPr>
        <w:t xml:space="preserve"> manutenção preventiva e </w:t>
      </w:r>
      <w:r w:rsidR="00744490" w:rsidRPr="003824C2">
        <w:rPr>
          <w:rFonts w:eastAsia="Lucida Sans Unicode"/>
          <w:kern w:val="1"/>
          <w:sz w:val="20"/>
          <w:szCs w:val="24"/>
        </w:rPr>
        <w:t>corretiva</w:t>
      </w:r>
      <w:r w:rsidRPr="003824C2">
        <w:rPr>
          <w:rFonts w:eastAsia="Lucida Sans Unicode"/>
          <w:kern w:val="1"/>
          <w:sz w:val="20"/>
          <w:szCs w:val="24"/>
        </w:rPr>
        <w:t>.</w:t>
      </w:r>
    </w:p>
    <w:p w14:paraId="045FAEED" w14:textId="77777777" w:rsidR="008F612E" w:rsidRPr="003824C2" w:rsidRDefault="008F612E" w:rsidP="008F612E">
      <w:pPr>
        <w:widowControl w:val="0"/>
        <w:ind w:left="708"/>
        <w:rPr>
          <w:rFonts w:eastAsia="Lucida Sans Unicode"/>
          <w:kern w:val="1"/>
          <w:sz w:val="20"/>
          <w:szCs w:val="24"/>
        </w:rPr>
      </w:pPr>
    </w:p>
    <w:p w14:paraId="65C6676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TERMO DE REFERÊNCIA: peça que descreve a prestação dos serviços, que contém os elementos técnicos capazes de propiciar a avaliação do custo, pela Administração, com a contratação e os elementos necessários e suficientes, com nível de precisão adequado para caracterizar o serviço a ser contratado, além de estabelecer direitos e obrigações, frequências, periodicidade, ferramentas e equipamentos, insumos, quadro de pessoal, controle e monitoramentos, etc., a serem adotados pela CONTRATADA.</w:t>
      </w:r>
    </w:p>
    <w:p w14:paraId="077ABCAF" w14:textId="77777777" w:rsidR="008F612E" w:rsidRPr="003824C2" w:rsidRDefault="008F612E" w:rsidP="008F612E">
      <w:pPr>
        <w:widowControl w:val="0"/>
        <w:ind w:left="708"/>
        <w:rPr>
          <w:rFonts w:eastAsia="Lucida Sans Unicode"/>
          <w:kern w:val="1"/>
          <w:sz w:val="20"/>
          <w:szCs w:val="24"/>
        </w:rPr>
      </w:pPr>
    </w:p>
    <w:p w14:paraId="0AA53143"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MANUTENÇÃO: conjunto de atividades que visam assegurar capacidade plena e condições de funcionamento contínuo, seguro e confiável dos equipamentos, sistemas e instalações, preservando-lhes as características e o desempenho.</w:t>
      </w:r>
    </w:p>
    <w:p w14:paraId="7E5F86D7" w14:textId="77777777" w:rsidR="008F612E" w:rsidRPr="003824C2" w:rsidRDefault="008F612E" w:rsidP="008F612E">
      <w:pPr>
        <w:widowControl w:val="0"/>
        <w:ind w:left="708"/>
        <w:rPr>
          <w:rFonts w:eastAsia="Lucida Sans Unicode"/>
          <w:kern w:val="1"/>
          <w:sz w:val="20"/>
          <w:szCs w:val="24"/>
        </w:rPr>
      </w:pPr>
    </w:p>
    <w:p w14:paraId="31C4EC74"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MANUTENÇÃO OU CONSERVAÇÃO PREVENTIVA: conjunto de ações ou de operações de manutenção ou conservação, executadas sobre um equipamento, sistema ou instalação, com programação antecipada e efetuada dentro de uma periodicidade por meio de inspeções sistemáticas, objetivando mantê-lo(s) operando ou em condições de operar dentro das especificações do fabricante. Dentre essas atividades preventivas, incluem-se: ensaios, testes, ajustes, calibrações, limpeza geral, pinturas, reconstituições de partes com características alteradas, substituições de peças ou </w:t>
      </w:r>
      <w:r w:rsidRPr="003824C2">
        <w:rPr>
          <w:rFonts w:eastAsia="Lucida Sans Unicode"/>
          <w:kern w:val="1"/>
          <w:sz w:val="20"/>
          <w:szCs w:val="24"/>
        </w:rPr>
        <w:lastRenderedPageBreak/>
        <w:t>equipamentos desgastados, reorganização interna e externa de componentes, adaptações de componentes, entre outras.</w:t>
      </w:r>
    </w:p>
    <w:p w14:paraId="6AAFEBD7" w14:textId="77777777" w:rsidR="008F612E" w:rsidRPr="003824C2" w:rsidRDefault="008F612E" w:rsidP="008F612E">
      <w:pPr>
        <w:widowControl w:val="0"/>
        <w:ind w:left="708"/>
        <w:rPr>
          <w:rFonts w:eastAsia="Lucida Sans Unicode"/>
          <w:kern w:val="1"/>
          <w:sz w:val="20"/>
          <w:szCs w:val="24"/>
        </w:rPr>
      </w:pPr>
    </w:p>
    <w:p w14:paraId="79F77EC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MANUTENÇÃO OU CONSERVAÇÃO CORRETIVA: conjunto de ações ou operações de manutenção ou conservação desenvolvidas com o objetivo de fazer retornar às condições especificadas, o equipamento, sistema ou instalação após a ocorrência de defeitos, falhas ou desempenho insuficiente.</w:t>
      </w:r>
    </w:p>
    <w:p w14:paraId="26C88DAA" w14:textId="77777777" w:rsidR="008F612E" w:rsidRPr="003824C2" w:rsidRDefault="008F612E" w:rsidP="008F612E">
      <w:pPr>
        <w:widowControl w:val="0"/>
        <w:ind w:left="708"/>
        <w:rPr>
          <w:rFonts w:eastAsia="Lucida Sans Unicode"/>
          <w:kern w:val="1"/>
          <w:sz w:val="20"/>
          <w:szCs w:val="24"/>
        </w:rPr>
      </w:pPr>
    </w:p>
    <w:p w14:paraId="76EF6AB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ROTINA DE EXECUÇÃO DE SERVIÇOS: é o detalhamento das tarefas que deverão ser executadas em determinados intervalos de tempo, sua ordem de execução, especificações, duração e frequência.</w:t>
      </w:r>
    </w:p>
    <w:p w14:paraId="59DE55B5" w14:textId="77777777" w:rsidR="008F612E" w:rsidRPr="003824C2" w:rsidRDefault="008F612E" w:rsidP="008F612E">
      <w:pPr>
        <w:widowControl w:val="0"/>
        <w:ind w:left="708"/>
        <w:rPr>
          <w:rFonts w:eastAsia="Lucida Sans Unicode"/>
          <w:kern w:val="1"/>
          <w:sz w:val="20"/>
          <w:szCs w:val="24"/>
        </w:rPr>
      </w:pPr>
    </w:p>
    <w:p w14:paraId="418AEF93" w14:textId="77777777" w:rsidR="008F612E" w:rsidRPr="003824C2" w:rsidRDefault="008F612E" w:rsidP="006A0DD0">
      <w:pPr>
        <w:widowControl w:val="0"/>
        <w:numPr>
          <w:ilvl w:val="1"/>
          <w:numId w:val="12"/>
        </w:numPr>
        <w:suppressAutoHyphens w:val="0"/>
        <w:ind w:left="0" w:firstLine="0"/>
        <w:jc w:val="both"/>
        <w:rPr>
          <w:color w:val="FF0000"/>
          <w:sz w:val="20"/>
          <w:szCs w:val="24"/>
          <w:lang w:eastAsia="pt-BR"/>
        </w:rPr>
      </w:pPr>
      <w:r w:rsidRPr="003824C2">
        <w:rPr>
          <w:sz w:val="20"/>
          <w:szCs w:val="24"/>
          <w:lang w:eastAsia="pt-BR"/>
        </w:rPr>
        <w:t xml:space="preserve">RESPONSÁVEL TÉCNICO (RT): profissional pertencente ao quadro técnico da empresa, com as qualificações e formação exigidas, que responde por todas as obras e/ou serviços de sua área, a executar-se ou em execução na vigência de seu contrato com essa empresa. </w:t>
      </w:r>
    </w:p>
    <w:p w14:paraId="0A15A6AF" w14:textId="77777777" w:rsidR="008F612E" w:rsidRPr="003824C2" w:rsidRDefault="008F612E" w:rsidP="008F612E">
      <w:pPr>
        <w:widowControl w:val="0"/>
        <w:ind w:left="708"/>
        <w:rPr>
          <w:rFonts w:eastAsia="Lucida Sans Unicode"/>
          <w:kern w:val="1"/>
          <w:sz w:val="20"/>
          <w:szCs w:val="24"/>
        </w:rPr>
      </w:pPr>
    </w:p>
    <w:p w14:paraId="7BA8379A" w14:textId="77777777" w:rsidR="008F612E" w:rsidRPr="003824C2" w:rsidRDefault="00597557" w:rsidP="006A0DD0">
      <w:pPr>
        <w:widowControl w:val="0"/>
        <w:numPr>
          <w:ilvl w:val="1"/>
          <w:numId w:val="12"/>
        </w:numPr>
        <w:suppressAutoHyphens w:val="0"/>
        <w:ind w:left="0" w:firstLine="0"/>
        <w:jc w:val="both"/>
        <w:rPr>
          <w:sz w:val="20"/>
          <w:szCs w:val="24"/>
          <w:lang w:eastAsia="pt-BR"/>
        </w:rPr>
      </w:pPr>
      <w:r w:rsidRPr="003824C2">
        <w:rPr>
          <w:sz w:val="20"/>
          <w:szCs w:val="24"/>
          <w:lang w:eastAsia="pt-BR"/>
        </w:rPr>
        <w:t>RESPONSÁVEL TÉCNICO</w:t>
      </w:r>
      <w:r w:rsidR="008F612E" w:rsidRPr="003824C2">
        <w:rPr>
          <w:sz w:val="20"/>
          <w:szCs w:val="24"/>
          <w:lang w:eastAsia="pt-BR"/>
        </w:rPr>
        <w:t xml:space="preserve"> RESIDENTE: profissional pertencente ao quadro técnico da empresa, </w:t>
      </w:r>
      <w:r w:rsidR="008F612E" w:rsidRPr="003824C2">
        <w:rPr>
          <w:b/>
          <w:sz w:val="20"/>
          <w:szCs w:val="24"/>
          <w:lang w:eastAsia="pt-BR"/>
        </w:rPr>
        <w:t>integrante da equipe técnica permanente do contrato</w:t>
      </w:r>
      <w:r w:rsidR="008F612E" w:rsidRPr="003824C2">
        <w:rPr>
          <w:sz w:val="20"/>
          <w:szCs w:val="24"/>
          <w:lang w:eastAsia="pt-BR"/>
        </w:rPr>
        <w:t>, que responde pela obra e/ou serviço sob sua responsabilidade, na vigência de seu contrato com empresa (responde somente pela obra/serviço para a qual foi incumbido).</w:t>
      </w:r>
    </w:p>
    <w:p w14:paraId="7F69F957" w14:textId="77777777" w:rsidR="008F612E" w:rsidRPr="003824C2" w:rsidRDefault="008F612E" w:rsidP="008F612E">
      <w:pPr>
        <w:widowControl w:val="0"/>
        <w:ind w:left="708"/>
        <w:rPr>
          <w:rFonts w:eastAsia="Lucida Sans Unicode"/>
          <w:kern w:val="1"/>
          <w:sz w:val="20"/>
          <w:szCs w:val="24"/>
        </w:rPr>
      </w:pPr>
    </w:p>
    <w:p w14:paraId="1F8F7C1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FISCAL OU GESTOR DO CONTRATO: é o representante da Administração, especialmente designado, na forma dos arts. 67 e 73 da Lei n.º 8.666/93 e do Decreto n.º 2.271/97, para acompanhar e fiscalizar a execução contratual.</w:t>
      </w:r>
    </w:p>
    <w:p w14:paraId="5E99219A" w14:textId="77777777" w:rsidR="008F612E" w:rsidRPr="003824C2" w:rsidRDefault="008F612E" w:rsidP="008F612E">
      <w:pPr>
        <w:widowControl w:val="0"/>
        <w:ind w:left="708"/>
        <w:rPr>
          <w:rFonts w:eastAsia="Lucida Sans Unicode"/>
          <w:kern w:val="1"/>
          <w:sz w:val="20"/>
          <w:szCs w:val="24"/>
        </w:rPr>
      </w:pPr>
    </w:p>
    <w:p w14:paraId="33AAEC36"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UNIDADE DE SERVIÇO OU UNIDADE DE SERVIÇO DE MANUTENÇÃO: é o parâmetro de medição adotado pela Administração para possibilitar a quantificação dos serviços e a aferição dos resultados.</w:t>
      </w:r>
    </w:p>
    <w:p w14:paraId="3F34903C" w14:textId="77777777" w:rsidR="008F612E" w:rsidRPr="003824C2" w:rsidRDefault="008F612E" w:rsidP="008F612E">
      <w:pPr>
        <w:widowControl w:val="0"/>
        <w:ind w:left="708"/>
        <w:rPr>
          <w:rFonts w:eastAsia="Lucida Sans Unicode"/>
          <w:kern w:val="1"/>
          <w:sz w:val="20"/>
          <w:szCs w:val="24"/>
        </w:rPr>
      </w:pPr>
    </w:p>
    <w:p w14:paraId="5E8E259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ORDEM DE SERVIÇO: é o documento utilizado pela CONTRATANTE para a solicitação, acompanhamento e controle de tarefas relativas à execução dos contratos de prestação de serviços, que deverá estabelecer quantidades estimadas, prazos e custos da atividade a ser executada, e possibilitar a verificação da conformidade do serviço executado com o solicitado.</w:t>
      </w:r>
    </w:p>
    <w:p w14:paraId="0E45CD62" w14:textId="77777777" w:rsidR="008F612E" w:rsidRPr="003824C2" w:rsidRDefault="008F612E" w:rsidP="008F612E">
      <w:pPr>
        <w:widowControl w:val="0"/>
        <w:ind w:left="708"/>
        <w:rPr>
          <w:rFonts w:eastAsia="Lucida Sans Unicode"/>
          <w:kern w:val="1"/>
          <w:sz w:val="20"/>
          <w:szCs w:val="24"/>
        </w:rPr>
      </w:pPr>
    </w:p>
    <w:p w14:paraId="26E4D7CF"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INSTALAÇÕES </w:t>
      </w:r>
      <w:r w:rsidR="00F00441" w:rsidRPr="003824C2">
        <w:rPr>
          <w:rFonts w:eastAsia="Lucida Sans Unicode"/>
          <w:kern w:val="1"/>
          <w:sz w:val="20"/>
          <w:szCs w:val="24"/>
        </w:rPr>
        <w:t>DE SANEAMENTO</w:t>
      </w:r>
      <w:r w:rsidRPr="003824C2">
        <w:rPr>
          <w:rFonts w:eastAsia="Lucida Sans Unicode"/>
          <w:kern w:val="1"/>
          <w:sz w:val="20"/>
          <w:szCs w:val="24"/>
        </w:rPr>
        <w:t xml:space="preserve">: compreendem </w:t>
      </w:r>
      <w:r w:rsidR="00F00441" w:rsidRPr="003824C2">
        <w:rPr>
          <w:rFonts w:eastAsia="Lucida Sans Unicode"/>
          <w:kern w:val="1"/>
          <w:sz w:val="20"/>
          <w:szCs w:val="24"/>
        </w:rPr>
        <w:t>todas as instalações que compõe os Sistemas de Abastecimento de Água, de Esgotamento Sanitário e de Drenagem Urbana.</w:t>
      </w:r>
    </w:p>
    <w:p w14:paraId="3437E44F" w14:textId="77777777" w:rsidR="008F612E" w:rsidRPr="003824C2" w:rsidRDefault="008F612E" w:rsidP="008F612E">
      <w:pPr>
        <w:widowControl w:val="0"/>
        <w:ind w:left="708"/>
        <w:rPr>
          <w:rFonts w:eastAsia="Lucida Sans Unicode"/>
          <w:kern w:val="1"/>
          <w:sz w:val="20"/>
          <w:szCs w:val="24"/>
        </w:rPr>
      </w:pPr>
    </w:p>
    <w:p w14:paraId="5F3E88CF"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INSTALAÇÕES </w:t>
      </w:r>
      <w:r w:rsidR="00F00441" w:rsidRPr="003824C2">
        <w:rPr>
          <w:rFonts w:eastAsia="Lucida Sans Unicode"/>
          <w:kern w:val="1"/>
          <w:sz w:val="20"/>
          <w:szCs w:val="24"/>
        </w:rPr>
        <w:t>VIÁR</w:t>
      </w:r>
      <w:r w:rsidR="00DC5C5B" w:rsidRPr="003824C2">
        <w:rPr>
          <w:rFonts w:eastAsia="Lucida Sans Unicode"/>
          <w:kern w:val="1"/>
          <w:sz w:val="20"/>
          <w:szCs w:val="24"/>
        </w:rPr>
        <w:t>IAS</w:t>
      </w:r>
      <w:r w:rsidRPr="003824C2">
        <w:rPr>
          <w:rFonts w:eastAsia="Lucida Sans Unicode"/>
          <w:kern w:val="1"/>
          <w:sz w:val="20"/>
          <w:szCs w:val="24"/>
        </w:rPr>
        <w:t xml:space="preserve">: compreendem </w:t>
      </w:r>
      <w:r w:rsidR="00687805" w:rsidRPr="003824C2">
        <w:rPr>
          <w:rFonts w:eastAsia="Lucida Sans Unicode"/>
          <w:kern w:val="1"/>
          <w:sz w:val="20"/>
          <w:szCs w:val="24"/>
        </w:rPr>
        <w:t>todas as instalações que compõe as vias expressas, arteriais, coletoras, locais, de pedestres, ciclovias, de trafego seletivo e até mesmo vielas</w:t>
      </w:r>
      <w:r w:rsidRPr="003824C2">
        <w:rPr>
          <w:rFonts w:eastAsia="Lucida Sans Unicode"/>
          <w:kern w:val="1"/>
          <w:sz w:val="20"/>
          <w:szCs w:val="24"/>
        </w:rPr>
        <w:t>.</w:t>
      </w:r>
      <w:r w:rsidR="00DC5C5B" w:rsidRPr="003824C2">
        <w:rPr>
          <w:rFonts w:eastAsia="Lucida Sans Unicode"/>
          <w:kern w:val="1"/>
          <w:sz w:val="20"/>
          <w:szCs w:val="24"/>
        </w:rPr>
        <w:t xml:space="preserve"> As vias são compostas por leito carroçável, canteiros centrais e calçadas em sua maioria, podendo apresentar ainda baias para estacionamento de veículos ou parada de ônibus urbano, assim como faixas exclusivas destinadas ao transporte coletivo ou ciclovias.</w:t>
      </w:r>
    </w:p>
    <w:p w14:paraId="7D134C6E" w14:textId="77777777" w:rsidR="008F612E" w:rsidRPr="003824C2" w:rsidRDefault="008F612E" w:rsidP="008F612E">
      <w:pPr>
        <w:widowControl w:val="0"/>
        <w:ind w:left="708"/>
        <w:rPr>
          <w:rFonts w:eastAsia="Lucida Sans Unicode"/>
          <w:kern w:val="1"/>
          <w:sz w:val="20"/>
          <w:szCs w:val="24"/>
        </w:rPr>
      </w:pPr>
    </w:p>
    <w:p w14:paraId="686812F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INSTALAÇÕES </w:t>
      </w:r>
      <w:r w:rsidR="009979D0" w:rsidRPr="003824C2">
        <w:rPr>
          <w:rFonts w:eastAsia="Lucida Sans Unicode"/>
          <w:kern w:val="1"/>
          <w:sz w:val="20"/>
          <w:szCs w:val="24"/>
        </w:rPr>
        <w:t>DOS POÇOS</w:t>
      </w:r>
      <w:r w:rsidR="001430F8" w:rsidRPr="003824C2">
        <w:rPr>
          <w:rFonts w:eastAsia="Lucida Sans Unicode"/>
          <w:kern w:val="1"/>
          <w:sz w:val="20"/>
          <w:szCs w:val="24"/>
        </w:rPr>
        <w:t>: compreendem</w:t>
      </w:r>
      <w:r w:rsidR="00100EF6" w:rsidRPr="003824C2">
        <w:rPr>
          <w:rFonts w:eastAsia="Lucida Sans Unicode"/>
          <w:kern w:val="1"/>
          <w:sz w:val="20"/>
          <w:szCs w:val="24"/>
        </w:rPr>
        <w:t>, desde o próprio poço</w:t>
      </w:r>
      <w:r w:rsidR="00B42E88" w:rsidRPr="003824C2">
        <w:rPr>
          <w:rFonts w:eastAsia="Lucida Sans Unicode"/>
          <w:kern w:val="1"/>
          <w:sz w:val="20"/>
          <w:szCs w:val="24"/>
        </w:rPr>
        <w:t xml:space="preserve"> tubular</w:t>
      </w:r>
      <w:r w:rsidR="00100EF6" w:rsidRPr="003824C2">
        <w:rPr>
          <w:rFonts w:eastAsia="Lucida Sans Unicode"/>
          <w:kern w:val="1"/>
          <w:sz w:val="20"/>
          <w:szCs w:val="24"/>
        </w:rPr>
        <w:t>, seu revestimento, seu filtro</w:t>
      </w:r>
      <w:r w:rsidR="00F618B8" w:rsidRPr="003824C2">
        <w:rPr>
          <w:rFonts w:eastAsia="Lucida Sans Unicode"/>
          <w:kern w:val="1"/>
          <w:sz w:val="20"/>
          <w:szCs w:val="24"/>
        </w:rPr>
        <w:t xml:space="preserve"> e acabamento como, por exemplo, a cimentação </w:t>
      </w:r>
      <w:r w:rsidR="00B42E88" w:rsidRPr="003824C2">
        <w:rPr>
          <w:rFonts w:eastAsia="Lucida Sans Unicode"/>
          <w:kern w:val="1"/>
          <w:sz w:val="20"/>
          <w:szCs w:val="24"/>
        </w:rPr>
        <w:t xml:space="preserve">de proteção </w:t>
      </w:r>
      <w:r w:rsidR="00F618B8" w:rsidRPr="003824C2">
        <w:rPr>
          <w:rFonts w:eastAsia="Lucida Sans Unicode"/>
          <w:kern w:val="1"/>
          <w:sz w:val="20"/>
          <w:szCs w:val="24"/>
        </w:rPr>
        <w:t>sanitária</w:t>
      </w:r>
      <w:r w:rsidR="00B42E88" w:rsidRPr="003824C2">
        <w:rPr>
          <w:rFonts w:eastAsia="Lucida Sans Unicode"/>
          <w:kern w:val="1"/>
          <w:sz w:val="20"/>
          <w:szCs w:val="24"/>
        </w:rPr>
        <w:t xml:space="preserve">, etc, </w:t>
      </w:r>
      <w:r w:rsidR="001430F8" w:rsidRPr="003824C2">
        <w:rPr>
          <w:rFonts w:eastAsia="Lucida Sans Unicode"/>
          <w:kern w:val="1"/>
          <w:sz w:val="20"/>
          <w:szCs w:val="24"/>
        </w:rPr>
        <w:t xml:space="preserve">todas as instalações </w:t>
      </w:r>
      <w:r w:rsidR="00B42E88" w:rsidRPr="003824C2">
        <w:rPr>
          <w:rFonts w:eastAsia="Lucida Sans Unicode"/>
          <w:kern w:val="1"/>
          <w:sz w:val="20"/>
          <w:szCs w:val="24"/>
        </w:rPr>
        <w:t>hidráulicas e hidromecânicas, elétricas e eletrônicas da unidade de bombeamento.</w:t>
      </w:r>
    </w:p>
    <w:p w14:paraId="0EAFBA5D" w14:textId="77777777" w:rsidR="001C4B5D" w:rsidRPr="003824C2" w:rsidRDefault="001C4B5D" w:rsidP="001C4B5D">
      <w:pPr>
        <w:pStyle w:val="PargrafodaLista"/>
        <w:rPr>
          <w:rFonts w:eastAsia="Lucida Sans Unicode"/>
          <w:kern w:val="1"/>
          <w:sz w:val="20"/>
          <w:szCs w:val="24"/>
        </w:rPr>
      </w:pPr>
    </w:p>
    <w:p w14:paraId="068D42AD" w14:textId="4FA3E9B4" w:rsidR="00750267" w:rsidRPr="003824C2" w:rsidRDefault="00750267"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TERRAPLENAGEM: compreendem todos serviços preliminares, corte, aterros, compactação de aterro, troca de solo, drenagem de solo e prevenção de erosão.</w:t>
      </w:r>
    </w:p>
    <w:p w14:paraId="7443A5DC" w14:textId="77777777" w:rsidR="008F612E" w:rsidRPr="003824C2" w:rsidRDefault="008F612E" w:rsidP="008F612E">
      <w:pPr>
        <w:widowControl w:val="0"/>
        <w:ind w:left="708"/>
        <w:rPr>
          <w:rFonts w:eastAsia="Lucida Sans Unicode"/>
          <w:kern w:val="1"/>
          <w:sz w:val="20"/>
          <w:szCs w:val="24"/>
        </w:rPr>
      </w:pPr>
    </w:p>
    <w:p w14:paraId="623EDFE8"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MATERIAL: são as </w:t>
      </w:r>
      <w:r w:rsidRPr="003824C2">
        <w:rPr>
          <w:rFonts w:eastAsia="Lucida Sans Unicode"/>
          <w:b/>
          <w:kern w:val="1"/>
          <w:sz w:val="20"/>
          <w:szCs w:val="24"/>
        </w:rPr>
        <w:t>peças, materiais e equipamentos</w:t>
      </w:r>
      <w:r w:rsidRPr="003824C2">
        <w:rPr>
          <w:rFonts w:eastAsia="Lucida Sans Unicode"/>
          <w:kern w:val="1"/>
          <w:sz w:val="20"/>
          <w:szCs w:val="24"/>
        </w:rPr>
        <w:t xml:space="preserve"> a serem utilizados, </w:t>
      </w:r>
      <w:r w:rsidRPr="003824C2">
        <w:rPr>
          <w:rFonts w:eastAsia="Lucida Sans Unicode"/>
          <w:b/>
          <w:kern w:val="1"/>
          <w:sz w:val="20"/>
          <w:szCs w:val="24"/>
        </w:rPr>
        <w:t>por demanda</w:t>
      </w:r>
      <w:r w:rsidRPr="003824C2">
        <w:rPr>
          <w:rFonts w:eastAsia="Lucida Sans Unicode"/>
          <w:kern w:val="1"/>
          <w:sz w:val="20"/>
          <w:szCs w:val="24"/>
        </w:rPr>
        <w:t>, na execução dos serviços, cujos custos estarão relacionados em planilha específica, e serão faturados por meio de Ordens de Serviço.</w:t>
      </w:r>
    </w:p>
    <w:p w14:paraId="2120B235" w14:textId="77777777" w:rsidR="008F612E" w:rsidRPr="003824C2" w:rsidRDefault="008F612E" w:rsidP="008F612E">
      <w:pPr>
        <w:widowControl w:val="0"/>
        <w:jc w:val="both"/>
        <w:rPr>
          <w:rFonts w:eastAsia="Lucida Sans Unicode"/>
          <w:kern w:val="1"/>
          <w:sz w:val="20"/>
          <w:szCs w:val="24"/>
        </w:rPr>
      </w:pPr>
    </w:p>
    <w:p w14:paraId="7E615672"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SISTEMA: conjunto de equipamentos, periféricos, acessórios, elementos, materiais ou componentes, ligados fisicamente ou não, os quais, utilizando seu desempenho individual, contribuem para uma mesma função.</w:t>
      </w:r>
    </w:p>
    <w:p w14:paraId="773E4048" w14:textId="77777777" w:rsidR="008F612E" w:rsidRPr="003824C2" w:rsidRDefault="008F612E" w:rsidP="008F612E">
      <w:pPr>
        <w:widowControl w:val="0"/>
        <w:ind w:left="708"/>
        <w:rPr>
          <w:rFonts w:eastAsia="Lucida Sans Unicode"/>
          <w:kern w:val="1"/>
          <w:sz w:val="20"/>
          <w:szCs w:val="24"/>
        </w:rPr>
      </w:pPr>
    </w:p>
    <w:p w14:paraId="2A350783"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EQUIPAMENTOS, INSTRUMENTOS E FERRAMENTAS: são os utilizados na manutenção preventiva e corretiva, tais como: </w:t>
      </w:r>
      <w:r w:rsidR="00EE56CE" w:rsidRPr="003824C2">
        <w:rPr>
          <w:rFonts w:eastAsia="Lucida Sans Unicode"/>
          <w:kern w:val="1"/>
          <w:sz w:val="20"/>
          <w:szCs w:val="24"/>
        </w:rPr>
        <w:t xml:space="preserve">manômetro, </w:t>
      </w:r>
      <w:r w:rsidRPr="003824C2">
        <w:rPr>
          <w:rFonts w:eastAsia="Lucida Sans Unicode"/>
          <w:kern w:val="1"/>
          <w:sz w:val="20"/>
          <w:szCs w:val="24"/>
        </w:rPr>
        <w:t xml:space="preserve">amperímetro, voltímetro, multiteste analógico e mala de ferramentas para os profissionais contendo ferramentas básicas e específicas de cada categoria. </w:t>
      </w:r>
    </w:p>
    <w:p w14:paraId="4F6E0215" w14:textId="77777777" w:rsidR="008F612E" w:rsidRPr="003824C2" w:rsidRDefault="008F612E" w:rsidP="008F612E">
      <w:pPr>
        <w:widowControl w:val="0"/>
        <w:ind w:left="708"/>
        <w:rPr>
          <w:rFonts w:eastAsia="Lucida Sans Unicode"/>
          <w:kern w:val="1"/>
          <w:sz w:val="20"/>
          <w:szCs w:val="24"/>
        </w:rPr>
      </w:pPr>
    </w:p>
    <w:p w14:paraId="4A52C322"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EQUIPAMENTOS DE PROTEÇÃO INDIVIDUAL (EPI'S): são os exigidos pelos órgãos governamentais de Segurança e Medicina do Trabalho, para execução dos serviços tais como: capacetes, botas, luvas de borracha, cinto de segurança, óculos, máscaras, protetores auriculares e capas plásticas. </w:t>
      </w:r>
    </w:p>
    <w:p w14:paraId="6414D195" w14:textId="77777777" w:rsidR="008F612E" w:rsidRPr="003824C2" w:rsidRDefault="008F612E" w:rsidP="008F612E">
      <w:pPr>
        <w:widowControl w:val="0"/>
        <w:ind w:left="708"/>
        <w:rPr>
          <w:rFonts w:eastAsia="Lucida Sans Unicode"/>
          <w:kern w:val="1"/>
          <w:sz w:val="20"/>
          <w:szCs w:val="24"/>
        </w:rPr>
      </w:pPr>
    </w:p>
    <w:p w14:paraId="0DB91FF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MATERIAIS DE CONSUMO OU REPOSIÇÃO: são os materiais que por defeito, quebra, fadiga ou por fim da vida útil necessitem ser substituídos nos equipamentos e sistemas. </w:t>
      </w:r>
    </w:p>
    <w:p w14:paraId="120D051B" w14:textId="77777777" w:rsidR="008F612E" w:rsidRPr="003824C2" w:rsidRDefault="008F612E" w:rsidP="008F612E">
      <w:pPr>
        <w:widowControl w:val="0"/>
        <w:ind w:left="708"/>
        <w:rPr>
          <w:rFonts w:eastAsia="Lucida Sans Unicode"/>
          <w:kern w:val="1"/>
          <w:sz w:val="20"/>
          <w:szCs w:val="24"/>
        </w:rPr>
      </w:pPr>
    </w:p>
    <w:p w14:paraId="18898845"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DO ESCOPO DOS SERVIÇOS</w:t>
      </w:r>
    </w:p>
    <w:p w14:paraId="6F3D8007" w14:textId="58DCE9D9"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Prestação de serviços</w:t>
      </w:r>
      <w:r w:rsidRPr="003824C2">
        <w:rPr>
          <w:rFonts w:eastAsia="Lucida Sans Unicode"/>
          <w:b/>
          <w:kern w:val="1"/>
          <w:sz w:val="20"/>
          <w:szCs w:val="24"/>
        </w:rPr>
        <w:t xml:space="preserve"> </w:t>
      </w:r>
      <w:r w:rsidRPr="003824C2">
        <w:rPr>
          <w:rFonts w:eastAsia="Lucida Sans Unicode"/>
          <w:kern w:val="1"/>
          <w:sz w:val="20"/>
          <w:szCs w:val="24"/>
        </w:rPr>
        <w:t>de engenharia, voltados à manutenção preventiva</w:t>
      </w:r>
      <w:r w:rsidR="00DE18DA" w:rsidRPr="003824C2">
        <w:rPr>
          <w:rFonts w:eastAsia="Lucida Sans Unicode"/>
          <w:kern w:val="1"/>
          <w:sz w:val="20"/>
          <w:szCs w:val="24"/>
        </w:rPr>
        <w:t xml:space="preserve"> e</w:t>
      </w:r>
      <w:r w:rsidRPr="003824C2">
        <w:rPr>
          <w:rFonts w:eastAsia="Lucida Sans Unicode"/>
          <w:kern w:val="1"/>
          <w:sz w:val="20"/>
          <w:szCs w:val="24"/>
        </w:rPr>
        <w:t xml:space="preserve"> corretiva</w:t>
      </w:r>
      <w:r w:rsidR="003B6008" w:rsidRPr="003824C2">
        <w:rPr>
          <w:rFonts w:eastAsia="Lucida Sans Unicode"/>
          <w:kern w:val="1"/>
          <w:sz w:val="20"/>
          <w:szCs w:val="24"/>
        </w:rPr>
        <w:t>, sob demanda</w:t>
      </w:r>
      <w:r w:rsidRPr="003824C2">
        <w:rPr>
          <w:rFonts w:eastAsia="Lucida Sans Unicode"/>
          <w:kern w:val="1"/>
          <w:sz w:val="20"/>
          <w:szCs w:val="24"/>
        </w:rPr>
        <w:t>, bem como realização de serviços</w:t>
      </w:r>
      <w:r w:rsidRPr="003824C2">
        <w:rPr>
          <w:rFonts w:eastAsia="Lucida Sans Unicode"/>
          <w:b/>
          <w:kern w:val="1"/>
          <w:sz w:val="20"/>
          <w:szCs w:val="24"/>
        </w:rPr>
        <w:t xml:space="preserve"> </w:t>
      </w:r>
      <w:r w:rsidRPr="003824C2">
        <w:rPr>
          <w:rFonts w:eastAsia="Lucida Sans Unicode"/>
          <w:kern w:val="1"/>
          <w:sz w:val="20"/>
          <w:szCs w:val="24"/>
        </w:rPr>
        <w:t xml:space="preserve">correlatos, </w:t>
      </w:r>
      <w:r w:rsidR="009C60C0" w:rsidRPr="003824C2">
        <w:rPr>
          <w:rFonts w:eastAsia="Lucida Sans Unicode"/>
          <w:kern w:val="1"/>
          <w:sz w:val="20"/>
          <w:szCs w:val="24"/>
        </w:rPr>
        <w:t>nas instalações de infraestrutura d</w:t>
      </w:r>
      <w:r w:rsidRPr="003824C2">
        <w:rPr>
          <w:rFonts w:eastAsia="Lucida Sans Unicode"/>
          <w:kern w:val="1"/>
          <w:sz w:val="20"/>
          <w:szCs w:val="24"/>
        </w:rPr>
        <w:t>os sistemas</w:t>
      </w:r>
      <w:r w:rsidR="009C60C0" w:rsidRPr="003824C2">
        <w:rPr>
          <w:rFonts w:eastAsia="Lucida Sans Unicode"/>
          <w:kern w:val="1"/>
          <w:sz w:val="20"/>
          <w:szCs w:val="24"/>
        </w:rPr>
        <w:t xml:space="preserve"> de Saneamento, Viário, </w:t>
      </w:r>
      <w:r w:rsidR="00576A68" w:rsidRPr="003824C2">
        <w:rPr>
          <w:rFonts w:eastAsia="Lucida Sans Unicode"/>
          <w:kern w:val="1"/>
          <w:sz w:val="20"/>
          <w:szCs w:val="24"/>
        </w:rPr>
        <w:t>Poços, Passeio,</w:t>
      </w:r>
      <w:r w:rsidR="009C60C0" w:rsidRPr="003824C2">
        <w:rPr>
          <w:rFonts w:eastAsia="Lucida Sans Unicode"/>
          <w:kern w:val="1"/>
          <w:sz w:val="20"/>
          <w:szCs w:val="24"/>
        </w:rPr>
        <w:t xml:space="preserve"> Arruamento e Terraplenagem</w:t>
      </w:r>
      <w:r w:rsidRPr="003824C2">
        <w:rPr>
          <w:rFonts w:eastAsia="Lucida Sans Unicode"/>
          <w:kern w:val="1"/>
          <w:sz w:val="20"/>
          <w:szCs w:val="24"/>
        </w:rPr>
        <w:t xml:space="preserve">, </w:t>
      </w:r>
      <w:r w:rsidRPr="003824C2">
        <w:rPr>
          <w:rFonts w:eastAsia="Lucida Sans Unicode"/>
          <w:b/>
          <w:kern w:val="1"/>
          <w:sz w:val="20"/>
          <w:szCs w:val="24"/>
        </w:rPr>
        <w:t>existentes ou que venham a ser instalados</w:t>
      </w:r>
      <w:r w:rsidRPr="003824C2">
        <w:rPr>
          <w:rFonts w:eastAsia="Lucida Sans Unicode"/>
          <w:kern w:val="1"/>
          <w:sz w:val="20"/>
          <w:szCs w:val="24"/>
        </w:rPr>
        <w:t xml:space="preserve">, bem como reconstituição/adequação das partes afetadas, nas instalações </w:t>
      </w:r>
      <w:r w:rsidR="009C60C0" w:rsidRPr="003824C2">
        <w:rPr>
          <w:rFonts w:eastAsia="Lucida Sans Unicode"/>
          <w:kern w:val="1"/>
          <w:sz w:val="20"/>
          <w:szCs w:val="24"/>
        </w:rPr>
        <w:t xml:space="preserve">de infraestrutura </w:t>
      </w:r>
      <w:r w:rsidRPr="003824C2">
        <w:rPr>
          <w:rFonts w:eastAsia="Lucida Sans Unicode"/>
          <w:kern w:val="1"/>
          <w:sz w:val="20"/>
          <w:szCs w:val="24"/>
        </w:rPr>
        <w:t xml:space="preserve">desta CONTRATANTE, localizadas </w:t>
      </w:r>
      <w:r w:rsidR="0040208A" w:rsidRPr="003824C2">
        <w:rPr>
          <w:rFonts w:eastAsia="Lucida Sans Unicode"/>
          <w:kern w:val="1"/>
          <w:sz w:val="20"/>
          <w:szCs w:val="24"/>
        </w:rPr>
        <w:t>na Região Metropolitana de Belém</w:t>
      </w:r>
      <w:r w:rsidR="009C60C0" w:rsidRPr="003824C2">
        <w:rPr>
          <w:rFonts w:eastAsia="Lucida Sans Unicode"/>
          <w:kern w:val="1"/>
          <w:sz w:val="20"/>
          <w:szCs w:val="24"/>
        </w:rPr>
        <w:t xml:space="preserve"> e nos Campi do Interior e seus Polos</w:t>
      </w:r>
      <w:r w:rsidRPr="003824C2">
        <w:rPr>
          <w:rFonts w:eastAsia="Lucida Sans Unicode"/>
          <w:kern w:val="1"/>
          <w:sz w:val="20"/>
          <w:szCs w:val="24"/>
        </w:rPr>
        <w:t>.</w:t>
      </w:r>
    </w:p>
    <w:p w14:paraId="0D56BF42" w14:textId="77777777" w:rsidR="008F612E" w:rsidRPr="003824C2" w:rsidRDefault="008F612E" w:rsidP="008F612E">
      <w:pPr>
        <w:widowControl w:val="0"/>
        <w:jc w:val="both"/>
        <w:rPr>
          <w:rFonts w:eastAsia="Lucida Sans Unicode"/>
          <w:kern w:val="1"/>
          <w:sz w:val="20"/>
          <w:szCs w:val="24"/>
        </w:rPr>
      </w:pPr>
    </w:p>
    <w:p w14:paraId="53F3F25C" w14:textId="1B37189F"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Os serviços objeto deste Termo de Referência estender-se-ão a novas partes e equipamentos que venham a ser instalados nos sistemas manutenidos, pela CONTRATADA ou por terc</w:t>
      </w:r>
      <w:r w:rsidR="005505FA" w:rsidRPr="003824C2">
        <w:rPr>
          <w:rFonts w:eastAsia="Lucida Sans Unicode"/>
          <w:kern w:val="1"/>
          <w:sz w:val="20"/>
          <w:szCs w:val="24"/>
        </w:rPr>
        <w:t>eiros, nos locais descritos no I</w:t>
      </w:r>
      <w:r w:rsidRPr="003824C2">
        <w:rPr>
          <w:rFonts w:eastAsia="Lucida Sans Unicode"/>
          <w:kern w:val="1"/>
          <w:sz w:val="20"/>
          <w:szCs w:val="24"/>
        </w:rPr>
        <w:t xml:space="preserve">tem </w:t>
      </w:r>
      <w:r w:rsidR="002C4643" w:rsidRPr="003824C2">
        <w:rPr>
          <w:rFonts w:eastAsia="Lucida Sans Unicode"/>
          <w:kern w:val="1"/>
          <w:sz w:val="20"/>
          <w:szCs w:val="24"/>
        </w:rPr>
        <w:t>5</w:t>
      </w:r>
      <w:r w:rsidRPr="003824C2">
        <w:rPr>
          <w:rFonts w:eastAsia="Lucida Sans Unicode"/>
          <w:kern w:val="1"/>
          <w:sz w:val="20"/>
          <w:szCs w:val="24"/>
        </w:rPr>
        <w:t xml:space="preserve">, </w:t>
      </w:r>
      <w:r w:rsidRPr="003824C2">
        <w:rPr>
          <w:rFonts w:eastAsia="Lucida Sans Unicode"/>
          <w:b/>
          <w:kern w:val="1"/>
          <w:sz w:val="20"/>
          <w:szCs w:val="24"/>
        </w:rPr>
        <w:t>sem quaisquer custos adicionais para a CONTRATANTE</w:t>
      </w:r>
      <w:r w:rsidRPr="003824C2">
        <w:rPr>
          <w:rFonts w:eastAsia="Lucida Sans Unicode"/>
          <w:kern w:val="1"/>
          <w:sz w:val="20"/>
          <w:szCs w:val="24"/>
        </w:rPr>
        <w:t xml:space="preserve">. </w:t>
      </w:r>
    </w:p>
    <w:p w14:paraId="50A593C7" w14:textId="77777777" w:rsidR="008F612E" w:rsidRPr="003824C2" w:rsidRDefault="008F612E" w:rsidP="008F612E">
      <w:pPr>
        <w:widowControl w:val="0"/>
        <w:jc w:val="both"/>
        <w:rPr>
          <w:rFonts w:eastAsia="Lucida Sans Unicode"/>
          <w:kern w:val="1"/>
          <w:sz w:val="18"/>
          <w:szCs w:val="24"/>
        </w:rPr>
      </w:pPr>
    </w:p>
    <w:p w14:paraId="7B2329C2"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DAS NORMAS DE EXECUÇÃO E RECEBIMENTO DOS SERVIÇOS</w:t>
      </w:r>
    </w:p>
    <w:p w14:paraId="0F05E9F8" w14:textId="30A50DFB" w:rsidR="008F612E" w:rsidRPr="003824C2" w:rsidRDefault="00EB2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Os serviços serão </w:t>
      </w:r>
      <w:r w:rsidRPr="003824C2">
        <w:rPr>
          <w:sz w:val="20"/>
          <w:szCs w:val="24"/>
          <w:lang w:eastAsia="pt-BR"/>
        </w:rPr>
        <w:t xml:space="preserve">mediante emissão prévia de respectiva OS - Ordem de Serviço pela Fiscalização </w:t>
      </w:r>
      <w:r w:rsidR="00AA0786" w:rsidRPr="003824C2">
        <w:rPr>
          <w:sz w:val="20"/>
          <w:szCs w:val="24"/>
          <w:lang w:eastAsia="pt-BR"/>
        </w:rPr>
        <w:t xml:space="preserve">(Anexo </w:t>
      </w:r>
      <w:r w:rsidR="00017991">
        <w:rPr>
          <w:sz w:val="20"/>
          <w:szCs w:val="24"/>
          <w:lang w:eastAsia="pt-BR"/>
        </w:rPr>
        <w:t>IX</w:t>
      </w:r>
      <w:r w:rsidR="00AA0786" w:rsidRPr="003824C2">
        <w:rPr>
          <w:sz w:val="20"/>
          <w:szCs w:val="24"/>
          <w:lang w:eastAsia="pt-BR"/>
        </w:rPr>
        <w:t xml:space="preserve">) </w:t>
      </w:r>
      <w:r w:rsidRPr="003824C2">
        <w:rPr>
          <w:sz w:val="20"/>
          <w:szCs w:val="24"/>
          <w:lang w:eastAsia="pt-BR"/>
        </w:rPr>
        <w:t>e correspondente aprovação do orçamento da OS</w:t>
      </w:r>
      <w:r w:rsidR="004F249D" w:rsidRPr="003824C2">
        <w:rPr>
          <w:rFonts w:eastAsia="Lucida Sans Unicode"/>
          <w:kern w:val="1"/>
          <w:sz w:val="20"/>
          <w:szCs w:val="24"/>
        </w:rPr>
        <w:t>, em função da necessidade de manutenção</w:t>
      </w:r>
      <w:r w:rsidRPr="003824C2">
        <w:rPr>
          <w:rFonts w:eastAsia="Lucida Sans Unicode"/>
          <w:kern w:val="1"/>
          <w:sz w:val="20"/>
          <w:szCs w:val="24"/>
        </w:rPr>
        <w:t>, preventiva ou corretiva</w:t>
      </w:r>
      <w:r w:rsidR="004F249D" w:rsidRPr="003824C2">
        <w:rPr>
          <w:rFonts w:eastAsia="Lucida Sans Unicode"/>
          <w:kern w:val="1"/>
          <w:sz w:val="20"/>
          <w:szCs w:val="24"/>
        </w:rPr>
        <w:t>.</w:t>
      </w:r>
    </w:p>
    <w:p w14:paraId="70ED978C" w14:textId="77777777" w:rsidR="00EB212E" w:rsidRPr="003824C2" w:rsidRDefault="00EB212E" w:rsidP="00EB212E">
      <w:pPr>
        <w:widowControl w:val="0"/>
        <w:suppressAutoHyphens w:val="0"/>
        <w:jc w:val="both"/>
        <w:rPr>
          <w:rFonts w:eastAsia="Lucida Sans Unicode"/>
          <w:kern w:val="1"/>
          <w:sz w:val="20"/>
          <w:szCs w:val="24"/>
        </w:rPr>
      </w:pPr>
    </w:p>
    <w:p w14:paraId="65DBC87F"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Os materiais, equipamentos e ferramental </w:t>
      </w:r>
      <w:r w:rsidRPr="003824C2">
        <w:rPr>
          <w:rFonts w:eastAsia="Lucida Sans Unicode"/>
          <w:b/>
          <w:kern w:val="1"/>
          <w:sz w:val="20"/>
          <w:szCs w:val="24"/>
        </w:rPr>
        <w:t>serão disponibilizados pela CONTRATADA</w:t>
      </w:r>
      <w:r w:rsidRPr="003824C2">
        <w:rPr>
          <w:rFonts w:eastAsia="Lucida Sans Unicode"/>
          <w:kern w:val="1"/>
          <w:sz w:val="20"/>
          <w:szCs w:val="24"/>
        </w:rPr>
        <w:t xml:space="preserve"> </w:t>
      </w:r>
      <w:r w:rsidR="00EB212E" w:rsidRPr="003824C2">
        <w:rPr>
          <w:rFonts w:eastAsia="Lucida Sans Unicode"/>
          <w:kern w:val="1"/>
          <w:sz w:val="20"/>
          <w:szCs w:val="24"/>
        </w:rPr>
        <w:t>para a</w:t>
      </w:r>
      <w:r w:rsidRPr="003824C2">
        <w:rPr>
          <w:rFonts w:eastAsia="Lucida Sans Unicode"/>
          <w:kern w:val="1"/>
          <w:sz w:val="20"/>
          <w:szCs w:val="24"/>
        </w:rPr>
        <w:t xml:space="preserve"> prestação dos </w:t>
      </w:r>
      <w:r w:rsidR="00EB212E" w:rsidRPr="003824C2">
        <w:rPr>
          <w:rFonts w:eastAsia="Lucida Sans Unicode"/>
          <w:kern w:val="1"/>
          <w:sz w:val="20"/>
          <w:szCs w:val="24"/>
        </w:rPr>
        <w:t>serviços</w:t>
      </w:r>
      <w:r w:rsidR="00EB212E" w:rsidRPr="003824C2">
        <w:rPr>
          <w:rFonts w:eastAsia="Lucida Sans Unicode"/>
          <w:b/>
          <w:kern w:val="1"/>
          <w:sz w:val="20"/>
          <w:szCs w:val="24"/>
        </w:rPr>
        <w:t xml:space="preserve">, </w:t>
      </w:r>
      <w:r w:rsidRPr="003824C2">
        <w:rPr>
          <w:rFonts w:eastAsia="Lucida Sans Unicode"/>
          <w:b/>
          <w:kern w:val="1"/>
          <w:sz w:val="20"/>
          <w:szCs w:val="24"/>
        </w:rPr>
        <w:t xml:space="preserve">sem ônus adicional para a CONTRATANTE, </w:t>
      </w:r>
      <w:r w:rsidR="00C047B8" w:rsidRPr="003824C2">
        <w:rPr>
          <w:rFonts w:eastAsia="Lucida Sans Unicode"/>
          <w:kern w:val="1"/>
          <w:sz w:val="20"/>
          <w:szCs w:val="24"/>
        </w:rPr>
        <w:t>face ao fato de o</w:t>
      </w:r>
      <w:r w:rsidRPr="003824C2">
        <w:rPr>
          <w:rFonts w:eastAsia="Lucida Sans Unicode"/>
          <w:kern w:val="1"/>
          <w:sz w:val="20"/>
          <w:szCs w:val="24"/>
        </w:rPr>
        <w:t>s respectivos custos já comporem uma parcela dos valores referentes à mão de obra para a execução dos serviços.</w:t>
      </w:r>
    </w:p>
    <w:p w14:paraId="3BA7AD0B" w14:textId="77777777" w:rsidR="008F612E" w:rsidRPr="003824C2" w:rsidRDefault="008F612E" w:rsidP="008F612E">
      <w:pPr>
        <w:widowControl w:val="0"/>
        <w:jc w:val="both"/>
        <w:rPr>
          <w:rFonts w:eastAsia="Lucida Sans Unicode"/>
          <w:kern w:val="1"/>
          <w:sz w:val="20"/>
          <w:szCs w:val="24"/>
        </w:rPr>
      </w:pPr>
    </w:p>
    <w:p w14:paraId="2AA650F8" w14:textId="54DD1862" w:rsidR="008F612E" w:rsidRPr="003824C2" w:rsidRDefault="008F612E" w:rsidP="006A0DD0">
      <w:pPr>
        <w:widowControl w:val="0"/>
        <w:numPr>
          <w:ilvl w:val="2"/>
          <w:numId w:val="12"/>
        </w:numPr>
        <w:tabs>
          <w:tab w:val="left" w:pos="1560"/>
        </w:tabs>
        <w:suppressAutoHyphens w:val="0"/>
        <w:jc w:val="both"/>
        <w:rPr>
          <w:sz w:val="20"/>
          <w:szCs w:val="24"/>
          <w:lang w:eastAsia="pt-BR"/>
        </w:rPr>
      </w:pPr>
      <w:r w:rsidRPr="003824C2">
        <w:rPr>
          <w:sz w:val="20"/>
          <w:szCs w:val="24"/>
          <w:lang w:eastAsia="pt-BR"/>
        </w:rPr>
        <w:t>Os orçamentos serão elaborados pela CONTRATADA em nível analítico, e contemplarão as composições de todos os serviços e profissionais envolvidos, bem como respectivos códigos, custos unitários e totais, e demais informações complementares</w:t>
      </w:r>
      <w:r w:rsidR="002E2DBA" w:rsidRPr="003824C2">
        <w:rPr>
          <w:sz w:val="20"/>
          <w:szCs w:val="24"/>
          <w:lang w:eastAsia="pt-BR"/>
        </w:rPr>
        <w:t>, a qual deverá ser aprovada pela fiscalização</w:t>
      </w:r>
      <w:r w:rsidRPr="003824C2">
        <w:rPr>
          <w:sz w:val="20"/>
          <w:szCs w:val="24"/>
          <w:lang w:eastAsia="pt-BR"/>
        </w:rPr>
        <w:t>.</w:t>
      </w:r>
    </w:p>
    <w:p w14:paraId="497D08FE" w14:textId="77777777" w:rsidR="008F612E" w:rsidRPr="003824C2" w:rsidRDefault="008F612E" w:rsidP="008F612E">
      <w:pPr>
        <w:widowControl w:val="0"/>
        <w:tabs>
          <w:tab w:val="left" w:pos="567"/>
        </w:tabs>
        <w:overflowPunct w:val="0"/>
        <w:autoSpaceDE w:val="0"/>
        <w:ind w:left="1728"/>
        <w:jc w:val="both"/>
        <w:textAlignment w:val="baseline"/>
        <w:rPr>
          <w:kern w:val="1"/>
          <w:sz w:val="18"/>
          <w:lang w:eastAsia="ar-SA"/>
        </w:rPr>
      </w:pPr>
    </w:p>
    <w:p w14:paraId="5CCEDC60" w14:textId="77777777" w:rsidR="00F9105A" w:rsidRPr="003824C2" w:rsidRDefault="008F612E" w:rsidP="006A0DD0">
      <w:pPr>
        <w:widowControl w:val="0"/>
        <w:numPr>
          <w:ilvl w:val="2"/>
          <w:numId w:val="12"/>
        </w:numPr>
        <w:tabs>
          <w:tab w:val="left" w:pos="1560"/>
        </w:tabs>
        <w:suppressAutoHyphens w:val="0"/>
        <w:jc w:val="both"/>
        <w:rPr>
          <w:sz w:val="20"/>
          <w:szCs w:val="24"/>
          <w:lang w:eastAsia="pt-BR"/>
        </w:rPr>
      </w:pPr>
      <w:r w:rsidRPr="003824C2">
        <w:rPr>
          <w:sz w:val="20"/>
          <w:szCs w:val="24"/>
          <w:lang w:eastAsia="pt-BR"/>
        </w:rPr>
        <w:t>As composiç</w:t>
      </w:r>
      <w:r w:rsidR="006A17B2" w:rsidRPr="003824C2">
        <w:rPr>
          <w:sz w:val="20"/>
          <w:szCs w:val="24"/>
          <w:lang w:eastAsia="pt-BR"/>
        </w:rPr>
        <w:t>ões de serviço utilizadas serão</w:t>
      </w:r>
      <w:r w:rsidRPr="003824C2">
        <w:rPr>
          <w:sz w:val="20"/>
          <w:szCs w:val="24"/>
          <w:lang w:eastAsia="pt-BR"/>
        </w:rPr>
        <w:t xml:space="preserve"> </w:t>
      </w:r>
      <w:r w:rsidR="00AF1319" w:rsidRPr="003824C2">
        <w:rPr>
          <w:sz w:val="20"/>
          <w:szCs w:val="24"/>
          <w:lang w:eastAsia="pt-BR"/>
        </w:rPr>
        <w:t>a</w:t>
      </w:r>
      <w:r w:rsidRPr="003824C2">
        <w:rPr>
          <w:sz w:val="20"/>
          <w:szCs w:val="24"/>
          <w:lang w:eastAsia="pt-BR"/>
        </w:rPr>
        <w:t xml:space="preserve">s constantes da </w:t>
      </w:r>
      <w:r w:rsidR="00B66FBB" w:rsidRPr="003824C2">
        <w:rPr>
          <w:sz w:val="20"/>
          <w:szCs w:val="24"/>
          <w:lang w:eastAsia="pt-BR"/>
        </w:rPr>
        <w:t>T</w:t>
      </w:r>
      <w:r w:rsidRPr="003824C2">
        <w:rPr>
          <w:sz w:val="20"/>
          <w:szCs w:val="24"/>
          <w:lang w:eastAsia="pt-BR"/>
        </w:rPr>
        <w:t>abela SINAPI de compo</w:t>
      </w:r>
      <w:r w:rsidR="00C047B8" w:rsidRPr="003824C2">
        <w:rPr>
          <w:sz w:val="20"/>
          <w:szCs w:val="24"/>
          <w:lang w:eastAsia="pt-BR"/>
        </w:rPr>
        <w:t xml:space="preserve">sições analíticas, </w:t>
      </w:r>
      <w:r w:rsidR="000F39CD" w:rsidRPr="003824C2">
        <w:rPr>
          <w:sz w:val="20"/>
          <w:szCs w:val="24"/>
          <w:lang w:eastAsia="pt-BR"/>
        </w:rPr>
        <w:t>d</w:t>
      </w:r>
      <w:r w:rsidR="00C047B8" w:rsidRPr="003824C2">
        <w:rPr>
          <w:sz w:val="20"/>
          <w:szCs w:val="24"/>
          <w:lang w:eastAsia="pt-BR"/>
        </w:rPr>
        <w:t>o Estado d</w:t>
      </w:r>
      <w:r w:rsidR="007A69B8" w:rsidRPr="003824C2">
        <w:rPr>
          <w:sz w:val="20"/>
          <w:szCs w:val="24"/>
          <w:lang w:eastAsia="pt-BR"/>
        </w:rPr>
        <w:t>o</w:t>
      </w:r>
      <w:r w:rsidR="00C047B8" w:rsidRPr="003824C2">
        <w:rPr>
          <w:sz w:val="20"/>
          <w:szCs w:val="24"/>
          <w:lang w:eastAsia="pt-BR"/>
        </w:rPr>
        <w:t xml:space="preserve"> </w:t>
      </w:r>
      <w:r w:rsidR="007A69B8" w:rsidRPr="003824C2">
        <w:rPr>
          <w:sz w:val="20"/>
          <w:szCs w:val="24"/>
          <w:lang w:eastAsia="pt-BR"/>
        </w:rPr>
        <w:t>Pará</w:t>
      </w:r>
      <w:r w:rsidR="00AA3DD6" w:rsidRPr="003824C2">
        <w:rPr>
          <w:sz w:val="20"/>
          <w:szCs w:val="24"/>
          <w:lang w:eastAsia="pt-BR"/>
        </w:rPr>
        <w:t>.</w:t>
      </w:r>
    </w:p>
    <w:p w14:paraId="06E9427E" w14:textId="77777777" w:rsidR="004656E3" w:rsidRPr="003824C2" w:rsidRDefault="004656E3" w:rsidP="004656E3">
      <w:pPr>
        <w:widowControl w:val="0"/>
        <w:tabs>
          <w:tab w:val="left" w:pos="1560"/>
        </w:tabs>
        <w:suppressAutoHyphens w:val="0"/>
        <w:jc w:val="both"/>
        <w:rPr>
          <w:sz w:val="20"/>
          <w:szCs w:val="24"/>
          <w:lang w:eastAsia="pt-BR"/>
        </w:rPr>
      </w:pPr>
    </w:p>
    <w:p w14:paraId="3DA899AA" w14:textId="77777777" w:rsidR="00513D28" w:rsidRPr="003824C2" w:rsidRDefault="008F612E" w:rsidP="006A0DD0">
      <w:pPr>
        <w:widowControl w:val="0"/>
        <w:numPr>
          <w:ilvl w:val="3"/>
          <w:numId w:val="12"/>
        </w:numPr>
        <w:tabs>
          <w:tab w:val="left" w:pos="1560"/>
        </w:tabs>
        <w:suppressAutoHyphens w:val="0"/>
        <w:jc w:val="both"/>
        <w:rPr>
          <w:sz w:val="20"/>
          <w:szCs w:val="24"/>
          <w:lang w:eastAsia="pt-BR"/>
        </w:rPr>
      </w:pPr>
      <w:r w:rsidRPr="003824C2">
        <w:rPr>
          <w:sz w:val="20"/>
          <w:szCs w:val="24"/>
          <w:lang w:eastAsia="pt-BR"/>
        </w:rPr>
        <w:t>Na im</w:t>
      </w:r>
      <w:r w:rsidR="000F39CD" w:rsidRPr="003824C2">
        <w:rPr>
          <w:sz w:val="20"/>
          <w:szCs w:val="24"/>
          <w:lang w:eastAsia="pt-BR"/>
        </w:rPr>
        <w:t>possibilidade de utilização da T</w:t>
      </w:r>
      <w:r w:rsidRPr="003824C2">
        <w:rPr>
          <w:sz w:val="20"/>
          <w:szCs w:val="24"/>
          <w:lang w:eastAsia="pt-BR"/>
        </w:rPr>
        <w:t xml:space="preserve">abela SINAPI, poderão ser utilizadas tabelas de outros órgãos federais ou estaduais, tabelas de publicações amplamente reconhecidas </w:t>
      </w:r>
      <w:r w:rsidR="00AF1319" w:rsidRPr="003824C2">
        <w:rPr>
          <w:sz w:val="20"/>
          <w:szCs w:val="24"/>
          <w:lang w:eastAsia="pt-BR"/>
        </w:rPr>
        <w:t>ou ainda,</w:t>
      </w:r>
      <w:r w:rsidR="00102567" w:rsidRPr="003824C2">
        <w:rPr>
          <w:sz w:val="20"/>
          <w:szCs w:val="24"/>
          <w:lang w:eastAsia="pt-BR"/>
        </w:rPr>
        <w:t xml:space="preserve"> pesquisa de me</w:t>
      </w:r>
      <w:r w:rsidR="00AF1319" w:rsidRPr="003824C2">
        <w:rPr>
          <w:sz w:val="20"/>
          <w:szCs w:val="24"/>
          <w:lang w:eastAsia="pt-BR"/>
        </w:rPr>
        <w:t>rcado</w:t>
      </w:r>
      <w:r w:rsidR="00E67388" w:rsidRPr="003824C2">
        <w:rPr>
          <w:sz w:val="20"/>
          <w:szCs w:val="24"/>
          <w:lang w:eastAsia="pt-BR"/>
        </w:rPr>
        <w:t>.</w:t>
      </w:r>
    </w:p>
    <w:p w14:paraId="081BE9F3" w14:textId="77777777" w:rsidR="00513D28" w:rsidRPr="003824C2" w:rsidRDefault="00513D28" w:rsidP="00513D28">
      <w:pPr>
        <w:pStyle w:val="PargrafodaLista"/>
        <w:rPr>
          <w:sz w:val="20"/>
          <w:szCs w:val="24"/>
          <w:lang w:eastAsia="pt-BR"/>
        </w:rPr>
      </w:pPr>
    </w:p>
    <w:p w14:paraId="31EAC4ED" w14:textId="77777777" w:rsidR="008F612E" w:rsidRPr="003824C2" w:rsidRDefault="008F612E" w:rsidP="006A0DD0">
      <w:pPr>
        <w:widowControl w:val="0"/>
        <w:numPr>
          <w:ilvl w:val="3"/>
          <w:numId w:val="12"/>
        </w:numPr>
        <w:tabs>
          <w:tab w:val="left" w:pos="1560"/>
        </w:tabs>
        <w:suppressAutoHyphens w:val="0"/>
        <w:jc w:val="both"/>
        <w:rPr>
          <w:sz w:val="20"/>
          <w:szCs w:val="24"/>
          <w:lang w:eastAsia="pt-BR"/>
        </w:rPr>
      </w:pPr>
      <w:r w:rsidRPr="003824C2">
        <w:rPr>
          <w:sz w:val="20"/>
          <w:szCs w:val="24"/>
          <w:lang w:eastAsia="pt-BR"/>
        </w:rPr>
        <w:t>Em último caso as composições serão elaboradas pela CONTRATADA e aprovadas pela Fiscalização.</w:t>
      </w:r>
    </w:p>
    <w:p w14:paraId="1691940A" w14:textId="77777777" w:rsidR="008F612E" w:rsidRPr="003824C2" w:rsidRDefault="008F612E" w:rsidP="008F612E">
      <w:pPr>
        <w:widowControl w:val="0"/>
        <w:tabs>
          <w:tab w:val="left" w:pos="567"/>
        </w:tabs>
        <w:overflowPunct w:val="0"/>
        <w:autoSpaceDE w:val="0"/>
        <w:ind w:left="1080"/>
        <w:jc w:val="both"/>
        <w:textAlignment w:val="baseline"/>
        <w:rPr>
          <w:kern w:val="1"/>
          <w:sz w:val="18"/>
          <w:lang w:eastAsia="ar-SA"/>
        </w:rPr>
      </w:pPr>
    </w:p>
    <w:p w14:paraId="69E8F23C" w14:textId="188FEB42" w:rsidR="008F612E" w:rsidRPr="003824C2" w:rsidRDefault="008F612E" w:rsidP="006A0DD0">
      <w:pPr>
        <w:widowControl w:val="0"/>
        <w:numPr>
          <w:ilvl w:val="2"/>
          <w:numId w:val="12"/>
        </w:numPr>
        <w:tabs>
          <w:tab w:val="left" w:pos="1560"/>
        </w:tabs>
        <w:suppressAutoHyphens w:val="0"/>
        <w:jc w:val="both"/>
        <w:rPr>
          <w:b/>
          <w:sz w:val="20"/>
          <w:szCs w:val="24"/>
          <w:lang w:eastAsia="pt-BR"/>
        </w:rPr>
      </w:pPr>
      <w:r w:rsidRPr="003824C2">
        <w:rPr>
          <w:sz w:val="20"/>
          <w:szCs w:val="24"/>
          <w:lang w:eastAsia="pt-BR"/>
        </w:rPr>
        <w:t xml:space="preserve">Os valores decorrentes das Ordens de Serviços finalizadas e aprovadas pela Fiscalização </w:t>
      </w:r>
      <w:r w:rsidRPr="003824C2">
        <w:rPr>
          <w:b/>
          <w:sz w:val="20"/>
          <w:szCs w:val="24"/>
          <w:lang w:eastAsia="pt-BR"/>
        </w:rPr>
        <w:t>serão faturados</w:t>
      </w:r>
      <w:r w:rsidRPr="003824C2">
        <w:rPr>
          <w:sz w:val="20"/>
          <w:szCs w:val="24"/>
          <w:lang w:eastAsia="pt-BR"/>
        </w:rPr>
        <w:t>, mediante apresen</w:t>
      </w:r>
      <w:r w:rsidR="001A30D6" w:rsidRPr="003824C2">
        <w:rPr>
          <w:sz w:val="20"/>
          <w:szCs w:val="24"/>
          <w:lang w:eastAsia="pt-BR"/>
        </w:rPr>
        <w:t>tação de Nota Fiscal específica e medição equivalente</w:t>
      </w:r>
      <w:r w:rsidR="00AA3DD6" w:rsidRPr="003824C2">
        <w:rPr>
          <w:sz w:val="20"/>
          <w:szCs w:val="24"/>
          <w:lang w:eastAsia="pt-BR"/>
        </w:rPr>
        <w:t xml:space="preserve">, </w:t>
      </w:r>
      <w:r w:rsidR="00AA3DD6" w:rsidRPr="003824C2">
        <w:rPr>
          <w:b/>
          <w:sz w:val="20"/>
          <w:szCs w:val="24"/>
          <w:lang w:eastAsia="pt-BR"/>
        </w:rPr>
        <w:t>com base na Tabela SINAPI</w:t>
      </w:r>
      <w:r w:rsidR="00AA3DD6" w:rsidRPr="003824C2">
        <w:rPr>
          <w:sz w:val="20"/>
          <w:szCs w:val="24"/>
          <w:lang w:eastAsia="pt-BR"/>
        </w:rPr>
        <w:t xml:space="preserve"> </w:t>
      </w:r>
      <w:r w:rsidR="00AA3DD6" w:rsidRPr="003824C2">
        <w:rPr>
          <w:b/>
          <w:sz w:val="20"/>
          <w:szCs w:val="24"/>
          <w:lang w:eastAsia="pt-BR"/>
        </w:rPr>
        <w:t xml:space="preserve">referente ao mês da apresentação da proposta da licitante vencedora, </w:t>
      </w:r>
      <w:r w:rsidR="00313BCD" w:rsidRPr="003824C2">
        <w:rPr>
          <w:b/>
          <w:sz w:val="20"/>
          <w:szCs w:val="24"/>
          <w:lang w:eastAsia="pt-BR"/>
        </w:rPr>
        <w:t>observado</w:t>
      </w:r>
      <w:r w:rsidR="00B62BAA" w:rsidRPr="003824C2">
        <w:rPr>
          <w:b/>
          <w:sz w:val="20"/>
          <w:szCs w:val="24"/>
          <w:lang w:eastAsia="pt-BR"/>
        </w:rPr>
        <w:t>s o fator de desconto da proposta vencedora e</w:t>
      </w:r>
      <w:r w:rsidR="00313BCD" w:rsidRPr="003824C2">
        <w:rPr>
          <w:b/>
          <w:sz w:val="20"/>
          <w:szCs w:val="24"/>
          <w:lang w:eastAsia="pt-BR"/>
        </w:rPr>
        <w:t xml:space="preserve"> o previsto no Item </w:t>
      </w:r>
      <w:r w:rsidR="002E2DBA" w:rsidRPr="003824C2">
        <w:rPr>
          <w:b/>
          <w:sz w:val="20"/>
          <w:szCs w:val="24"/>
          <w:lang w:eastAsia="pt-BR"/>
        </w:rPr>
        <w:t>8</w:t>
      </w:r>
      <w:r w:rsidR="00313BCD" w:rsidRPr="003824C2">
        <w:rPr>
          <w:b/>
          <w:sz w:val="20"/>
          <w:szCs w:val="24"/>
          <w:lang w:eastAsia="pt-BR"/>
        </w:rPr>
        <w:t>.2.2 e seus subitens.</w:t>
      </w:r>
    </w:p>
    <w:p w14:paraId="28A1E740" w14:textId="77777777" w:rsidR="001A30D6" w:rsidRPr="003824C2" w:rsidRDefault="001A30D6" w:rsidP="001A30D6">
      <w:pPr>
        <w:pStyle w:val="PargrafodaLista"/>
        <w:rPr>
          <w:sz w:val="20"/>
          <w:szCs w:val="24"/>
          <w:lang w:eastAsia="pt-BR"/>
        </w:rPr>
      </w:pPr>
    </w:p>
    <w:p w14:paraId="66315AF7"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Os serviços realizados que impliquem em ônus extra para a CONTRATANTE, e que </w:t>
      </w:r>
      <w:r w:rsidRPr="003824C2">
        <w:rPr>
          <w:rFonts w:eastAsia="Lucida Sans Unicode"/>
          <w:b/>
          <w:kern w:val="1"/>
          <w:sz w:val="20"/>
          <w:szCs w:val="24"/>
        </w:rPr>
        <w:t>não tenham sido autorizados por meio de OS, serão desconsiderados para fins de pagamento</w:t>
      </w:r>
      <w:r w:rsidRPr="003824C2">
        <w:rPr>
          <w:rFonts w:eastAsia="Lucida Sans Unicode"/>
          <w:kern w:val="1"/>
          <w:sz w:val="20"/>
          <w:szCs w:val="24"/>
        </w:rPr>
        <w:t xml:space="preserve">. </w:t>
      </w:r>
    </w:p>
    <w:p w14:paraId="0E7B91F8" w14:textId="77777777" w:rsidR="008F612E" w:rsidRPr="003824C2" w:rsidRDefault="008F612E" w:rsidP="008F612E">
      <w:pPr>
        <w:widowControl w:val="0"/>
        <w:jc w:val="both"/>
        <w:rPr>
          <w:rFonts w:eastAsia="Lucida Sans Unicode"/>
          <w:kern w:val="1"/>
          <w:sz w:val="20"/>
          <w:szCs w:val="24"/>
        </w:rPr>
      </w:pPr>
    </w:p>
    <w:p w14:paraId="359BA193"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Os serviços somente serão considerados executados mediante a aprovação, pela Fiscalização, de todas as etapas, incluídas a retirada dos entulhos, a reconstituição das partes danificadas, se for este o caso, bem como a completa limpeza das áreas afetadas.</w:t>
      </w:r>
    </w:p>
    <w:p w14:paraId="2E924D02" w14:textId="77777777" w:rsidR="008F612E" w:rsidRPr="003824C2" w:rsidRDefault="008F612E" w:rsidP="008F612E">
      <w:pPr>
        <w:widowControl w:val="0"/>
        <w:ind w:left="708"/>
        <w:rPr>
          <w:rFonts w:eastAsia="Lucida Sans Unicode"/>
          <w:kern w:val="1"/>
          <w:sz w:val="20"/>
          <w:szCs w:val="24"/>
        </w:rPr>
      </w:pPr>
    </w:p>
    <w:p w14:paraId="3DA11FF1" w14:textId="741A5D63"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execução dos serviços</w:t>
      </w:r>
      <w:r w:rsidR="001A30D6" w:rsidRPr="003824C2">
        <w:rPr>
          <w:rFonts w:eastAsia="Lucida Sans Unicode"/>
          <w:kern w:val="1"/>
          <w:sz w:val="20"/>
          <w:szCs w:val="24"/>
        </w:rPr>
        <w:t xml:space="preserve"> </w:t>
      </w:r>
      <w:r w:rsidRPr="003824C2">
        <w:rPr>
          <w:rFonts w:eastAsia="Lucida Sans Unicode"/>
          <w:kern w:val="1"/>
          <w:sz w:val="20"/>
          <w:szCs w:val="24"/>
        </w:rPr>
        <w:t xml:space="preserve">relativos a cada OS poderá ser acompanhada por </w:t>
      </w:r>
      <w:r w:rsidR="00613292" w:rsidRPr="003824C2">
        <w:rPr>
          <w:rFonts w:eastAsia="Lucida Sans Unicode"/>
          <w:kern w:val="1"/>
          <w:sz w:val="20"/>
          <w:szCs w:val="24"/>
        </w:rPr>
        <w:t>Servidor</w:t>
      </w:r>
      <w:r w:rsidRPr="003824C2">
        <w:rPr>
          <w:rFonts w:eastAsia="Lucida Sans Unicode"/>
          <w:kern w:val="1"/>
          <w:sz w:val="20"/>
          <w:szCs w:val="24"/>
        </w:rPr>
        <w:t xml:space="preserve"> designado pela Fiscalização.</w:t>
      </w:r>
    </w:p>
    <w:p w14:paraId="69532EB3" w14:textId="77777777" w:rsidR="008F612E" w:rsidRPr="003824C2" w:rsidRDefault="008F612E" w:rsidP="008F612E">
      <w:pPr>
        <w:widowControl w:val="0"/>
        <w:ind w:left="708"/>
        <w:rPr>
          <w:rFonts w:eastAsia="Lucida Sans Unicode"/>
          <w:kern w:val="1"/>
          <w:sz w:val="20"/>
          <w:szCs w:val="24"/>
        </w:rPr>
      </w:pPr>
    </w:p>
    <w:p w14:paraId="3733742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 recebimento e a aceitação dos serviços que compõem cada Ordem de Serviço dar-se-ão da seguinte forma:</w:t>
      </w:r>
    </w:p>
    <w:p w14:paraId="4BFCB272" w14:textId="77777777" w:rsidR="008F612E" w:rsidRPr="003824C2" w:rsidRDefault="008F612E" w:rsidP="008F612E">
      <w:pPr>
        <w:widowControl w:val="0"/>
        <w:ind w:left="708"/>
        <w:rPr>
          <w:rFonts w:eastAsia="Lucida Sans Unicode"/>
          <w:kern w:val="1"/>
          <w:sz w:val="20"/>
          <w:szCs w:val="24"/>
        </w:rPr>
      </w:pPr>
    </w:p>
    <w:p w14:paraId="38569FEC" w14:textId="77777777" w:rsidR="008F612E" w:rsidRPr="003824C2" w:rsidRDefault="008F612E" w:rsidP="006A0DD0">
      <w:pPr>
        <w:widowControl w:val="0"/>
        <w:numPr>
          <w:ilvl w:val="3"/>
          <w:numId w:val="12"/>
        </w:numPr>
        <w:suppressAutoHyphens w:val="0"/>
        <w:jc w:val="both"/>
        <w:rPr>
          <w:rFonts w:eastAsia="Lucida Sans Unicode"/>
          <w:kern w:val="1"/>
          <w:sz w:val="20"/>
          <w:szCs w:val="24"/>
        </w:rPr>
      </w:pPr>
      <w:r w:rsidRPr="003824C2">
        <w:rPr>
          <w:rFonts w:eastAsia="Lucida Sans Unicode"/>
          <w:b/>
          <w:kern w:val="1"/>
          <w:sz w:val="20"/>
          <w:szCs w:val="24"/>
        </w:rPr>
        <w:t>PROVISORIAMENTE</w:t>
      </w:r>
      <w:r w:rsidRPr="003824C2">
        <w:rPr>
          <w:rFonts w:eastAsia="Lucida Sans Unicode"/>
          <w:kern w:val="1"/>
          <w:sz w:val="20"/>
          <w:szCs w:val="24"/>
        </w:rPr>
        <w:t xml:space="preserve">: em </w:t>
      </w:r>
      <w:r w:rsidRPr="003824C2">
        <w:rPr>
          <w:rFonts w:eastAsia="Lucida Sans Unicode"/>
          <w:b/>
          <w:kern w:val="1"/>
          <w:sz w:val="20"/>
          <w:szCs w:val="24"/>
        </w:rPr>
        <w:t>até 05 (cinco) dias úteis</w:t>
      </w:r>
      <w:r w:rsidRPr="003824C2">
        <w:rPr>
          <w:rFonts w:eastAsia="Lucida Sans Unicode"/>
          <w:kern w:val="1"/>
          <w:sz w:val="20"/>
          <w:szCs w:val="24"/>
        </w:rPr>
        <w:t xml:space="preserve">, contados da data da comunicação, </w:t>
      </w:r>
      <w:r w:rsidRPr="003824C2">
        <w:rPr>
          <w:rFonts w:eastAsia="Lucida Sans Unicode"/>
          <w:b/>
          <w:kern w:val="1"/>
          <w:sz w:val="20"/>
          <w:szCs w:val="24"/>
        </w:rPr>
        <w:t>por escrito</w:t>
      </w:r>
      <w:r w:rsidRPr="003824C2">
        <w:rPr>
          <w:rFonts w:eastAsia="Lucida Sans Unicode"/>
          <w:kern w:val="1"/>
          <w:sz w:val="20"/>
          <w:szCs w:val="24"/>
        </w:rPr>
        <w:t>, da conclusão dos serviços pela CONTRATADA, após a realização de teste de conformidade e verificação das especificações técnicas do Termo de Referência e do orçamento aprovado, que será efetivado pela Fiscalização.</w:t>
      </w:r>
    </w:p>
    <w:p w14:paraId="6E41F8C6" w14:textId="77777777" w:rsidR="008F612E" w:rsidRPr="003824C2" w:rsidRDefault="008F612E" w:rsidP="008F612E">
      <w:pPr>
        <w:widowControl w:val="0"/>
        <w:ind w:left="1728"/>
        <w:jc w:val="both"/>
        <w:rPr>
          <w:rFonts w:eastAsia="Lucida Sans Unicode"/>
          <w:kern w:val="1"/>
          <w:sz w:val="20"/>
          <w:szCs w:val="24"/>
        </w:rPr>
      </w:pPr>
    </w:p>
    <w:p w14:paraId="73F1AE2D" w14:textId="77777777" w:rsidR="008F612E" w:rsidRPr="003824C2" w:rsidRDefault="008F612E" w:rsidP="006A0DD0">
      <w:pPr>
        <w:widowControl w:val="0"/>
        <w:numPr>
          <w:ilvl w:val="3"/>
          <w:numId w:val="12"/>
        </w:numPr>
        <w:suppressAutoHyphens w:val="0"/>
        <w:jc w:val="both"/>
        <w:rPr>
          <w:rFonts w:eastAsia="Lucida Sans Unicode"/>
          <w:kern w:val="1"/>
          <w:sz w:val="20"/>
          <w:szCs w:val="24"/>
        </w:rPr>
      </w:pPr>
      <w:r w:rsidRPr="003824C2">
        <w:rPr>
          <w:rFonts w:eastAsia="Lucida Sans Unicode"/>
          <w:b/>
          <w:kern w:val="1"/>
          <w:sz w:val="20"/>
          <w:szCs w:val="24"/>
        </w:rPr>
        <w:t>DEFINITIVAMENTE</w:t>
      </w:r>
      <w:r w:rsidRPr="003824C2">
        <w:rPr>
          <w:rFonts w:eastAsia="Lucida Sans Unicode"/>
          <w:kern w:val="1"/>
          <w:sz w:val="20"/>
          <w:szCs w:val="24"/>
        </w:rPr>
        <w:t xml:space="preserve">: em </w:t>
      </w:r>
      <w:r w:rsidRPr="003824C2">
        <w:rPr>
          <w:rFonts w:eastAsia="Lucida Sans Unicode"/>
          <w:b/>
          <w:kern w:val="1"/>
          <w:sz w:val="20"/>
          <w:szCs w:val="24"/>
        </w:rPr>
        <w:t>até 10 (dez) dias úteis</w:t>
      </w:r>
      <w:r w:rsidRPr="003824C2">
        <w:rPr>
          <w:rFonts w:eastAsia="Lucida Sans Unicode"/>
          <w:kern w:val="1"/>
          <w:sz w:val="20"/>
          <w:szCs w:val="24"/>
        </w:rPr>
        <w:t xml:space="preserve">, contados do recebimento provisório, após a realização de teste de conformidade e vistoria, mediante a lavratura de </w:t>
      </w:r>
      <w:r w:rsidRPr="003824C2">
        <w:rPr>
          <w:rFonts w:eastAsia="Lucida Sans Unicode"/>
          <w:b/>
          <w:kern w:val="1"/>
          <w:sz w:val="20"/>
          <w:szCs w:val="24"/>
        </w:rPr>
        <w:t>termo de</w:t>
      </w:r>
      <w:r w:rsidRPr="003824C2">
        <w:rPr>
          <w:rFonts w:eastAsia="Lucida Sans Unicode"/>
          <w:kern w:val="1"/>
          <w:sz w:val="20"/>
          <w:szCs w:val="24"/>
        </w:rPr>
        <w:t xml:space="preserve"> </w:t>
      </w:r>
      <w:r w:rsidRPr="003824C2">
        <w:rPr>
          <w:rFonts w:eastAsia="Lucida Sans Unicode"/>
          <w:b/>
          <w:kern w:val="1"/>
          <w:sz w:val="20"/>
          <w:szCs w:val="24"/>
        </w:rPr>
        <w:t xml:space="preserve">aceite, que será assinado pelas partes, </w:t>
      </w:r>
      <w:r w:rsidRPr="003824C2">
        <w:rPr>
          <w:rFonts w:eastAsia="Lucida Sans Unicode"/>
          <w:kern w:val="1"/>
          <w:sz w:val="20"/>
          <w:szCs w:val="24"/>
        </w:rPr>
        <w:t>para que seja configurado o recebimento definitivo.</w:t>
      </w:r>
    </w:p>
    <w:p w14:paraId="19B3E412" w14:textId="77777777" w:rsidR="008F612E" w:rsidRPr="003824C2" w:rsidRDefault="008F612E" w:rsidP="008F612E">
      <w:pPr>
        <w:widowControl w:val="0"/>
        <w:ind w:left="708"/>
        <w:rPr>
          <w:rFonts w:eastAsia="Lucida Sans Unicode"/>
          <w:kern w:val="1"/>
          <w:sz w:val="20"/>
          <w:szCs w:val="24"/>
        </w:rPr>
      </w:pPr>
    </w:p>
    <w:p w14:paraId="2541336C" w14:textId="77777777" w:rsidR="008F612E" w:rsidRPr="003824C2" w:rsidRDefault="008F612E" w:rsidP="008F612E">
      <w:pPr>
        <w:widowControl w:val="0"/>
        <w:ind w:left="1728"/>
        <w:jc w:val="both"/>
        <w:rPr>
          <w:rFonts w:eastAsia="Lucida Sans Unicode"/>
          <w:kern w:val="1"/>
          <w:sz w:val="20"/>
          <w:szCs w:val="24"/>
        </w:rPr>
      </w:pPr>
    </w:p>
    <w:p w14:paraId="515E888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Se, após o recebimento provisório, </w:t>
      </w:r>
      <w:r w:rsidRPr="003824C2">
        <w:rPr>
          <w:rFonts w:eastAsia="Lucida Sans Unicode"/>
          <w:b/>
          <w:kern w:val="1"/>
          <w:sz w:val="20"/>
          <w:szCs w:val="24"/>
        </w:rPr>
        <w:t>for identificada qualquer falha na execução</w:t>
      </w:r>
      <w:r w:rsidRPr="003824C2">
        <w:rPr>
          <w:rFonts w:eastAsia="Lucida Sans Unicode"/>
          <w:kern w:val="1"/>
          <w:sz w:val="20"/>
          <w:szCs w:val="24"/>
        </w:rPr>
        <w:t xml:space="preserve">, cuja </w:t>
      </w:r>
      <w:r w:rsidRPr="003824C2">
        <w:rPr>
          <w:rFonts w:eastAsia="Lucida Sans Unicode"/>
          <w:b/>
          <w:kern w:val="1"/>
          <w:sz w:val="20"/>
          <w:szCs w:val="24"/>
        </w:rPr>
        <w:t>responsabilidade seja atribuída à CONTRATADA, o prazo para a efetivação do recebimento definitivo será interrompido</w:t>
      </w:r>
      <w:r w:rsidRPr="003824C2">
        <w:rPr>
          <w:rFonts w:eastAsia="Lucida Sans Unicode"/>
          <w:kern w:val="1"/>
          <w:sz w:val="20"/>
          <w:szCs w:val="24"/>
        </w:rPr>
        <w:t>, recomeçando sua contagem após o saneamento das impropriedades detectadas.</w:t>
      </w:r>
    </w:p>
    <w:p w14:paraId="32A7A7A3" w14:textId="77777777" w:rsidR="008F612E" w:rsidRPr="003824C2" w:rsidRDefault="008F612E" w:rsidP="008F612E">
      <w:pPr>
        <w:widowControl w:val="0"/>
        <w:jc w:val="both"/>
        <w:rPr>
          <w:rFonts w:eastAsia="Lucida Sans Unicode"/>
          <w:kern w:val="1"/>
          <w:sz w:val="20"/>
          <w:szCs w:val="24"/>
        </w:rPr>
      </w:pPr>
    </w:p>
    <w:p w14:paraId="64D6EBD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Independentemente da vigência do contrato, os serviços</w:t>
      </w:r>
      <w:r w:rsidRPr="003824C2">
        <w:rPr>
          <w:rFonts w:eastAsia="Lucida Sans Unicode"/>
          <w:b/>
          <w:kern w:val="1"/>
          <w:sz w:val="20"/>
          <w:szCs w:val="24"/>
        </w:rPr>
        <w:t xml:space="preserve"> </w:t>
      </w:r>
      <w:r w:rsidRPr="003824C2">
        <w:rPr>
          <w:rFonts w:eastAsia="Lucida Sans Unicode"/>
          <w:kern w:val="1"/>
          <w:sz w:val="20"/>
          <w:szCs w:val="24"/>
        </w:rPr>
        <w:t xml:space="preserve">executados terão </w:t>
      </w:r>
      <w:r w:rsidRPr="003824C2">
        <w:rPr>
          <w:rFonts w:eastAsia="Lucida Sans Unicode"/>
          <w:b/>
          <w:kern w:val="1"/>
          <w:sz w:val="20"/>
          <w:szCs w:val="24"/>
        </w:rPr>
        <w:t>garantia mínima de 1 (um) ano</w:t>
      </w:r>
      <w:r w:rsidRPr="003824C2">
        <w:rPr>
          <w:rFonts w:eastAsia="Lucida Sans Unicode"/>
          <w:kern w:val="1"/>
          <w:sz w:val="20"/>
          <w:szCs w:val="24"/>
        </w:rPr>
        <w:t xml:space="preserve">, contado do </w:t>
      </w:r>
      <w:r w:rsidRPr="003824C2">
        <w:rPr>
          <w:rFonts w:eastAsia="Lucida Sans Unicode"/>
          <w:b/>
          <w:kern w:val="1"/>
          <w:sz w:val="20"/>
          <w:szCs w:val="24"/>
        </w:rPr>
        <w:t>recebimento definitivo</w:t>
      </w:r>
      <w:r w:rsidRPr="003824C2">
        <w:rPr>
          <w:rFonts w:eastAsia="Lucida Sans Unicode"/>
          <w:kern w:val="1"/>
          <w:sz w:val="20"/>
          <w:szCs w:val="24"/>
        </w:rPr>
        <w:t xml:space="preserve"> dos serviços.</w:t>
      </w:r>
    </w:p>
    <w:p w14:paraId="24223F7E" w14:textId="77777777" w:rsidR="008F612E" w:rsidRPr="003824C2" w:rsidRDefault="008F612E" w:rsidP="008F612E">
      <w:pPr>
        <w:widowControl w:val="0"/>
        <w:ind w:left="708"/>
        <w:rPr>
          <w:rFonts w:eastAsia="Lucida Sans Unicode"/>
          <w:b/>
          <w:kern w:val="1"/>
          <w:sz w:val="20"/>
          <w:szCs w:val="24"/>
        </w:rPr>
      </w:pPr>
    </w:p>
    <w:p w14:paraId="50EA9AF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b/>
          <w:kern w:val="1"/>
          <w:sz w:val="20"/>
          <w:szCs w:val="24"/>
        </w:rPr>
        <w:t>Durante o prazo de garantia</w:t>
      </w:r>
      <w:r w:rsidRPr="003824C2">
        <w:rPr>
          <w:rFonts w:eastAsia="Lucida Sans Unicode"/>
          <w:kern w:val="1"/>
          <w:sz w:val="20"/>
          <w:szCs w:val="24"/>
        </w:rPr>
        <w:t xml:space="preserve">, a CONTRATADA ficará obrigada a reparar qualquer defeito </w:t>
      </w:r>
      <w:r w:rsidRPr="003824C2">
        <w:rPr>
          <w:rFonts w:eastAsia="Lucida Sans Unicode"/>
          <w:b/>
          <w:kern w:val="1"/>
          <w:sz w:val="20"/>
          <w:szCs w:val="24"/>
        </w:rPr>
        <w:t>relacionado à má execução dos serviços</w:t>
      </w:r>
      <w:r w:rsidRPr="003824C2">
        <w:rPr>
          <w:rFonts w:eastAsia="Lucida Sans Unicode"/>
          <w:kern w:val="1"/>
          <w:sz w:val="20"/>
          <w:szCs w:val="24"/>
        </w:rPr>
        <w:t xml:space="preserve"> objeto deste Termo de Referência, sempre que houver solicitação, e </w:t>
      </w:r>
      <w:r w:rsidRPr="003824C2">
        <w:rPr>
          <w:rFonts w:eastAsia="Lucida Sans Unicode"/>
          <w:b/>
          <w:kern w:val="1"/>
          <w:sz w:val="20"/>
          <w:szCs w:val="24"/>
        </w:rPr>
        <w:t>sem ônus para a</w:t>
      </w:r>
      <w:r w:rsidRPr="003824C2">
        <w:rPr>
          <w:rFonts w:eastAsia="Lucida Sans Unicode"/>
          <w:kern w:val="1"/>
          <w:sz w:val="20"/>
          <w:szCs w:val="24"/>
        </w:rPr>
        <w:t xml:space="preserve"> </w:t>
      </w:r>
      <w:r w:rsidRPr="003824C2">
        <w:rPr>
          <w:rFonts w:eastAsia="Lucida Sans Unicode"/>
          <w:b/>
          <w:kern w:val="1"/>
          <w:sz w:val="20"/>
          <w:szCs w:val="24"/>
        </w:rPr>
        <w:t>CONTRATANTE</w:t>
      </w:r>
      <w:r w:rsidRPr="003824C2">
        <w:rPr>
          <w:rFonts w:eastAsia="Lucida Sans Unicode"/>
          <w:kern w:val="1"/>
          <w:sz w:val="20"/>
          <w:szCs w:val="24"/>
        </w:rPr>
        <w:t>.</w:t>
      </w:r>
    </w:p>
    <w:p w14:paraId="5346E50B" w14:textId="77777777" w:rsidR="008F612E" w:rsidRPr="003824C2" w:rsidRDefault="008F612E" w:rsidP="008F612E">
      <w:pPr>
        <w:widowControl w:val="0"/>
        <w:ind w:left="708"/>
        <w:rPr>
          <w:rFonts w:eastAsia="Lucida Sans Unicode"/>
          <w:kern w:val="1"/>
          <w:sz w:val="20"/>
          <w:szCs w:val="24"/>
        </w:rPr>
      </w:pPr>
    </w:p>
    <w:p w14:paraId="61CDBA80" w14:textId="2B2D3276"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 recebimento, provisório ou definitivo, </w:t>
      </w:r>
      <w:r w:rsidRPr="003824C2">
        <w:rPr>
          <w:rFonts w:eastAsia="Lucida Sans Unicode"/>
          <w:b/>
          <w:kern w:val="1"/>
          <w:sz w:val="20"/>
          <w:szCs w:val="24"/>
        </w:rPr>
        <w:t>não exclui a responsabilidade civil da CONTRATADA</w:t>
      </w:r>
      <w:r w:rsidRPr="003824C2">
        <w:rPr>
          <w:rFonts w:eastAsia="Lucida Sans Unicode"/>
          <w:kern w:val="1"/>
          <w:sz w:val="20"/>
          <w:szCs w:val="24"/>
        </w:rPr>
        <w:t xml:space="preserve"> pela solidez e segurança dos serviços e dos materiais empregados, durante o período de </w:t>
      </w:r>
      <w:r w:rsidR="002E2DBA" w:rsidRPr="003824C2">
        <w:rPr>
          <w:rFonts w:eastAsia="Lucida Sans Unicode"/>
          <w:kern w:val="1"/>
          <w:sz w:val="20"/>
          <w:szCs w:val="24"/>
        </w:rPr>
        <w:t>garantia previsto no subitem 8</w:t>
      </w:r>
      <w:r w:rsidR="001A30D6" w:rsidRPr="003824C2">
        <w:rPr>
          <w:rFonts w:eastAsia="Lucida Sans Unicode"/>
          <w:kern w:val="1"/>
          <w:sz w:val="20"/>
          <w:szCs w:val="24"/>
        </w:rPr>
        <w:t>.9</w:t>
      </w:r>
      <w:r w:rsidRPr="003824C2">
        <w:rPr>
          <w:rFonts w:eastAsia="Lucida Sans Unicode"/>
          <w:kern w:val="1"/>
          <w:sz w:val="20"/>
          <w:szCs w:val="24"/>
        </w:rPr>
        <w:t>.</w:t>
      </w:r>
    </w:p>
    <w:p w14:paraId="2C78A2BC" w14:textId="77777777" w:rsidR="008F612E" w:rsidRPr="003824C2" w:rsidRDefault="008F612E" w:rsidP="008F612E">
      <w:pPr>
        <w:widowControl w:val="0"/>
        <w:ind w:left="708"/>
        <w:rPr>
          <w:rFonts w:eastAsia="Lucida Sans Unicode"/>
          <w:kern w:val="1"/>
          <w:sz w:val="20"/>
          <w:szCs w:val="24"/>
        </w:rPr>
      </w:pPr>
    </w:p>
    <w:p w14:paraId="2B07BECB"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DAS NORMAS TÉCNICAS</w:t>
      </w:r>
    </w:p>
    <w:p w14:paraId="632F49EF"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Os materiais empregados e os serviços executados, deverão obedecer a todas as normas atinentes ao objeto do contrato, existentes ou que venham a ser editadas, mais especificamente às seguintes normas:</w:t>
      </w:r>
    </w:p>
    <w:p w14:paraId="28344E03" w14:textId="77777777" w:rsidR="008F612E" w:rsidRPr="003824C2" w:rsidRDefault="008F612E" w:rsidP="008F612E">
      <w:pPr>
        <w:widowControl w:val="0"/>
        <w:jc w:val="both"/>
        <w:rPr>
          <w:rFonts w:eastAsia="Lucida Sans Unicode"/>
          <w:kern w:val="1"/>
          <w:sz w:val="20"/>
          <w:szCs w:val="24"/>
        </w:rPr>
      </w:pPr>
    </w:p>
    <w:p w14:paraId="79A18A0D"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 IN N.º 01/ SLTI</w:t>
      </w:r>
      <w:r w:rsidR="00FF1CA6" w:rsidRPr="003824C2">
        <w:rPr>
          <w:rFonts w:eastAsia="Lucida Sans Unicode"/>
          <w:kern w:val="1"/>
          <w:sz w:val="20"/>
          <w:szCs w:val="24"/>
        </w:rPr>
        <w:t>/MPOG</w:t>
      </w:r>
      <w:r w:rsidRPr="003824C2">
        <w:rPr>
          <w:rFonts w:eastAsia="Lucida Sans Unicode"/>
          <w:kern w:val="1"/>
          <w:sz w:val="20"/>
          <w:szCs w:val="24"/>
        </w:rPr>
        <w:t xml:space="preserve">, de 19 de janeiro de 2010 – que dispõe sobre critérios de </w:t>
      </w:r>
      <w:r w:rsidRPr="003824C2">
        <w:rPr>
          <w:rFonts w:eastAsia="Lucida Sans Unicode"/>
          <w:b/>
          <w:kern w:val="1"/>
          <w:sz w:val="20"/>
          <w:szCs w:val="24"/>
        </w:rPr>
        <w:t>sustentabilidade ambiental</w:t>
      </w:r>
      <w:r w:rsidRPr="003824C2">
        <w:rPr>
          <w:rFonts w:eastAsia="Lucida Sans Unicode"/>
          <w:kern w:val="1"/>
          <w:sz w:val="20"/>
          <w:szCs w:val="24"/>
        </w:rPr>
        <w:t xml:space="preserve"> na aquisição de bens, contratação de serviços ou obras pela Administração Pública Federal direta, autárquica e fundacional.</w:t>
      </w:r>
    </w:p>
    <w:p w14:paraId="453A0112" w14:textId="77777777" w:rsidR="008F612E" w:rsidRPr="003824C2" w:rsidRDefault="008F612E" w:rsidP="008F612E">
      <w:pPr>
        <w:widowControl w:val="0"/>
        <w:jc w:val="both"/>
        <w:rPr>
          <w:rFonts w:eastAsia="Lucida Sans Unicode"/>
          <w:kern w:val="1"/>
          <w:sz w:val="20"/>
          <w:szCs w:val="24"/>
        </w:rPr>
      </w:pPr>
    </w:p>
    <w:p w14:paraId="5D47DC30"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 Lei N.º 12.187, de 29 de dezembro de 2009 – que institui a Política Nacional sobre Mudança do Clima – PNMC.</w:t>
      </w:r>
    </w:p>
    <w:p w14:paraId="28D716AC" w14:textId="77777777" w:rsidR="008F612E" w:rsidRPr="003824C2" w:rsidRDefault="008F612E" w:rsidP="008F612E">
      <w:pPr>
        <w:widowControl w:val="0"/>
        <w:ind w:left="708"/>
        <w:rPr>
          <w:rFonts w:eastAsia="Lucida Sans Unicode"/>
          <w:kern w:val="1"/>
          <w:sz w:val="20"/>
          <w:szCs w:val="24"/>
        </w:rPr>
      </w:pPr>
    </w:p>
    <w:p w14:paraId="5E8D9A47"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 Lei N.º 10.295, de 17 de outubro de 2001 – que dispõe sobre a Política Nacional de Conservação e Uso Racional de Energia.</w:t>
      </w:r>
    </w:p>
    <w:p w14:paraId="79646ECE" w14:textId="77777777" w:rsidR="008F612E" w:rsidRPr="003824C2" w:rsidRDefault="008F612E" w:rsidP="008F612E">
      <w:pPr>
        <w:widowControl w:val="0"/>
        <w:ind w:left="708"/>
        <w:rPr>
          <w:rFonts w:eastAsia="Lucida Sans Unicode"/>
          <w:kern w:val="1"/>
          <w:sz w:val="20"/>
          <w:szCs w:val="24"/>
        </w:rPr>
      </w:pPr>
    </w:p>
    <w:p w14:paraId="1CFBCCF3"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 Portaria n.º 23, de 12 de feverei</w:t>
      </w:r>
      <w:r w:rsidR="007A69B8" w:rsidRPr="003824C2">
        <w:rPr>
          <w:rFonts w:eastAsia="Lucida Sans Unicode"/>
          <w:kern w:val="1"/>
          <w:sz w:val="20"/>
          <w:szCs w:val="24"/>
        </w:rPr>
        <w:t>ro de 2015, que estabelece boas</w:t>
      </w:r>
      <w:r w:rsidRPr="003824C2">
        <w:rPr>
          <w:rFonts w:eastAsia="Lucida Sans Unicode"/>
          <w:kern w:val="1"/>
          <w:sz w:val="20"/>
          <w:szCs w:val="24"/>
        </w:rPr>
        <w:t xml:space="preserve"> práticas de gestão e uso de Energia Elétrica e de Água nos órgãos e entidades da Administração Pública Federal direta, autárquica e fundacional e dis</w:t>
      </w:r>
      <w:r w:rsidR="007A69B8" w:rsidRPr="003824C2">
        <w:rPr>
          <w:rFonts w:eastAsia="Lucida Sans Unicode"/>
          <w:kern w:val="1"/>
          <w:sz w:val="20"/>
          <w:szCs w:val="24"/>
        </w:rPr>
        <w:t>põe sobre o monitoramento</w:t>
      </w:r>
      <w:r w:rsidRPr="003824C2">
        <w:rPr>
          <w:rFonts w:eastAsia="Lucida Sans Unicode"/>
          <w:kern w:val="1"/>
          <w:sz w:val="20"/>
          <w:szCs w:val="24"/>
        </w:rPr>
        <w:t xml:space="preserve"> de consumo desses bens e serviços. </w:t>
      </w:r>
    </w:p>
    <w:p w14:paraId="02F2405A" w14:textId="77777777" w:rsidR="008F612E" w:rsidRPr="003824C2" w:rsidRDefault="008F612E" w:rsidP="008F612E">
      <w:pPr>
        <w:widowControl w:val="0"/>
        <w:ind w:left="708"/>
        <w:rPr>
          <w:rFonts w:eastAsia="Lucida Sans Unicode"/>
          <w:kern w:val="1"/>
          <w:sz w:val="20"/>
          <w:szCs w:val="24"/>
        </w:rPr>
      </w:pPr>
    </w:p>
    <w:p w14:paraId="229B6768"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Às normas e especificações constantes deste Termo de Referência.</w:t>
      </w:r>
    </w:p>
    <w:p w14:paraId="3EDAC8CA" w14:textId="77777777" w:rsidR="008F612E" w:rsidRPr="003824C2" w:rsidRDefault="008F612E" w:rsidP="008F612E">
      <w:pPr>
        <w:widowControl w:val="0"/>
        <w:ind w:left="708"/>
        <w:rPr>
          <w:rFonts w:eastAsia="Lucida Sans Unicode"/>
          <w:kern w:val="1"/>
          <w:sz w:val="20"/>
          <w:szCs w:val="24"/>
        </w:rPr>
      </w:pPr>
    </w:p>
    <w:p w14:paraId="6A55CD37"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Às normas da Associação Brasileira de Normas Técnicas -  ABNT.</w:t>
      </w:r>
    </w:p>
    <w:p w14:paraId="78AE9D08" w14:textId="77777777" w:rsidR="008F612E" w:rsidRPr="003824C2" w:rsidRDefault="008F612E" w:rsidP="008F612E">
      <w:pPr>
        <w:widowControl w:val="0"/>
        <w:ind w:left="708"/>
        <w:rPr>
          <w:rFonts w:eastAsia="Lucida Sans Unicode"/>
          <w:kern w:val="1"/>
          <w:sz w:val="20"/>
          <w:szCs w:val="24"/>
        </w:rPr>
      </w:pPr>
    </w:p>
    <w:p w14:paraId="5DCB24E1"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Às normas do Instituto Nacional de Metrologia – INMETRO e suas regulamentações.</w:t>
      </w:r>
    </w:p>
    <w:p w14:paraId="5552B802" w14:textId="77777777" w:rsidR="008F612E" w:rsidRPr="003824C2" w:rsidRDefault="008F612E" w:rsidP="008F612E">
      <w:pPr>
        <w:widowControl w:val="0"/>
        <w:ind w:left="708"/>
        <w:rPr>
          <w:rFonts w:eastAsia="Lucida Sans Unicode"/>
          <w:kern w:val="1"/>
          <w:sz w:val="20"/>
          <w:szCs w:val="24"/>
        </w:rPr>
      </w:pPr>
    </w:p>
    <w:p w14:paraId="616A109F"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Aos regulamentos das empresas concessionárias.</w:t>
      </w:r>
    </w:p>
    <w:p w14:paraId="3D0C932E" w14:textId="77777777" w:rsidR="008F612E" w:rsidRPr="003824C2" w:rsidRDefault="008F612E" w:rsidP="008F612E">
      <w:pPr>
        <w:widowControl w:val="0"/>
        <w:ind w:left="708"/>
        <w:rPr>
          <w:rFonts w:eastAsia="Lucida Sans Unicode"/>
          <w:kern w:val="1"/>
          <w:sz w:val="20"/>
          <w:szCs w:val="24"/>
        </w:rPr>
      </w:pPr>
    </w:p>
    <w:p w14:paraId="26772960"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 xml:space="preserve">Às prescrições e recomendações dos fabricantes relativamente ao emprego, uso, transporte e </w:t>
      </w:r>
      <w:r w:rsidRPr="003824C2">
        <w:rPr>
          <w:rFonts w:eastAsia="Lucida Sans Unicode"/>
          <w:kern w:val="1"/>
          <w:sz w:val="20"/>
          <w:szCs w:val="24"/>
        </w:rPr>
        <w:lastRenderedPageBreak/>
        <w:t>armazenagem dos produtos.</w:t>
      </w:r>
    </w:p>
    <w:p w14:paraId="447AFD4D" w14:textId="77777777" w:rsidR="008F612E" w:rsidRPr="003824C2" w:rsidRDefault="008F612E" w:rsidP="008F612E">
      <w:pPr>
        <w:widowControl w:val="0"/>
        <w:ind w:left="708"/>
        <w:rPr>
          <w:rFonts w:eastAsia="Lucida Sans Unicode"/>
          <w:kern w:val="1"/>
          <w:sz w:val="20"/>
          <w:szCs w:val="24"/>
        </w:rPr>
      </w:pPr>
    </w:p>
    <w:p w14:paraId="3D543A01"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Às normas internacionais consagradas, na falta das normas ABNT ou para melhor complementar os temas previstos pelas já citadas.</w:t>
      </w:r>
    </w:p>
    <w:p w14:paraId="634219B1" w14:textId="77777777" w:rsidR="008F612E" w:rsidRPr="003824C2" w:rsidRDefault="008F612E" w:rsidP="008F612E">
      <w:pPr>
        <w:widowControl w:val="0"/>
        <w:ind w:left="708"/>
        <w:rPr>
          <w:rFonts w:eastAsia="Lucida Sans Unicode"/>
          <w:kern w:val="1"/>
          <w:sz w:val="20"/>
          <w:szCs w:val="24"/>
        </w:rPr>
      </w:pPr>
    </w:p>
    <w:p w14:paraId="1F5B8AF8" w14:textId="77777777" w:rsidR="008F612E" w:rsidRPr="003824C2" w:rsidRDefault="008F612E" w:rsidP="006A0DD0">
      <w:pPr>
        <w:widowControl w:val="0"/>
        <w:numPr>
          <w:ilvl w:val="0"/>
          <w:numId w:val="15"/>
        </w:numPr>
        <w:suppressAutoHyphens w:val="0"/>
        <w:jc w:val="both"/>
        <w:rPr>
          <w:rFonts w:eastAsia="Lucida Sans Unicode"/>
          <w:kern w:val="1"/>
          <w:sz w:val="20"/>
          <w:szCs w:val="24"/>
        </w:rPr>
      </w:pPr>
      <w:r w:rsidRPr="003824C2">
        <w:rPr>
          <w:rFonts w:eastAsia="Lucida Sans Unicode"/>
          <w:kern w:val="1"/>
          <w:sz w:val="20"/>
          <w:szCs w:val="24"/>
        </w:rPr>
        <w:t>Às Leis e Resoluções relativas ao Meio Ambiente:</w:t>
      </w:r>
    </w:p>
    <w:p w14:paraId="15EF17ED" w14:textId="77777777" w:rsidR="008F612E" w:rsidRPr="003824C2" w:rsidRDefault="008F612E" w:rsidP="008F612E">
      <w:pPr>
        <w:widowControl w:val="0"/>
        <w:ind w:left="708"/>
        <w:rPr>
          <w:rFonts w:eastAsia="Lucida Sans Unicode"/>
          <w:kern w:val="1"/>
          <w:sz w:val="20"/>
          <w:szCs w:val="24"/>
        </w:rPr>
      </w:pPr>
    </w:p>
    <w:p w14:paraId="10758BAF" w14:textId="77777777" w:rsidR="008F612E" w:rsidRPr="003824C2" w:rsidRDefault="008F612E" w:rsidP="006A0DD0">
      <w:pPr>
        <w:widowControl w:val="0"/>
        <w:numPr>
          <w:ilvl w:val="0"/>
          <w:numId w:val="16"/>
        </w:numPr>
        <w:suppressAutoHyphens w:val="0"/>
        <w:ind w:left="1080"/>
        <w:jc w:val="both"/>
        <w:rPr>
          <w:rFonts w:eastAsia="Lucida Sans Unicode"/>
          <w:kern w:val="1"/>
          <w:sz w:val="20"/>
          <w:szCs w:val="24"/>
        </w:rPr>
      </w:pPr>
      <w:r w:rsidRPr="003824C2">
        <w:rPr>
          <w:rFonts w:eastAsia="Lucida Sans Unicode"/>
          <w:kern w:val="1"/>
          <w:sz w:val="20"/>
          <w:szCs w:val="24"/>
        </w:rPr>
        <w:t>Resolução CONAMA n.º 307, de 5 de julho de 2002 - Estabelece diretrizes, critérios e procedimentos para a gestão dos resíduos da construção civil. Regulamentações.</w:t>
      </w:r>
    </w:p>
    <w:p w14:paraId="087C6EFA" w14:textId="77777777" w:rsidR="008F612E" w:rsidRPr="003824C2" w:rsidRDefault="008F612E" w:rsidP="008F612E">
      <w:pPr>
        <w:widowControl w:val="0"/>
        <w:ind w:left="1417"/>
        <w:rPr>
          <w:rFonts w:eastAsia="Lucida Sans Unicode"/>
          <w:kern w:val="1"/>
          <w:sz w:val="20"/>
          <w:szCs w:val="24"/>
        </w:rPr>
      </w:pPr>
    </w:p>
    <w:p w14:paraId="28BA1B5A" w14:textId="77777777" w:rsidR="008F612E" w:rsidRPr="003824C2" w:rsidRDefault="008F612E" w:rsidP="006A0DD0">
      <w:pPr>
        <w:widowControl w:val="0"/>
        <w:numPr>
          <w:ilvl w:val="0"/>
          <w:numId w:val="17"/>
        </w:numPr>
        <w:suppressAutoHyphens w:val="0"/>
        <w:jc w:val="both"/>
        <w:rPr>
          <w:rFonts w:eastAsia="Lucida Sans Unicode"/>
          <w:kern w:val="1"/>
          <w:sz w:val="20"/>
          <w:szCs w:val="24"/>
        </w:rPr>
      </w:pPr>
      <w:r w:rsidRPr="003824C2">
        <w:rPr>
          <w:rFonts w:eastAsia="Lucida Sans Unicode"/>
          <w:kern w:val="1"/>
          <w:sz w:val="20"/>
          <w:szCs w:val="24"/>
        </w:rPr>
        <w:t>Aos seguintes normativos técnicos específicos e suas atualizações:</w:t>
      </w:r>
    </w:p>
    <w:p w14:paraId="06B81DD2" w14:textId="77777777" w:rsidR="008F612E" w:rsidRPr="003824C2" w:rsidRDefault="008F612E" w:rsidP="008F612E">
      <w:pPr>
        <w:widowControl w:val="0"/>
        <w:suppressAutoHyphens w:val="0"/>
        <w:ind w:left="1080"/>
        <w:jc w:val="both"/>
        <w:rPr>
          <w:sz w:val="20"/>
          <w:szCs w:val="24"/>
          <w:lang w:eastAsia="pt-BR"/>
        </w:rPr>
      </w:pPr>
    </w:p>
    <w:p w14:paraId="605CB7C3" w14:textId="77777777" w:rsidR="008F612E" w:rsidRPr="003824C2" w:rsidRDefault="008F612E" w:rsidP="008F612E">
      <w:pPr>
        <w:widowControl w:val="0"/>
        <w:suppressAutoHyphens w:val="0"/>
        <w:ind w:left="1080" w:hanging="360"/>
        <w:jc w:val="both"/>
        <w:rPr>
          <w:sz w:val="20"/>
          <w:szCs w:val="24"/>
          <w:lang w:eastAsia="pt-BR"/>
        </w:rPr>
      </w:pPr>
      <w:r w:rsidRPr="003824C2">
        <w:rPr>
          <w:sz w:val="20"/>
          <w:szCs w:val="24"/>
          <w:lang w:eastAsia="pt-BR"/>
        </w:rPr>
        <w:t>NR 18 – Condições e meio ambiente de trabalho na indústria da construção.</w:t>
      </w:r>
    </w:p>
    <w:p w14:paraId="60028FB3" w14:textId="77777777" w:rsidR="008F612E" w:rsidRPr="003824C2" w:rsidRDefault="008F612E" w:rsidP="008F612E">
      <w:pPr>
        <w:widowControl w:val="0"/>
        <w:tabs>
          <w:tab w:val="left" w:pos="1224"/>
        </w:tabs>
        <w:spacing w:after="120"/>
        <w:ind w:left="708"/>
        <w:jc w:val="both"/>
        <w:rPr>
          <w:rFonts w:eastAsia="Lucida Sans Unicode"/>
          <w:kern w:val="1"/>
          <w:sz w:val="20"/>
          <w:szCs w:val="24"/>
        </w:rPr>
      </w:pPr>
    </w:p>
    <w:p w14:paraId="5D4FBA64"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 EQUIPE TÉCNICA DE EXECUÇÃO DOS SERVIÇOS</w:t>
      </w:r>
    </w:p>
    <w:p w14:paraId="56AE6B8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CONTRATADA</w:t>
      </w:r>
      <w:r w:rsidR="006C098C" w:rsidRPr="003824C2">
        <w:rPr>
          <w:rFonts w:eastAsia="Lucida Sans Unicode"/>
          <w:kern w:val="1"/>
          <w:sz w:val="20"/>
          <w:szCs w:val="24"/>
        </w:rPr>
        <w:t xml:space="preserve"> </w:t>
      </w:r>
      <w:r w:rsidRPr="003824C2">
        <w:rPr>
          <w:rFonts w:eastAsia="Lucida Sans Unicode"/>
          <w:kern w:val="1"/>
          <w:sz w:val="20"/>
          <w:szCs w:val="24"/>
        </w:rPr>
        <w:t xml:space="preserve">deverá </w:t>
      </w:r>
      <w:r w:rsidRPr="003824C2">
        <w:rPr>
          <w:rFonts w:eastAsia="Lucida Sans Unicode"/>
          <w:b/>
          <w:kern w:val="1"/>
          <w:sz w:val="20"/>
          <w:szCs w:val="24"/>
        </w:rPr>
        <w:t xml:space="preserve">disponibilizar </w:t>
      </w:r>
      <w:r w:rsidRPr="003824C2">
        <w:rPr>
          <w:rFonts w:eastAsia="Lucida Sans Unicode"/>
          <w:kern w:val="1"/>
          <w:sz w:val="20"/>
          <w:szCs w:val="24"/>
        </w:rPr>
        <w:t>toda a mão de obra necessária para a realização dos serviços objeto deste Termo de Referência, observadas todas as normas trabalhistas aplicáveis.</w:t>
      </w:r>
    </w:p>
    <w:p w14:paraId="7C606578" w14:textId="77777777" w:rsidR="008F612E" w:rsidRPr="003824C2" w:rsidRDefault="008F612E" w:rsidP="008F612E">
      <w:pPr>
        <w:widowControl w:val="0"/>
        <w:jc w:val="both"/>
        <w:rPr>
          <w:rFonts w:eastAsia="Lucida Sans Unicode"/>
          <w:kern w:val="1"/>
          <w:sz w:val="20"/>
          <w:szCs w:val="24"/>
        </w:rPr>
      </w:pPr>
    </w:p>
    <w:p w14:paraId="1921B2B8"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equipe de serviço será composta por </w:t>
      </w:r>
      <w:r w:rsidRPr="003824C2">
        <w:rPr>
          <w:rFonts w:eastAsia="Lucida Sans Unicode"/>
          <w:b/>
          <w:kern w:val="1"/>
          <w:sz w:val="20"/>
          <w:szCs w:val="24"/>
        </w:rPr>
        <w:t>profissionais qualificados e especializados</w:t>
      </w:r>
      <w:r w:rsidR="006C098C" w:rsidRPr="003824C2">
        <w:rPr>
          <w:rFonts w:eastAsia="Lucida Sans Unicode"/>
          <w:kern w:val="1"/>
          <w:sz w:val="20"/>
          <w:szCs w:val="24"/>
        </w:rPr>
        <w:t>, em quantitativo exigido em</w:t>
      </w:r>
      <w:r w:rsidRPr="003824C2">
        <w:rPr>
          <w:rFonts w:eastAsia="Lucida Sans Unicode"/>
          <w:kern w:val="1"/>
          <w:sz w:val="20"/>
          <w:szCs w:val="24"/>
        </w:rPr>
        <w:t xml:space="preserve"> função</w:t>
      </w:r>
      <w:r w:rsidR="003041C4" w:rsidRPr="003824C2">
        <w:rPr>
          <w:rFonts w:eastAsia="Lucida Sans Unicode"/>
          <w:kern w:val="1"/>
          <w:sz w:val="20"/>
          <w:szCs w:val="24"/>
        </w:rPr>
        <w:t xml:space="preserve"> da necessi</w:t>
      </w:r>
      <w:r w:rsidR="00C80210" w:rsidRPr="003824C2">
        <w:rPr>
          <w:rFonts w:eastAsia="Lucida Sans Unicode"/>
          <w:kern w:val="1"/>
          <w:sz w:val="20"/>
          <w:szCs w:val="24"/>
        </w:rPr>
        <w:t>dade de</w:t>
      </w:r>
      <w:r w:rsidRPr="003824C2">
        <w:rPr>
          <w:rFonts w:eastAsia="Lucida Sans Unicode"/>
          <w:kern w:val="1"/>
          <w:sz w:val="20"/>
          <w:szCs w:val="24"/>
        </w:rPr>
        <w:t xml:space="preserve"> executar </w:t>
      </w:r>
      <w:r w:rsidR="006C098C" w:rsidRPr="003824C2">
        <w:rPr>
          <w:rFonts w:eastAsia="Lucida Sans Unicode"/>
          <w:kern w:val="1"/>
          <w:sz w:val="20"/>
          <w:szCs w:val="24"/>
        </w:rPr>
        <w:t>as tarefas</w:t>
      </w:r>
      <w:r w:rsidR="00C80210" w:rsidRPr="003824C2">
        <w:rPr>
          <w:rFonts w:eastAsia="Lucida Sans Unicode"/>
          <w:kern w:val="1"/>
          <w:sz w:val="20"/>
          <w:szCs w:val="24"/>
        </w:rPr>
        <w:t xml:space="preserve">. </w:t>
      </w:r>
    </w:p>
    <w:p w14:paraId="3CD1F5B7" w14:textId="77777777" w:rsidR="008F612E" w:rsidRPr="003824C2" w:rsidRDefault="008F612E" w:rsidP="008F612E">
      <w:pPr>
        <w:widowControl w:val="0"/>
        <w:ind w:left="708"/>
        <w:rPr>
          <w:rFonts w:eastAsia="Lucida Sans Unicode"/>
          <w:kern w:val="1"/>
          <w:sz w:val="20"/>
          <w:szCs w:val="24"/>
        </w:rPr>
      </w:pPr>
    </w:p>
    <w:p w14:paraId="5DCC4226" w14:textId="77777777" w:rsidR="000C6868" w:rsidRPr="003824C2" w:rsidRDefault="00472AB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 </w:t>
      </w:r>
      <w:r w:rsidRPr="003824C2">
        <w:rPr>
          <w:rFonts w:eastAsia="Lucida Sans Unicode"/>
          <w:b/>
          <w:kern w:val="1"/>
          <w:sz w:val="20"/>
          <w:szCs w:val="24"/>
        </w:rPr>
        <w:t>horário de trabalho</w:t>
      </w:r>
      <w:r w:rsidRPr="003824C2">
        <w:rPr>
          <w:rFonts w:eastAsia="Lucida Sans Unicode"/>
          <w:kern w:val="1"/>
          <w:sz w:val="20"/>
          <w:szCs w:val="24"/>
        </w:rPr>
        <w:t xml:space="preserve"> </w:t>
      </w:r>
      <w:r w:rsidRPr="003824C2">
        <w:rPr>
          <w:rFonts w:eastAsia="Lucida Sans Unicode"/>
          <w:b/>
          <w:kern w:val="1"/>
          <w:sz w:val="20"/>
          <w:szCs w:val="24"/>
        </w:rPr>
        <w:t>será estabelecido</w:t>
      </w:r>
      <w:r w:rsidR="008F612E" w:rsidRPr="003824C2">
        <w:rPr>
          <w:rFonts w:eastAsia="Lucida Sans Unicode"/>
          <w:b/>
          <w:kern w:val="1"/>
          <w:sz w:val="20"/>
          <w:szCs w:val="24"/>
        </w:rPr>
        <w:t xml:space="preserve"> pela CONTRATADA</w:t>
      </w:r>
      <w:r w:rsidR="008F612E" w:rsidRPr="003824C2">
        <w:rPr>
          <w:rFonts w:eastAsia="Lucida Sans Unicode"/>
          <w:kern w:val="1"/>
          <w:sz w:val="20"/>
          <w:szCs w:val="24"/>
        </w:rPr>
        <w:t xml:space="preserve">, e </w:t>
      </w:r>
      <w:r w:rsidR="008F612E" w:rsidRPr="003824C2">
        <w:rPr>
          <w:rFonts w:eastAsia="Lucida Sans Unicode"/>
          <w:b/>
          <w:kern w:val="1"/>
          <w:sz w:val="20"/>
          <w:szCs w:val="24"/>
        </w:rPr>
        <w:t>analisadas e aprovadas pela Fiscalização</w:t>
      </w:r>
      <w:r w:rsidR="008F612E" w:rsidRPr="003824C2">
        <w:rPr>
          <w:rFonts w:eastAsia="Lucida Sans Unicode"/>
          <w:kern w:val="1"/>
          <w:sz w:val="20"/>
          <w:szCs w:val="24"/>
        </w:rPr>
        <w:t>, devendo ser dist</w:t>
      </w:r>
      <w:r w:rsidRPr="003824C2">
        <w:rPr>
          <w:rFonts w:eastAsia="Lucida Sans Unicode"/>
          <w:kern w:val="1"/>
          <w:sz w:val="20"/>
          <w:szCs w:val="24"/>
        </w:rPr>
        <w:t>ribuídas dentro do período das 8h (oito horas) às 18</w:t>
      </w:r>
      <w:r w:rsidR="008F612E" w:rsidRPr="003824C2">
        <w:rPr>
          <w:rFonts w:eastAsia="Lucida Sans Unicode"/>
          <w:kern w:val="1"/>
          <w:sz w:val="20"/>
          <w:szCs w:val="24"/>
        </w:rPr>
        <w:t>h (</w:t>
      </w:r>
      <w:r w:rsidRPr="003824C2">
        <w:rPr>
          <w:rFonts w:eastAsia="Lucida Sans Unicode"/>
          <w:kern w:val="1"/>
          <w:sz w:val="20"/>
          <w:szCs w:val="24"/>
        </w:rPr>
        <w:t>dezoito</w:t>
      </w:r>
      <w:r w:rsidR="008F612E" w:rsidRPr="003824C2">
        <w:rPr>
          <w:rFonts w:eastAsia="Lucida Sans Unicode"/>
          <w:kern w:val="1"/>
          <w:sz w:val="20"/>
          <w:szCs w:val="24"/>
        </w:rPr>
        <w:t xml:space="preserve"> horas), </w:t>
      </w:r>
      <w:r w:rsidR="006C098C" w:rsidRPr="003824C2">
        <w:rPr>
          <w:rFonts w:eastAsia="Lucida Sans Unicode"/>
          <w:kern w:val="1"/>
          <w:sz w:val="20"/>
          <w:szCs w:val="24"/>
        </w:rPr>
        <w:t>de segunda-feira a sexta-feira</w:t>
      </w:r>
      <w:r w:rsidR="0003098F" w:rsidRPr="003824C2">
        <w:rPr>
          <w:rFonts w:eastAsia="Lucida Sans Unicode"/>
          <w:kern w:val="1"/>
          <w:sz w:val="20"/>
          <w:szCs w:val="24"/>
        </w:rPr>
        <w:t>, e de 8h (oito horas) às</w:t>
      </w:r>
      <w:r w:rsidR="00F72BC6" w:rsidRPr="003824C2">
        <w:rPr>
          <w:rFonts w:eastAsia="Lucida Sans Unicode"/>
          <w:kern w:val="1"/>
          <w:sz w:val="20"/>
          <w:szCs w:val="24"/>
        </w:rPr>
        <w:t xml:space="preserve"> 12</w:t>
      </w:r>
      <w:r w:rsidR="0003098F" w:rsidRPr="003824C2">
        <w:rPr>
          <w:rFonts w:eastAsia="Lucida Sans Unicode"/>
          <w:kern w:val="1"/>
          <w:sz w:val="20"/>
          <w:szCs w:val="24"/>
        </w:rPr>
        <w:t>h (</w:t>
      </w:r>
      <w:r w:rsidR="00F72BC6" w:rsidRPr="003824C2">
        <w:rPr>
          <w:rFonts w:eastAsia="Lucida Sans Unicode"/>
          <w:kern w:val="1"/>
          <w:sz w:val="20"/>
          <w:szCs w:val="24"/>
        </w:rPr>
        <w:t xml:space="preserve">doze </w:t>
      </w:r>
      <w:r w:rsidR="0003098F" w:rsidRPr="003824C2">
        <w:rPr>
          <w:rFonts w:eastAsia="Lucida Sans Unicode"/>
          <w:kern w:val="1"/>
          <w:sz w:val="20"/>
          <w:szCs w:val="24"/>
        </w:rPr>
        <w:t>horas)</w:t>
      </w:r>
      <w:r w:rsidR="00F72BC6" w:rsidRPr="003824C2">
        <w:rPr>
          <w:rFonts w:eastAsia="Lucida Sans Unicode"/>
          <w:kern w:val="1"/>
          <w:sz w:val="20"/>
          <w:szCs w:val="24"/>
        </w:rPr>
        <w:t xml:space="preserve"> aos sábados.</w:t>
      </w:r>
    </w:p>
    <w:p w14:paraId="00128F63" w14:textId="77777777" w:rsidR="000C6868" w:rsidRPr="003824C2" w:rsidRDefault="000C6868" w:rsidP="000C6868">
      <w:pPr>
        <w:pStyle w:val="PargrafodaLista"/>
        <w:rPr>
          <w:rFonts w:eastAsia="Lucida Sans Unicode"/>
          <w:kern w:val="1"/>
          <w:sz w:val="20"/>
          <w:szCs w:val="24"/>
        </w:rPr>
      </w:pPr>
    </w:p>
    <w:p w14:paraId="63138BCD" w14:textId="77777777" w:rsidR="000C6868" w:rsidRPr="003824C2" w:rsidRDefault="000C6868"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Excepcionalmente, poderão ser realizados serviços </w:t>
      </w:r>
      <w:r w:rsidR="00F21CF2" w:rsidRPr="003824C2">
        <w:rPr>
          <w:rFonts w:eastAsia="Lucida Sans Unicode"/>
          <w:kern w:val="1"/>
          <w:sz w:val="20"/>
          <w:szCs w:val="24"/>
        </w:rPr>
        <w:t>nos sábados</w:t>
      </w:r>
      <w:r w:rsidR="00F72BC6" w:rsidRPr="003824C2">
        <w:rPr>
          <w:rFonts w:eastAsia="Lucida Sans Unicode"/>
          <w:kern w:val="1"/>
          <w:sz w:val="20"/>
          <w:szCs w:val="24"/>
        </w:rPr>
        <w:t xml:space="preserve"> (após às 12 horas)</w:t>
      </w:r>
      <w:r w:rsidR="00F21CF2" w:rsidRPr="003824C2">
        <w:rPr>
          <w:rFonts w:eastAsia="Lucida Sans Unicode"/>
          <w:kern w:val="1"/>
          <w:sz w:val="20"/>
          <w:szCs w:val="24"/>
        </w:rPr>
        <w:t>, domingos e feriados, em casos fortuitos e de força maior, independentes da vontade das partes, como também de necessidade de serviço, mediante autorização da FISCALIZAÇÃO.</w:t>
      </w:r>
    </w:p>
    <w:p w14:paraId="7FE71235" w14:textId="77777777" w:rsidR="000C6868" w:rsidRPr="003824C2" w:rsidRDefault="000C6868" w:rsidP="000C6868">
      <w:pPr>
        <w:pStyle w:val="PargrafodaLista"/>
        <w:rPr>
          <w:rFonts w:eastAsia="Lucida Sans Unicode"/>
          <w:kern w:val="1"/>
          <w:sz w:val="20"/>
          <w:szCs w:val="24"/>
        </w:rPr>
      </w:pPr>
    </w:p>
    <w:p w14:paraId="5EB287D1" w14:textId="77777777" w:rsidR="008F612E" w:rsidRPr="003824C2" w:rsidRDefault="000C6868"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w:t>
      </w:r>
      <w:r w:rsidR="008F612E" w:rsidRPr="003824C2">
        <w:rPr>
          <w:rFonts w:eastAsia="Lucida Sans Unicode"/>
          <w:kern w:val="1"/>
          <w:sz w:val="20"/>
          <w:szCs w:val="24"/>
        </w:rPr>
        <w:t xml:space="preserve">A jornada de trabalho deverá respeitar o intervalo de, no mínimo, 1h (uma hora) para o almoço. </w:t>
      </w:r>
    </w:p>
    <w:p w14:paraId="021153D7" w14:textId="77777777" w:rsidR="008F612E" w:rsidRPr="003824C2" w:rsidRDefault="008F612E" w:rsidP="008F612E">
      <w:pPr>
        <w:widowControl w:val="0"/>
        <w:jc w:val="both"/>
        <w:rPr>
          <w:rFonts w:eastAsia="Lucida Sans Unicode"/>
          <w:kern w:val="1"/>
          <w:sz w:val="20"/>
          <w:szCs w:val="24"/>
        </w:rPr>
      </w:pPr>
    </w:p>
    <w:p w14:paraId="6DCA1CB2" w14:textId="77777777" w:rsidR="008F612E" w:rsidRPr="003824C2" w:rsidRDefault="008F612E" w:rsidP="006A0DD0">
      <w:pPr>
        <w:widowControl w:val="0"/>
        <w:numPr>
          <w:ilvl w:val="0"/>
          <w:numId w:val="12"/>
        </w:numPr>
        <w:tabs>
          <w:tab w:val="left" w:pos="851"/>
        </w:tabs>
        <w:spacing w:after="120"/>
        <w:jc w:val="both"/>
        <w:rPr>
          <w:rFonts w:eastAsia="Lucida Sans Unicode"/>
          <w:b/>
          <w:kern w:val="1"/>
          <w:sz w:val="20"/>
          <w:szCs w:val="24"/>
        </w:rPr>
      </w:pPr>
      <w:r w:rsidRPr="003824C2">
        <w:rPr>
          <w:rFonts w:eastAsia="Lucida Sans Unicode"/>
          <w:b/>
          <w:kern w:val="1"/>
          <w:sz w:val="20"/>
          <w:szCs w:val="24"/>
        </w:rPr>
        <w:t>DO PREPOSTO DA CONTRATADA</w:t>
      </w:r>
    </w:p>
    <w:p w14:paraId="7DBBBE57"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CONTRATADA manterá, </w:t>
      </w:r>
      <w:r w:rsidRPr="003824C2">
        <w:rPr>
          <w:rFonts w:eastAsia="Lucida Sans Unicode"/>
          <w:b/>
          <w:kern w:val="1"/>
          <w:sz w:val="20"/>
          <w:szCs w:val="24"/>
        </w:rPr>
        <w:t>durante todo o período de vigência do contrato, um Preposto</w:t>
      </w:r>
      <w:r w:rsidRPr="003824C2">
        <w:rPr>
          <w:rFonts w:eastAsia="Lucida Sans Unicode"/>
          <w:kern w:val="1"/>
          <w:sz w:val="20"/>
          <w:szCs w:val="24"/>
        </w:rPr>
        <w:t xml:space="preserve">, com fins de representá-la administrativamente, sempre que necessário, devendo indicá-lo mediante </w:t>
      </w:r>
      <w:r w:rsidRPr="003824C2">
        <w:rPr>
          <w:rFonts w:eastAsia="Lucida Sans Unicode"/>
          <w:b/>
          <w:kern w:val="1"/>
          <w:sz w:val="20"/>
          <w:szCs w:val="24"/>
        </w:rPr>
        <w:t>declaração específica</w:t>
      </w:r>
      <w:r w:rsidRPr="003824C2">
        <w:rPr>
          <w:rFonts w:eastAsia="Lucida Sans Unicode"/>
          <w:kern w:val="1"/>
          <w:sz w:val="20"/>
          <w:szCs w:val="24"/>
        </w:rPr>
        <w:t>, na qual constarão todos os dados necessários, tais como nome completo, números de identidade e do CPF, endereço e telefones residencial e de celular, além dos dados relacionados à sua qualificação profissional, entre outros.</w:t>
      </w:r>
    </w:p>
    <w:p w14:paraId="2682131B" w14:textId="77777777" w:rsidR="008F612E" w:rsidRPr="003824C2" w:rsidRDefault="008F612E" w:rsidP="008F612E">
      <w:pPr>
        <w:widowControl w:val="0"/>
        <w:jc w:val="both"/>
        <w:rPr>
          <w:rFonts w:eastAsia="Lucida Sans Unicode"/>
          <w:kern w:val="1"/>
          <w:sz w:val="20"/>
          <w:szCs w:val="24"/>
        </w:rPr>
      </w:pPr>
    </w:p>
    <w:p w14:paraId="6723C441"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lang w:eastAsia="ar-SA"/>
        </w:rPr>
        <w:t>O Preposto deverá estar apto a esclarecer as questões relacionadas às faturas dos serviços prestados.</w:t>
      </w:r>
    </w:p>
    <w:p w14:paraId="622CDC76" w14:textId="77777777" w:rsidR="008F612E" w:rsidRPr="003824C2" w:rsidRDefault="008F612E" w:rsidP="008F612E">
      <w:pPr>
        <w:widowControl w:val="0"/>
        <w:ind w:left="708"/>
        <w:rPr>
          <w:rFonts w:eastAsia="Lucida Sans Unicode"/>
          <w:kern w:val="1"/>
          <w:sz w:val="20"/>
          <w:szCs w:val="24"/>
          <w:lang w:eastAsia="ar-SA"/>
        </w:rPr>
      </w:pPr>
    </w:p>
    <w:p w14:paraId="6E127574"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lang w:eastAsia="ar-SA"/>
        </w:rPr>
        <w:t>A empresa orientará o seu Preposto quanto à necessidade de acatar as orientações da Administração, inclusive quanto ao cumprimento das Normas Internas e de Segurança e Medicina do Trabalho.</w:t>
      </w:r>
    </w:p>
    <w:p w14:paraId="5530D422" w14:textId="77777777" w:rsidR="008F612E" w:rsidRPr="003824C2" w:rsidRDefault="008F612E" w:rsidP="008F612E">
      <w:pPr>
        <w:widowControl w:val="0"/>
        <w:ind w:left="708"/>
        <w:rPr>
          <w:rFonts w:eastAsia="Lucida Sans Unicode"/>
          <w:kern w:val="1"/>
          <w:sz w:val="20"/>
          <w:szCs w:val="24"/>
        </w:rPr>
      </w:pPr>
    </w:p>
    <w:p w14:paraId="4D46F2E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CONTRATADA deverá instruir seu Preposto quanto à necessidade de atender prontamente a quaisquer solicitações da CONTRATANTE, do Fiscal do Contrato ou de seu substituto, acatando imediatamente as determinações, instruções e orientações destes, inclusive quanto ao cumprimento das normas internas, desde que de acordo com a legalidade, e devendo, ainda, tomar todas as providências pertinentes para que sejam corrigidas quaisquer falhas detectadas na execução dos serviços contratados.</w:t>
      </w:r>
    </w:p>
    <w:p w14:paraId="35E10D2A" w14:textId="77777777" w:rsidR="008F612E" w:rsidRPr="003824C2" w:rsidRDefault="008F612E" w:rsidP="008F612E">
      <w:pPr>
        <w:widowControl w:val="0"/>
        <w:ind w:left="708"/>
        <w:rPr>
          <w:rFonts w:eastAsia="Lucida Sans Unicode"/>
          <w:kern w:val="1"/>
          <w:sz w:val="20"/>
          <w:szCs w:val="24"/>
        </w:rPr>
      </w:pPr>
    </w:p>
    <w:p w14:paraId="15C2D329"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São atribuições do Preposto, dentre outras:</w:t>
      </w:r>
    </w:p>
    <w:p w14:paraId="6E2B89A2" w14:textId="77777777" w:rsidR="008F612E" w:rsidRPr="003824C2" w:rsidRDefault="008F612E" w:rsidP="008F612E">
      <w:pPr>
        <w:widowControl w:val="0"/>
        <w:ind w:left="708"/>
        <w:rPr>
          <w:rFonts w:eastAsia="Lucida Sans Unicode"/>
          <w:kern w:val="1"/>
          <w:sz w:val="20"/>
          <w:szCs w:val="24"/>
        </w:rPr>
      </w:pPr>
    </w:p>
    <w:p w14:paraId="174BFF78"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Comandar, coordenar e controlar a execução dos serviços contratados, n</w:t>
      </w:r>
      <w:r w:rsidR="009D39E1" w:rsidRPr="003824C2">
        <w:rPr>
          <w:rFonts w:eastAsia="Lucida Sans Unicode"/>
          <w:kern w:val="1"/>
          <w:sz w:val="20"/>
          <w:szCs w:val="24"/>
        </w:rPr>
        <w:t>as dependências da CONTRATANTE</w:t>
      </w:r>
      <w:r w:rsidRPr="003824C2">
        <w:rPr>
          <w:rFonts w:eastAsia="Lucida Sans Unicode"/>
          <w:kern w:val="1"/>
          <w:sz w:val="20"/>
          <w:szCs w:val="24"/>
        </w:rPr>
        <w:t>;</w:t>
      </w:r>
    </w:p>
    <w:p w14:paraId="59945C8F" w14:textId="77777777" w:rsidR="008F612E" w:rsidRPr="003824C2" w:rsidRDefault="008F612E" w:rsidP="008F612E">
      <w:pPr>
        <w:widowControl w:val="0"/>
        <w:ind w:left="1224"/>
        <w:jc w:val="both"/>
        <w:rPr>
          <w:rFonts w:eastAsia="Lucida Sans Unicode"/>
          <w:kern w:val="1"/>
          <w:sz w:val="20"/>
          <w:szCs w:val="24"/>
        </w:rPr>
      </w:pPr>
    </w:p>
    <w:p w14:paraId="2BAFBC1B"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lastRenderedPageBreak/>
        <w:t>Zelar pela segurança, limpeza e conservação dos equipamentos e das instalações da CONTRATANTE colocados à disposição dos empregados da CONTRATADA;</w:t>
      </w:r>
    </w:p>
    <w:p w14:paraId="0FD02FB4" w14:textId="77777777" w:rsidR="008F612E" w:rsidRPr="003824C2" w:rsidRDefault="008F612E" w:rsidP="008F612E">
      <w:pPr>
        <w:widowControl w:val="0"/>
        <w:tabs>
          <w:tab w:val="left" w:pos="0"/>
          <w:tab w:val="left" w:pos="851"/>
        </w:tabs>
        <w:jc w:val="both"/>
        <w:rPr>
          <w:rFonts w:eastAsia="Lucida Sans Unicode"/>
          <w:kern w:val="1"/>
          <w:sz w:val="20"/>
          <w:szCs w:val="24"/>
        </w:rPr>
      </w:pPr>
    </w:p>
    <w:p w14:paraId="40C2C257" w14:textId="77777777" w:rsidR="008F612E" w:rsidRPr="003824C2" w:rsidRDefault="008F612E" w:rsidP="006A0DD0">
      <w:pPr>
        <w:widowControl w:val="0"/>
        <w:numPr>
          <w:ilvl w:val="2"/>
          <w:numId w:val="12"/>
        </w:numPr>
        <w:tabs>
          <w:tab w:val="left" w:pos="0"/>
          <w:tab w:val="left" w:pos="851"/>
        </w:tabs>
        <w:suppressAutoHyphens w:val="0"/>
        <w:jc w:val="both"/>
        <w:rPr>
          <w:rFonts w:eastAsia="Lucida Sans Unicode"/>
          <w:kern w:val="1"/>
          <w:sz w:val="20"/>
          <w:szCs w:val="24"/>
        </w:rPr>
      </w:pPr>
      <w:r w:rsidRPr="003824C2">
        <w:rPr>
          <w:rFonts w:eastAsia="Lucida Sans Unicode"/>
          <w:kern w:val="1"/>
          <w:sz w:val="20"/>
          <w:szCs w:val="24"/>
        </w:rPr>
        <w:t>Cumprir e fazer cumprir todas as determinações, instruções e orientações emanadas das autoridades da CONTRATANTE e da Fiscalização do contrato;</w:t>
      </w:r>
    </w:p>
    <w:p w14:paraId="0AA6550E" w14:textId="77777777" w:rsidR="008F612E" w:rsidRPr="003824C2" w:rsidRDefault="008F612E" w:rsidP="008F612E">
      <w:pPr>
        <w:widowControl w:val="0"/>
        <w:ind w:left="708"/>
        <w:rPr>
          <w:rFonts w:eastAsia="Lucida Sans Unicode"/>
          <w:kern w:val="1"/>
          <w:sz w:val="20"/>
          <w:szCs w:val="24"/>
        </w:rPr>
      </w:pPr>
    </w:p>
    <w:p w14:paraId="2A19BE92" w14:textId="77777777" w:rsidR="008F612E" w:rsidRPr="003824C2" w:rsidRDefault="008F612E" w:rsidP="006A0DD0">
      <w:pPr>
        <w:widowControl w:val="0"/>
        <w:numPr>
          <w:ilvl w:val="2"/>
          <w:numId w:val="12"/>
        </w:numPr>
        <w:tabs>
          <w:tab w:val="left" w:pos="0"/>
          <w:tab w:val="left" w:pos="851"/>
        </w:tabs>
        <w:suppressAutoHyphens w:val="0"/>
        <w:jc w:val="both"/>
        <w:rPr>
          <w:rFonts w:eastAsia="Lucida Sans Unicode"/>
          <w:kern w:val="1"/>
          <w:sz w:val="20"/>
          <w:szCs w:val="24"/>
        </w:rPr>
      </w:pPr>
      <w:r w:rsidRPr="003824C2">
        <w:rPr>
          <w:rFonts w:eastAsia="Lucida Sans Unicode"/>
          <w:kern w:val="1"/>
          <w:sz w:val="20"/>
          <w:szCs w:val="24"/>
        </w:rPr>
        <w:t>Apresentar informações e/ou documentação solicitada pelas autoridades da CONTRATANTE e/ou pela Fiscalização do contrato, inerentes à execução e às obrigações contratuais, em tempo hábil, conforme estabelecido n</w:t>
      </w:r>
      <w:r w:rsidR="009D39E1" w:rsidRPr="003824C2">
        <w:rPr>
          <w:rFonts w:eastAsia="Lucida Sans Unicode"/>
          <w:kern w:val="1"/>
          <w:sz w:val="20"/>
          <w:szCs w:val="24"/>
        </w:rPr>
        <w:t>este Termo de Referência.</w:t>
      </w:r>
    </w:p>
    <w:p w14:paraId="38B0C1A1" w14:textId="77777777" w:rsidR="008F612E" w:rsidRPr="003824C2" w:rsidRDefault="008F612E" w:rsidP="008F612E">
      <w:pPr>
        <w:widowControl w:val="0"/>
        <w:tabs>
          <w:tab w:val="left" w:pos="0"/>
          <w:tab w:val="left" w:pos="851"/>
        </w:tabs>
        <w:jc w:val="both"/>
        <w:rPr>
          <w:rFonts w:eastAsia="Lucida Sans Unicode"/>
          <w:kern w:val="1"/>
          <w:sz w:val="20"/>
          <w:szCs w:val="24"/>
        </w:rPr>
      </w:pPr>
    </w:p>
    <w:p w14:paraId="7001081D" w14:textId="77777777" w:rsidR="008F612E" w:rsidRPr="003824C2" w:rsidRDefault="008F612E" w:rsidP="006A0DD0">
      <w:pPr>
        <w:widowControl w:val="0"/>
        <w:numPr>
          <w:ilvl w:val="2"/>
          <w:numId w:val="12"/>
        </w:numPr>
        <w:tabs>
          <w:tab w:val="left" w:pos="0"/>
          <w:tab w:val="left" w:pos="851"/>
        </w:tabs>
        <w:suppressAutoHyphens w:val="0"/>
        <w:jc w:val="both"/>
        <w:rPr>
          <w:rFonts w:eastAsia="Lucida Sans Unicode"/>
          <w:kern w:val="1"/>
          <w:sz w:val="20"/>
          <w:szCs w:val="24"/>
        </w:rPr>
      </w:pPr>
      <w:r w:rsidRPr="003824C2">
        <w:rPr>
          <w:rFonts w:eastAsia="Lucida Sans Unicode"/>
          <w:kern w:val="1"/>
          <w:sz w:val="20"/>
          <w:szCs w:val="24"/>
        </w:rPr>
        <w:t>Reportar-se ao Fiscal do contrato para dirimir quaisquer dúvidas a respeito da execução dos serviços e das demais obrigações contratuais;</w:t>
      </w:r>
    </w:p>
    <w:p w14:paraId="72A13D70" w14:textId="77777777" w:rsidR="008F612E" w:rsidRPr="003824C2" w:rsidRDefault="008F612E" w:rsidP="008F612E">
      <w:pPr>
        <w:widowControl w:val="0"/>
        <w:tabs>
          <w:tab w:val="left" w:pos="0"/>
          <w:tab w:val="left" w:pos="851"/>
        </w:tabs>
        <w:jc w:val="both"/>
        <w:rPr>
          <w:rFonts w:eastAsia="Lucida Sans Unicode"/>
          <w:kern w:val="1"/>
          <w:sz w:val="20"/>
          <w:szCs w:val="24"/>
        </w:rPr>
      </w:pPr>
    </w:p>
    <w:p w14:paraId="2EBEEA19" w14:textId="77777777" w:rsidR="008F612E" w:rsidRPr="003824C2" w:rsidRDefault="008F612E" w:rsidP="006A0DD0">
      <w:pPr>
        <w:widowControl w:val="0"/>
        <w:numPr>
          <w:ilvl w:val="2"/>
          <w:numId w:val="12"/>
        </w:numPr>
        <w:tabs>
          <w:tab w:val="left" w:pos="0"/>
          <w:tab w:val="left" w:pos="851"/>
        </w:tabs>
        <w:suppressAutoHyphens w:val="0"/>
        <w:jc w:val="both"/>
        <w:rPr>
          <w:rFonts w:eastAsia="Lucida Sans Unicode"/>
          <w:kern w:val="1"/>
          <w:sz w:val="20"/>
          <w:szCs w:val="24"/>
        </w:rPr>
      </w:pPr>
      <w:r w:rsidRPr="003824C2">
        <w:rPr>
          <w:rFonts w:eastAsia="Lucida Sans Unicode"/>
          <w:kern w:val="1"/>
          <w:sz w:val="20"/>
          <w:szCs w:val="24"/>
        </w:rPr>
        <w:t xml:space="preserve">Relatar ao Fiscal do contrato, pronta e imediatamente, </w:t>
      </w:r>
      <w:r w:rsidRPr="003824C2">
        <w:rPr>
          <w:rFonts w:eastAsia="Lucida Sans Unicode"/>
          <w:b/>
          <w:kern w:val="1"/>
          <w:sz w:val="20"/>
          <w:szCs w:val="24"/>
        </w:rPr>
        <w:t>por escrito</w:t>
      </w:r>
      <w:r w:rsidRPr="003824C2">
        <w:rPr>
          <w:rFonts w:eastAsia="Lucida Sans Unicode"/>
          <w:kern w:val="1"/>
          <w:sz w:val="20"/>
          <w:szCs w:val="24"/>
        </w:rPr>
        <w:t xml:space="preserve">, toda e qualquer irregularidade observada; </w:t>
      </w:r>
    </w:p>
    <w:p w14:paraId="6D279706" w14:textId="77777777" w:rsidR="008F612E" w:rsidRPr="003824C2" w:rsidRDefault="008F612E" w:rsidP="008F612E">
      <w:pPr>
        <w:widowControl w:val="0"/>
        <w:ind w:left="708"/>
        <w:rPr>
          <w:rFonts w:eastAsia="Lucida Sans Unicode"/>
          <w:kern w:val="1"/>
          <w:sz w:val="20"/>
          <w:szCs w:val="24"/>
        </w:rPr>
      </w:pPr>
    </w:p>
    <w:p w14:paraId="22D9A822" w14:textId="77777777" w:rsidR="008F612E" w:rsidRPr="003824C2" w:rsidRDefault="008F612E" w:rsidP="006A0DD0">
      <w:pPr>
        <w:widowControl w:val="0"/>
        <w:numPr>
          <w:ilvl w:val="2"/>
          <w:numId w:val="12"/>
        </w:numPr>
        <w:tabs>
          <w:tab w:val="left" w:pos="0"/>
          <w:tab w:val="left" w:pos="851"/>
        </w:tabs>
        <w:suppressAutoHyphens w:val="0"/>
        <w:jc w:val="both"/>
        <w:rPr>
          <w:rFonts w:eastAsia="Lucida Sans Unicode"/>
          <w:kern w:val="1"/>
          <w:sz w:val="20"/>
          <w:szCs w:val="24"/>
        </w:rPr>
      </w:pPr>
      <w:r w:rsidRPr="003824C2">
        <w:rPr>
          <w:rFonts w:eastAsia="Lucida Sans Unicode"/>
          <w:kern w:val="1"/>
          <w:sz w:val="20"/>
          <w:szCs w:val="24"/>
        </w:rPr>
        <w:t xml:space="preserve">Garantir que os funcionários </w:t>
      </w:r>
      <w:r w:rsidR="002D4A2A" w:rsidRPr="003824C2">
        <w:rPr>
          <w:rFonts w:eastAsia="Lucida Sans Unicode"/>
          <w:b/>
          <w:kern w:val="1"/>
          <w:sz w:val="20"/>
          <w:szCs w:val="24"/>
        </w:rPr>
        <w:t>se reportem</w:t>
      </w:r>
      <w:r w:rsidRPr="003824C2">
        <w:rPr>
          <w:rFonts w:eastAsia="Lucida Sans Unicode"/>
          <w:b/>
          <w:kern w:val="1"/>
          <w:sz w:val="20"/>
          <w:szCs w:val="24"/>
        </w:rPr>
        <w:t xml:space="preserve"> sempre à CONTRATADA, primeiramente</w:t>
      </w:r>
      <w:r w:rsidRPr="003824C2">
        <w:rPr>
          <w:rFonts w:eastAsia="Lucida Sans Unicode"/>
          <w:kern w:val="1"/>
          <w:sz w:val="20"/>
          <w:szCs w:val="24"/>
        </w:rPr>
        <w:t>, e não aos servidores/autoridades da CONTRATANTE, na hipótese de ocorrência de problemas relacionados à execução contratual;</w:t>
      </w:r>
    </w:p>
    <w:p w14:paraId="1313EA02" w14:textId="77777777" w:rsidR="008F612E" w:rsidRPr="003824C2" w:rsidRDefault="008F612E" w:rsidP="008F612E">
      <w:pPr>
        <w:widowControl w:val="0"/>
        <w:tabs>
          <w:tab w:val="left" w:pos="0"/>
          <w:tab w:val="left" w:pos="851"/>
        </w:tabs>
        <w:jc w:val="both"/>
        <w:rPr>
          <w:rFonts w:eastAsia="Lucida Sans Unicode"/>
          <w:kern w:val="1"/>
          <w:sz w:val="20"/>
          <w:szCs w:val="24"/>
        </w:rPr>
      </w:pPr>
    </w:p>
    <w:p w14:paraId="7E051767" w14:textId="77777777" w:rsidR="008F612E" w:rsidRPr="003824C2" w:rsidRDefault="008F612E" w:rsidP="006A0DD0">
      <w:pPr>
        <w:widowControl w:val="0"/>
        <w:numPr>
          <w:ilvl w:val="2"/>
          <w:numId w:val="12"/>
        </w:numPr>
        <w:tabs>
          <w:tab w:val="left" w:pos="0"/>
          <w:tab w:val="left" w:pos="851"/>
        </w:tabs>
        <w:suppressAutoHyphens w:val="0"/>
        <w:jc w:val="both"/>
        <w:rPr>
          <w:rFonts w:eastAsia="Lucida Sans Unicode"/>
          <w:kern w:val="1"/>
          <w:sz w:val="20"/>
          <w:szCs w:val="24"/>
        </w:rPr>
      </w:pPr>
      <w:r w:rsidRPr="003824C2">
        <w:rPr>
          <w:rFonts w:eastAsia="Lucida Sans Unicode"/>
          <w:kern w:val="1"/>
          <w:sz w:val="20"/>
          <w:szCs w:val="24"/>
        </w:rPr>
        <w:t>Realizar, além das atividades e tarefas que lhe forem atribuídas, quaisquer outras que julgar necessárias, pertinentes ou inerentes à boa prestação dos serviços contratados;</w:t>
      </w:r>
    </w:p>
    <w:p w14:paraId="245FD1F7" w14:textId="77777777" w:rsidR="008F612E" w:rsidRPr="003824C2" w:rsidRDefault="008F612E" w:rsidP="008F612E">
      <w:pPr>
        <w:widowControl w:val="0"/>
        <w:tabs>
          <w:tab w:val="left" w:pos="0"/>
          <w:tab w:val="left" w:pos="851"/>
        </w:tabs>
        <w:jc w:val="both"/>
        <w:rPr>
          <w:rFonts w:eastAsia="Lucida Sans Unicode"/>
          <w:kern w:val="1"/>
          <w:sz w:val="20"/>
          <w:szCs w:val="24"/>
        </w:rPr>
      </w:pPr>
    </w:p>
    <w:p w14:paraId="0B06BAD7" w14:textId="77777777" w:rsidR="008F612E" w:rsidRPr="003824C2" w:rsidRDefault="008F612E" w:rsidP="006A0DD0">
      <w:pPr>
        <w:widowControl w:val="0"/>
        <w:numPr>
          <w:ilvl w:val="2"/>
          <w:numId w:val="12"/>
        </w:numPr>
        <w:tabs>
          <w:tab w:val="left" w:pos="0"/>
          <w:tab w:val="left" w:pos="851"/>
        </w:tabs>
        <w:suppressAutoHyphens w:val="0"/>
        <w:jc w:val="both"/>
        <w:rPr>
          <w:rFonts w:eastAsia="Lucida Sans Unicode"/>
          <w:kern w:val="1"/>
          <w:sz w:val="20"/>
          <w:szCs w:val="24"/>
        </w:rPr>
      </w:pPr>
      <w:r w:rsidRPr="003824C2">
        <w:rPr>
          <w:rFonts w:eastAsia="Lucida Sans Unicode"/>
          <w:kern w:val="1"/>
          <w:sz w:val="20"/>
          <w:szCs w:val="24"/>
        </w:rPr>
        <w:t>Encaminhar ao Fiscal do Contrato todas as Notas Fiscais/Faturas dos serviços prestados, bem como toda a documentação complementar exigida neste Termo de Referência;</w:t>
      </w:r>
    </w:p>
    <w:p w14:paraId="1C3A6FDF" w14:textId="77777777" w:rsidR="008F612E" w:rsidRPr="003824C2" w:rsidRDefault="008F612E" w:rsidP="008F612E">
      <w:pPr>
        <w:widowControl w:val="0"/>
        <w:ind w:left="708"/>
        <w:rPr>
          <w:rFonts w:eastAsia="Lucida Sans Unicode"/>
          <w:kern w:val="1"/>
          <w:sz w:val="20"/>
          <w:szCs w:val="24"/>
        </w:rPr>
      </w:pPr>
    </w:p>
    <w:p w14:paraId="08E28679" w14:textId="77777777" w:rsidR="008F612E" w:rsidRPr="003824C2" w:rsidRDefault="008F612E" w:rsidP="006A0DD0">
      <w:pPr>
        <w:widowControl w:val="0"/>
        <w:numPr>
          <w:ilvl w:val="2"/>
          <w:numId w:val="12"/>
        </w:numPr>
        <w:tabs>
          <w:tab w:val="left" w:pos="0"/>
          <w:tab w:val="left" w:pos="851"/>
          <w:tab w:val="left" w:pos="1560"/>
        </w:tabs>
        <w:suppressAutoHyphens w:val="0"/>
        <w:jc w:val="both"/>
        <w:rPr>
          <w:rFonts w:eastAsia="Lucida Sans Unicode"/>
          <w:kern w:val="1"/>
          <w:sz w:val="20"/>
          <w:szCs w:val="24"/>
        </w:rPr>
      </w:pPr>
      <w:r w:rsidRPr="003824C2">
        <w:rPr>
          <w:rFonts w:eastAsia="Lucida Sans Unicode"/>
          <w:kern w:val="1"/>
          <w:sz w:val="20"/>
          <w:szCs w:val="24"/>
        </w:rPr>
        <w:t>Esclarecer quaisquer questões relacionadas às Notas Fiscais/Faturas dos serviços prestados, ou de qualquer outra documentação encaminhada, sempre que solicitado;</w:t>
      </w:r>
    </w:p>
    <w:p w14:paraId="754D75DE" w14:textId="77777777" w:rsidR="008F612E" w:rsidRPr="003824C2" w:rsidRDefault="008F612E" w:rsidP="008F612E">
      <w:pPr>
        <w:widowControl w:val="0"/>
        <w:ind w:left="708"/>
        <w:rPr>
          <w:rFonts w:eastAsia="Lucida Sans Unicode"/>
          <w:kern w:val="1"/>
          <w:sz w:val="20"/>
          <w:szCs w:val="24"/>
        </w:rPr>
      </w:pPr>
    </w:p>
    <w:p w14:paraId="37AFC268" w14:textId="77777777" w:rsidR="008F612E" w:rsidRPr="003824C2" w:rsidRDefault="008F612E" w:rsidP="006A0DD0">
      <w:pPr>
        <w:widowControl w:val="0"/>
        <w:numPr>
          <w:ilvl w:val="2"/>
          <w:numId w:val="12"/>
        </w:numPr>
        <w:tabs>
          <w:tab w:val="left" w:pos="0"/>
          <w:tab w:val="left" w:pos="851"/>
          <w:tab w:val="left" w:pos="1560"/>
        </w:tabs>
        <w:suppressAutoHyphens w:val="0"/>
        <w:jc w:val="both"/>
        <w:rPr>
          <w:rFonts w:eastAsia="Lucida Sans Unicode"/>
          <w:kern w:val="1"/>
          <w:sz w:val="20"/>
          <w:szCs w:val="24"/>
        </w:rPr>
      </w:pPr>
      <w:r w:rsidRPr="003824C2">
        <w:rPr>
          <w:rFonts w:eastAsia="Lucida Sans Unicode"/>
          <w:kern w:val="1"/>
          <w:sz w:val="20"/>
          <w:szCs w:val="24"/>
        </w:rPr>
        <w:t>Administrar todo e qualquer assunto relativo aos empregados da CONTRATADA, respondendo perante a CONTRATANTE por todos os atos e fatos gerados ou provocados por eles.</w:t>
      </w:r>
    </w:p>
    <w:p w14:paraId="6CC1D3E3" w14:textId="77777777" w:rsidR="008F612E" w:rsidRPr="003824C2" w:rsidRDefault="008F612E" w:rsidP="008F612E">
      <w:pPr>
        <w:widowControl w:val="0"/>
        <w:tabs>
          <w:tab w:val="left" w:pos="0"/>
          <w:tab w:val="left" w:pos="851"/>
          <w:tab w:val="left" w:pos="1560"/>
        </w:tabs>
        <w:ind w:left="1224"/>
        <w:jc w:val="both"/>
        <w:rPr>
          <w:rFonts w:eastAsia="Lucida Sans Unicode"/>
          <w:kern w:val="1"/>
          <w:sz w:val="20"/>
          <w:szCs w:val="24"/>
        </w:rPr>
      </w:pPr>
    </w:p>
    <w:p w14:paraId="62EAAFF0"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DAS OBRIGAÇÕES DA CONTRATANTE</w:t>
      </w:r>
    </w:p>
    <w:p w14:paraId="606C696B"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Atestar as faturas correspondentes, por intermédio de servidor competente, formalmente designado Fiscal do Contrato.</w:t>
      </w:r>
    </w:p>
    <w:p w14:paraId="3A1528E7" w14:textId="77777777" w:rsidR="008F612E" w:rsidRPr="003824C2" w:rsidRDefault="008F612E" w:rsidP="008F612E">
      <w:pPr>
        <w:widowControl w:val="0"/>
        <w:jc w:val="both"/>
        <w:rPr>
          <w:rFonts w:eastAsia="Lucida Sans Unicode"/>
          <w:kern w:val="1"/>
          <w:sz w:val="20"/>
          <w:szCs w:val="24"/>
        </w:rPr>
      </w:pPr>
    </w:p>
    <w:p w14:paraId="58CF097F"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Efetuar o pagamento na forma convencionada no Contrato.</w:t>
      </w:r>
    </w:p>
    <w:p w14:paraId="19AC3657" w14:textId="77777777" w:rsidR="008F612E" w:rsidRPr="003824C2" w:rsidRDefault="008F612E" w:rsidP="008F612E">
      <w:pPr>
        <w:widowControl w:val="0"/>
        <w:ind w:left="708"/>
        <w:rPr>
          <w:rFonts w:eastAsia="Lucida Sans Unicode"/>
          <w:kern w:val="1"/>
          <w:sz w:val="20"/>
          <w:szCs w:val="24"/>
        </w:rPr>
      </w:pPr>
    </w:p>
    <w:p w14:paraId="7EAD5BF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Estabelecer rotinas para o cumprimento do objeto deste Termo de Referência.</w:t>
      </w:r>
    </w:p>
    <w:p w14:paraId="5BAE84BF" w14:textId="77777777" w:rsidR="008F612E" w:rsidRPr="003824C2" w:rsidRDefault="008F612E" w:rsidP="008F612E">
      <w:pPr>
        <w:widowControl w:val="0"/>
        <w:ind w:left="708"/>
        <w:rPr>
          <w:rFonts w:eastAsia="Lucida Sans Unicode"/>
          <w:kern w:val="1"/>
          <w:sz w:val="20"/>
          <w:szCs w:val="24"/>
        </w:rPr>
      </w:pPr>
    </w:p>
    <w:p w14:paraId="51278833"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Proporcionar todas as facilidades para que a CONTRATADA possa prestar os serviços, por meio dos seus empregados, dentro das normas do Contrato.</w:t>
      </w:r>
    </w:p>
    <w:p w14:paraId="74A0ED2F" w14:textId="77777777" w:rsidR="008F612E" w:rsidRPr="003824C2" w:rsidRDefault="008F612E" w:rsidP="008F612E">
      <w:pPr>
        <w:widowControl w:val="0"/>
        <w:ind w:left="708"/>
        <w:rPr>
          <w:rFonts w:eastAsia="Lucida Sans Unicode"/>
          <w:kern w:val="1"/>
          <w:sz w:val="20"/>
          <w:szCs w:val="24"/>
        </w:rPr>
      </w:pPr>
    </w:p>
    <w:p w14:paraId="5CB80A0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Propiciar acesso aos empregados da CONTRATADA às suas dependências para a execução dos serviços.</w:t>
      </w:r>
    </w:p>
    <w:p w14:paraId="1B6676CE" w14:textId="77777777" w:rsidR="008F612E" w:rsidRPr="003824C2" w:rsidRDefault="008F612E" w:rsidP="008F612E">
      <w:pPr>
        <w:widowControl w:val="0"/>
        <w:ind w:left="708"/>
        <w:rPr>
          <w:rFonts w:eastAsia="Lucida Sans Unicode"/>
          <w:kern w:val="1"/>
          <w:sz w:val="20"/>
          <w:szCs w:val="24"/>
        </w:rPr>
      </w:pPr>
    </w:p>
    <w:p w14:paraId="44E88DC2"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Prestar as informações e os esclarecimentos, necessários à prestação dos serviços, que venham a ser solicitados pela CONTRATADA.</w:t>
      </w:r>
    </w:p>
    <w:p w14:paraId="28932BE9" w14:textId="77777777" w:rsidR="008F612E" w:rsidRPr="003824C2" w:rsidRDefault="008F612E" w:rsidP="008F612E">
      <w:pPr>
        <w:widowControl w:val="0"/>
        <w:ind w:left="708"/>
        <w:rPr>
          <w:rFonts w:eastAsia="Lucida Sans Unicode"/>
          <w:kern w:val="1"/>
          <w:sz w:val="20"/>
          <w:szCs w:val="24"/>
        </w:rPr>
      </w:pPr>
    </w:p>
    <w:p w14:paraId="31085AB8"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Acompanhar e fiscalizar a execução do Contrato, por meio de servidor especialmente designado, nos termos do art. 67, da Lei n.º 8.666/1993.</w:t>
      </w:r>
    </w:p>
    <w:p w14:paraId="288D0CDA" w14:textId="77777777" w:rsidR="008F612E" w:rsidRPr="003824C2" w:rsidRDefault="008F612E" w:rsidP="008F612E">
      <w:pPr>
        <w:widowControl w:val="0"/>
        <w:ind w:left="708"/>
        <w:rPr>
          <w:rFonts w:eastAsia="Lucida Sans Unicode"/>
          <w:kern w:val="1"/>
          <w:sz w:val="20"/>
          <w:szCs w:val="24"/>
        </w:rPr>
      </w:pPr>
    </w:p>
    <w:p w14:paraId="4632D007"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Rejeitar os serviços executados em desacordo com as obrigações assumidas pela empresa CONTRATADA, exigindo sua correção, </w:t>
      </w:r>
      <w:r w:rsidRPr="003824C2">
        <w:rPr>
          <w:rFonts w:eastAsia="Lucida Sans Unicode"/>
          <w:b/>
          <w:kern w:val="1"/>
          <w:sz w:val="20"/>
          <w:szCs w:val="24"/>
        </w:rPr>
        <w:t>no prazo máximo de 24 (vinte e quatro) horas</w:t>
      </w:r>
      <w:r w:rsidRPr="003824C2">
        <w:rPr>
          <w:rFonts w:eastAsia="Lucida Sans Unicode"/>
          <w:kern w:val="1"/>
          <w:sz w:val="20"/>
          <w:szCs w:val="24"/>
        </w:rPr>
        <w:t>, ressalvados os casos fortuitos ou de força maior, devidamente justificado e aceito pela CONTRATANTE.</w:t>
      </w:r>
    </w:p>
    <w:p w14:paraId="2663654D" w14:textId="77777777" w:rsidR="008F612E" w:rsidRPr="003824C2" w:rsidRDefault="008F612E" w:rsidP="008F612E">
      <w:pPr>
        <w:widowControl w:val="0"/>
        <w:ind w:left="708"/>
        <w:rPr>
          <w:rFonts w:eastAsia="Lucida Sans Unicode"/>
          <w:kern w:val="1"/>
          <w:sz w:val="20"/>
          <w:szCs w:val="24"/>
        </w:rPr>
      </w:pPr>
    </w:p>
    <w:p w14:paraId="4E31FCC2"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Efetuar, quando julgar necessário, inspeção com a finalidade de verificar a prestação dos serviços e o atendimento das exigências contratuais.</w:t>
      </w:r>
    </w:p>
    <w:p w14:paraId="6EBA8ABF" w14:textId="77777777" w:rsidR="008F612E" w:rsidRPr="003824C2" w:rsidRDefault="008F612E" w:rsidP="008F612E">
      <w:pPr>
        <w:widowControl w:val="0"/>
        <w:ind w:left="708"/>
        <w:rPr>
          <w:rFonts w:eastAsia="Lucida Sans Unicode"/>
          <w:kern w:val="1"/>
          <w:sz w:val="20"/>
          <w:szCs w:val="24"/>
        </w:rPr>
      </w:pPr>
    </w:p>
    <w:p w14:paraId="0569AD4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Exigir o afastamento e/ou substituição, </w:t>
      </w:r>
      <w:r w:rsidRPr="003824C2">
        <w:rPr>
          <w:rFonts w:eastAsia="Lucida Sans Unicode"/>
          <w:b/>
          <w:kern w:val="1"/>
          <w:sz w:val="20"/>
          <w:szCs w:val="24"/>
        </w:rPr>
        <w:t>no prazo máximo de 24 (vinte e quatro) horas</w:t>
      </w:r>
      <w:r w:rsidRPr="003824C2">
        <w:rPr>
          <w:rFonts w:eastAsia="Lucida Sans Unicode"/>
          <w:kern w:val="1"/>
          <w:sz w:val="20"/>
          <w:szCs w:val="24"/>
        </w:rPr>
        <w:t xml:space="preserve">, de </w:t>
      </w:r>
      <w:r w:rsidRPr="003824C2">
        <w:rPr>
          <w:rFonts w:eastAsia="Lucida Sans Unicode"/>
          <w:b/>
          <w:kern w:val="1"/>
          <w:sz w:val="20"/>
          <w:szCs w:val="24"/>
        </w:rPr>
        <w:t>qualquer empregado</w:t>
      </w:r>
      <w:r w:rsidRPr="003824C2">
        <w:rPr>
          <w:rFonts w:eastAsia="Lucida Sans Unicode"/>
          <w:kern w:val="1"/>
          <w:sz w:val="20"/>
          <w:szCs w:val="24"/>
        </w:rPr>
        <w:t xml:space="preserve"> da CONTRATADA que </w:t>
      </w:r>
      <w:r w:rsidRPr="003824C2">
        <w:rPr>
          <w:rFonts w:eastAsia="Lucida Sans Unicode"/>
          <w:b/>
          <w:kern w:val="1"/>
          <w:sz w:val="20"/>
          <w:szCs w:val="24"/>
        </w:rPr>
        <w:t>não mereça confiança no trato dos serviços</w:t>
      </w:r>
      <w:r w:rsidRPr="003824C2">
        <w:rPr>
          <w:rFonts w:eastAsia="Lucida Sans Unicode"/>
          <w:kern w:val="1"/>
          <w:sz w:val="20"/>
          <w:szCs w:val="24"/>
        </w:rPr>
        <w:t xml:space="preserve">, que </w:t>
      </w:r>
      <w:r w:rsidRPr="003824C2">
        <w:rPr>
          <w:rFonts w:eastAsia="Lucida Sans Unicode"/>
          <w:b/>
          <w:kern w:val="1"/>
          <w:sz w:val="20"/>
          <w:szCs w:val="24"/>
        </w:rPr>
        <w:t>produza complicações para a supervisão e fiscalização</w:t>
      </w:r>
      <w:r w:rsidRPr="003824C2">
        <w:rPr>
          <w:rFonts w:eastAsia="Lucida Sans Unicode"/>
          <w:kern w:val="1"/>
          <w:sz w:val="20"/>
          <w:szCs w:val="24"/>
        </w:rPr>
        <w:t xml:space="preserve"> ou que </w:t>
      </w:r>
      <w:r w:rsidRPr="003824C2">
        <w:rPr>
          <w:rFonts w:eastAsia="Lucida Sans Unicode"/>
          <w:b/>
          <w:kern w:val="1"/>
          <w:sz w:val="20"/>
          <w:szCs w:val="24"/>
        </w:rPr>
        <w:t>adote postura inconveniente ou incompatível</w:t>
      </w:r>
      <w:r w:rsidRPr="003824C2">
        <w:rPr>
          <w:rFonts w:eastAsia="Lucida Sans Unicode"/>
          <w:kern w:val="1"/>
          <w:sz w:val="20"/>
          <w:szCs w:val="24"/>
        </w:rPr>
        <w:t xml:space="preserve"> com o exercício das atribuições que lhe forem designadas.</w:t>
      </w:r>
    </w:p>
    <w:p w14:paraId="42299293" w14:textId="77777777" w:rsidR="008F612E" w:rsidRPr="003824C2" w:rsidRDefault="008F612E" w:rsidP="008F612E">
      <w:pPr>
        <w:widowControl w:val="0"/>
        <w:ind w:left="708"/>
        <w:rPr>
          <w:rFonts w:eastAsia="Lucida Sans Unicode"/>
          <w:kern w:val="1"/>
          <w:sz w:val="20"/>
          <w:szCs w:val="24"/>
        </w:rPr>
      </w:pPr>
    </w:p>
    <w:p w14:paraId="4FE8EF1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Comunicar, </w:t>
      </w:r>
      <w:r w:rsidRPr="003824C2">
        <w:rPr>
          <w:rFonts w:eastAsia="Lucida Sans Unicode"/>
          <w:b/>
          <w:kern w:val="1"/>
          <w:sz w:val="20"/>
          <w:szCs w:val="24"/>
        </w:rPr>
        <w:t>por escrito</w:t>
      </w:r>
      <w:r w:rsidRPr="003824C2">
        <w:rPr>
          <w:rFonts w:eastAsia="Lucida Sans Unicode"/>
          <w:kern w:val="1"/>
          <w:sz w:val="20"/>
          <w:szCs w:val="24"/>
        </w:rPr>
        <w:t>, à CONTRATADA toda e qualquer ocorrência relacionada com a execução do serviço.</w:t>
      </w:r>
    </w:p>
    <w:p w14:paraId="3628149A" w14:textId="77777777" w:rsidR="008F612E" w:rsidRPr="003824C2" w:rsidRDefault="008F612E" w:rsidP="008F612E">
      <w:pPr>
        <w:widowControl w:val="0"/>
        <w:ind w:left="708"/>
        <w:rPr>
          <w:rFonts w:eastAsia="Lucida Sans Unicode"/>
          <w:kern w:val="1"/>
          <w:sz w:val="20"/>
          <w:szCs w:val="24"/>
        </w:rPr>
      </w:pPr>
    </w:p>
    <w:p w14:paraId="3AAB1EF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Não permitir que os profissionais executem tarefas em desacordo com as condições pré-estabelecidas.</w:t>
      </w:r>
    </w:p>
    <w:p w14:paraId="51D03E27" w14:textId="77777777" w:rsidR="008F612E" w:rsidRPr="003824C2" w:rsidRDefault="008F612E" w:rsidP="008F612E">
      <w:pPr>
        <w:widowControl w:val="0"/>
        <w:ind w:left="708"/>
        <w:rPr>
          <w:rFonts w:eastAsia="Lucida Sans Unicode"/>
          <w:kern w:val="1"/>
          <w:sz w:val="20"/>
          <w:szCs w:val="24"/>
        </w:rPr>
      </w:pPr>
    </w:p>
    <w:p w14:paraId="3CED3622" w14:textId="77777777" w:rsidR="008F612E" w:rsidRPr="003824C2" w:rsidRDefault="009D39E1"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b/>
          <w:kern w:val="1"/>
          <w:sz w:val="20"/>
          <w:szCs w:val="24"/>
        </w:rPr>
        <w:t>Exigir</w:t>
      </w:r>
      <w:r w:rsidR="008F612E" w:rsidRPr="003824C2">
        <w:rPr>
          <w:rFonts w:eastAsia="Lucida Sans Unicode"/>
          <w:kern w:val="1"/>
          <w:sz w:val="20"/>
          <w:szCs w:val="24"/>
        </w:rPr>
        <w:t xml:space="preserve"> os </w:t>
      </w:r>
      <w:r w:rsidR="008F612E" w:rsidRPr="003824C2">
        <w:rPr>
          <w:rFonts w:eastAsia="Lucida Sans Unicode"/>
          <w:b/>
          <w:kern w:val="1"/>
          <w:sz w:val="20"/>
          <w:szCs w:val="24"/>
        </w:rPr>
        <w:t>documentos comprobatórios</w:t>
      </w:r>
      <w:r w:rsidR="008F612E" w:rsidRPr="003824C2">
        <w:rPr>
          <w:rFonts w:eastAsia="Lucida Sans Unicode"/>
          <w:kern w:val="1"/>
          <w:sz w:val="20"/>
          <w:szCs w:val="24"/>
        </w:rPr>
        <w:t xml:space="preserve"> do pagamento de pessoal, do re</w:t>
      </w:r>
      <w:r w:rsidRPr="003824C2">
        <w:rPr>
          <w:rFonts w:eastAsia="Lucida Sans Unicode"/>
          <w:kern w:val="1"/>
          <w:sz w:val="20"/>
          <w:szCs w:val="24"/>
        </w:rPr>
        <w:t>colhimento dos encargos sociais ou previdenciários</w:t>
      </w:r>
      <w:r w:rsidR="008F612E" w:rsidRPr="003824C2">
        <w:rPr>
          <w:rFonts w:eastAsia="Lucida Sans Unicode"/>
          <w:kern w:val="1"/>
          <w:sz w:val="20"/>
          <w:szCs w:val="24"/>
        </w:rPr>
        <w:t>, ou adotar qualquer outro procedimento de verificação que julgar necessário, ent</w:t>
      </w:r>
      <w:r w:rsidRPr="003824C2">
        <w:rPr>
          <w:rFonts w:eastAsia="Lucida Sans Unicode"/>
          <w:kern w:val="1"/>
          <w:sz w:val="20"/>
          <w:szCs w:val="24"/>
        </w:rPr>
        <w:t xml:space="preserve">re eles os previstos na </w:t>
      </w:r>
      <w:r w:rsidR="002B3BDC" w:rsidRPr="003824C2">
        <w:rPr>
          <w:rFonts w:eastAsia="Lucida Sans Unicode"/>
          <w:kern w:val="1"/>
          <w:sz w:val="20"/>
          <w:szCs w:val="24"/>
        </w:rPr>
        <w:t>IN MPDG n.º 05/2017</w:t>
      </w:r>
      <w:r w:rsidR="008F612E" w:rsidRPr="003824C2">
        <w:rPr>
          <w:rFonts w:eastAsia="Lucida Sans Unicode"/>
          <w:kern w:val="1"/>
          <w:sz w:val="20"/>
          <w:szCs w:val="24"/>
        </w:rPr>
        <w:t>.</w:t>
      </w:r>
    </w:p>
    <w:p w14:paraId="734299A1" w14:textId="77777777" w:rsidR="008F612E" w:rsidRPr="003824C2" w:rsidRDefault="008F612E" w:rsidP="008F612E">
      <w:pPr>
        <w:widowControl w:val="0"/>
        <w:ind w:left="708"/>
        <w:rPr>
          <w:rFonts w:eastAsia="Lucida Sans Unicode"/>
          <w:kern w:val="1"/>
          <w:sz w:val="20"/>
          <w:szCs w:val="24"/>
        </w:rPr>
      </w:pPr>
    </w:p>
    <w:p w14:paraId="5D0CA92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lang w:eastAsia="ar-SA"/>
        </w:rPr>
        <w:t xml:space="preserve">Verificar, </w:t>
      </w:r>
      <w:r w:rsidRPr="003824C2">
        <w:rPr>
          <w:rFonts w:eastAsia="Lucida Sans Unicode"/>
          <w:b/>
          <w:kern w:val="1"/>
          <w:sz w:val="20"/>
          <w:szCs w:val="24"/>
          <w:lang w:eastAsia="ar-SA"/>
        </w:rPr>
        <w:t>antes de cada pagamento</w:t>
      </w:r>
      <w:r w:rsidRPr="003824C2">
        <w:rPr>
          <w:rFonts w:eastAsia="Lucida Sans Unicode"/>
          <w:kern w:val="1"/>
          <w:sz w:val="20"/>
          <w:szCs w:val="24"/>
          <w:lang w:eastAsia="ar-SA"/>
        </w:rPr>
        <w:t xml:space="preserve">, a </w:t>
      </w:r>
      <w:r w:rsidRPr="003824C2">
        <w:rPr>
          <w:rFonts w:eastAsia="Lucida Sans Unicode"/>
          <w:b/>
          <w:kern w:val="1"/>
          <w:sz w:val="20"/>
          <w:szCs w:val="24"/>
          <w:lang w:eastAsia="ar-SA"/>
        </w:rPr>
        <w:t>manutenção das condições de habilitação</w:t>
      </w:r>
      <w:r w:rsidRPr="003824C2">
        <w:rPr>
          <w:rFonts w:eastAsia="Lucida Sans Unicode"/>
          <w:kern w:val="1"/>
          <w:sz w:val="20"/>
          <w:szCs w:val="24"/>
          <w:lang w:eastAsia="ar-SA"/>
        </w:rPr>
        <w:t xml:space="preserve"> da CONTRATADA, mediante </w:t>
      </w:r>
      <w:r w:rsidRPr="003824C2">
        <w:rPr>
          <w:rFonts w:eastAsia="Lucida Sans Unicode"/>
          <w:b/>
          <w:kern w:val="1"/>
          <w:sz w:val="20"/>
          <w:szCs w:val="24"/>
          <w:lang w:eastAsia="ar-SA"/>
        </w:rPr>
        <w:t xml:space="preserve">consulta </w:t>
      </w:r>
      <w:r w:rsidRPr="003824C2">
        <w:rPr>
          <w:rFonts w:eastAsia="Lucida Sans Unicode"/>
          <w:b/>
          <w:i/>
          <w:kern w:val="1"/>
          <w:sz w:val="20"/>
          <w:szCs w:val="24"/>
          <w:lang w:eastAsia="ar-SA"/>
        </w:rPr>
        <w:t>on-line</w:t>
      </w:r>
      <w:r w:rsidRPr="003824C2">
        <w:rPr>
          <w:rFonts w:eastAsia="Lucida Sans Unicode"/>
          <w:kern w:val="1"/>
          <w:sz w:val="20"/>
          <w:szCs w:val="24"/>
          <w:lang w:eastAsia="ar-SA"/>
        </w:rPr>
        <w:t xml:space="preserve"> ao Sistema Unificado de Cadastro de Fornecedores (</w:t>
      </w:r>
      <w:r w:rsidRPr="003824C2">
        <w:rPr>
          <w:rFonts w:eastAsia="Lucida Sans Unicode"/>
          <w:b/>
          <w:kern w:val="1"/>
          <w:sz w:val="20"/>
          <w:szCs w:val="24"/>
          <w:lang w:eastAsia="ar-SA"/>
        </w:rPr>
        <w:t>SICAF</w:t>
      </w:r>
      <w:r w:rsidRPr="003824C2">
        <w:rPr>
          <w:rFonts w:eastAsia="Lucida Sans Unicode"/>
          <w:kern w:val="1"/>
          <w:sz w:val="20"/>
          <w:szCs w:val="24"/>
          <w:lang w:eastAsia="ar-SA"/>
        </w:rPr>
        <w:t xml:space="preserve">) </w:t>
      </w:r>
      <w:r w:rsidRPr="003824C2">
        <w:rPr>
          <w:rFonts w:eastAsia="Lucida Sans Unicode"/>
          <w:b/>
          <w:kern w:val="1"/>
          <w:sz w:val="20"/>
          <w:szCs w:val="24"/>
          <w:lang w:eastAsia="ar-SA"/>
        </w:rPr>
        <w:t>e/ou às certidões respectivas</w:t>
      </w:r>
      <w:r w:rsidRPr="003824C2">
        <w:rPr>
          <w:rFonts w:eastAsia="Lucida Sans Unicode"/>
          <w:kern w:val="1"/>
          <w:sz w:val="20"/>
          <w:szCs w:val="24"/>
          <w:lang w:eastAsia="ar-SA"/>
        </w:rPr>
        <w:t>, ao Cadastro Nacional de Empresas Inidôneas e Suspensas (</w:t>
      </w:r>
      <w:r w:rsidRPr="003824C2">
        <w:rPr>
          <w:rFonts w:eastAsia="Lucida Sans Unicode"/>
          <w:b/>
          <w:kern w:val="1"/>
          <w:sz w:val="20"/>
          <w:szCs w:val="24"/>
          <w:lang w:eastAsia="ar-SA"/>
        </w:rPr>
        <w:t>CEIS</w:t>
      </w:r>
      <w:r w:rsidRPr="003824C2">
        <w:rPr>
          <w:rFonts w:eastAsia="Lucida Sans Unicode"/>
          <w:kern w:val="1"/>
          <w:sz w:val="20"/>
          <w:szCs w:val="24"/>
          <w:lang w:eastAsia="ar-SA"/>
        </w:rPr>
        <w:t xml:space="preserve">), ao Cadastro Nacional de Condenações Cíveis por Ato de Improbidade Administrativa disponível no Portal do </w:t>
      </w:r>
      <w:r w:rsidRPr="003824C2">
        <w:rPr>
          <w:rFonts w:eastAsia="Lucida Sans Unicode"/>
          <w:b/>
          <w:kern w:val="1"/>
          <w:sz w:val="20"/>
          <w:szCs w:val="24"/>
          <w:lang w:eastAsia="ar-SA"/>
        </w:rPr>
        <w:t>CNJ</w:t>
      </w:r>
      <w:r w:rsidRPr="003824C2">
        <w:rPr>
          <w:rFonts w:eastAsia="Lucida Sans Unicode"/>
          <w:kern w:val="1"/>
          <w:sz w:val="20"/>
          <w:szCs w:val="24"/>
          <w:lang w:eastAsia="ar-SA"/>
        </w:rPr>
        <w:t xml:space="preserve"> e à Certidão Negativa (Positiva com efeito de Negativa) de Débitos Trabalhistas – </w:t>
      </w:r>
      <w:r w:rsidRPr="003824C2">
        <w:rPr>
          <w:rFonts w:eastAsia="Lucida Sans Unicode"/>
          <w:b/>
          <w:kern w:val="1"/>
          <w:sz w:val="20"/>
          <w:szCs w:val="24"/>
          <w:lang w:eastAsia="ar-SA"/>
        </w:rPr>
        <w:t>CNDT</w:t>
      </w:r>
      <w:r w:rsidR="004734B8" w:rsidRPr="003824C2">
        <w:rPr>
          <w:rFonts w:eastAsia="Lucida Sans Unicode"/>
          <w:kern w:val="1"/>
          <w:sz w:val="20"/>
          <w:szCs w:val="24"/>
          <w:lang w:eastAsia="ar-SA"/>
        </w:rPr>
        <w:t>.</w:t>
      </w:r>
    </w:p>
    <w:p w14:paraId="49C30E92" w14:textId="77777777" w:rsidR="008F612E" w:rsidRPr="003824C2" w:rsidRDefault="008F612E" w:rsidP="008F612E">
      <w:pPr>
        <w:widowControl w:val="0"/>
        <w:ind w:left="708"/>
        <w:rPr>
          <w:rFonts w:eastAsia="Lucida Sans Unicode"/>
          <w:kern w:val="1"/>
          <w:sz w:val="20"/>
          <w:szCs w:val="24"/>
          <w:lang w:eastAsia="ar-SA"/>
        </w:rPr>
      </w:pPr>
    </w:p>
    <w:p w14:paraId="5B12CE1B"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lang w:eastAsia="ar-SA"/>
        </w:rPr>
        <w:t xml:space="preserve">Proceder às vistorias nos locais onde os serviços estão sendo realizados, por meio do </w:t>
      </w:r>
      <w:r w:rsidRPr="003824C2">
        <w:rPr>
          <w:rFonts w:eastAsia="Lucida Sans Unicode"/>
          <w:kern w:val="1"/>
          <w:sz w:val="20"/>
          <w:szCs w:val="24"/>
        </w:rPr>
        <w:t>Fiscal</w:t>
      </w:r>
      <w:r w:rsidRPr="003824C2">
        <w:rPr>
          <w:rFonts w:eastAsia="Lucida Sans Unicode"/>
          <w:kern w:val="1"/>
          <w:sz w:val="20"/>
          <w:szCs w:val="24"/>
          <w:lang w:eastAsia="ar-SA"/>
        </w:rPr>
        <w:t xml:space="preserve"> do Contrato, cientificando o Preposto da CONTRATADA e determinando a imediata regularização das falhas eventualmente detectadas.</w:t>
      </w:r>
    </w:p>
    <w:p w14:paraId="7B79BE31" w14:textId="77777777" w:rsidR="008F612E" w:rsidRPr="003824C2" w:rsidRDefault="008F612E" w:rsidP="008F612E">
      <w:pPr>
        <w:widowControl w:val="0"/>
        <w:ind w:left="708"/>
        <w:rPr>
          <w:rFonts w:eastAsia="Lucida Sans Unicode"/>
          <w:kern w:val="1"/>
          <w:sz w:val="20"/>
          <w:szCs w:val="24"/>
        </w:rPr>
      </w:pPr>
    </w:p>
    <w:p w14:paraId="08825C9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lang w:eastAsia="ar-SA"/>
        </w:rPr>
        <w:t>Aplicar à CONTRATADA as penalidades contratuais e regulamentares cabíveis, garantidos o contraditório e a ampla defesa.</w:t>
      </w:r>
    </w:p>
    <w:p w14:paraId="0C26807F" w14:textId="77777777" w:rsidR="008F612E" w:rsidRPr="003824C2" w:rsidRDefault="008F612E" w:rsidP="008F612E">
      <w:pPr>
        <w:widowControl w:val="0"/>
        <w:ind w:left="708"/>
        <w:rPr>
          <w:rFonts w:eastAsia="Lucida Sans Unicode"/>
          <w:kern w:val="1"/>
          <w:sz w:val="20"/>
          <w:szCs w:val="24"/>
        </w:rPr>
      </w:pPr>
    </w:p>
    <w:p w14:paraId="3C1C3CB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lang w:eastAsia="ar-SA"/>
        </w:rPr>
        <w:t xml:space="preserve">Comunicar à Secretaria da Receita Federal do Brasil - RFB, em obediência ao princípio da probidade administrativa, para que esta efetue a exclusão de ofício do Simples Nacional, conforme disposto no inciso I do artigo 29 da Lei Complementar n.º 123, de 14 de dezembro de 2006 e alterações, caso a CONTRATADA optante pelo Simples Nacional </w:t>
      </w:r>
      <w:r w:rsidRPr="003824C2">
        <w:rPr>
          <w:rFonts w:eastAsia="Lucida Sans Unicode"/>
          <w:b/>
          <w:kern w:val="1"/>
          <w:sz w:val="20"/>
          <w:szCs w:val="24"/>
          <w:lang w:eastAsia="ar-SA"/>
        </w:rPr>
        <w:t>não ef</w:t>
      </w:r>
      <w:r w:rsidR="00E574B8" w:rsidRPr="003824C2">
        <w:rPr>
          <w:rFonts w:eastAsia="Lucida Sans Unicode"/>
          <w:b/>
          <w:kern w:val="1"/>
          <w:sz w:val="20"/>
          <w:szCs w:val="24"/>
          <w:lang w:eastAsia="ar-SA"/>
        </w:rPr>
        <w:t>etue a comunicação no prazo previsto na</w:t>
      </w:r>
      <w:r w:rsidR="001B0585" w:rsidRPr="003824C2">
        <w:rPr>
          <w:rFonts w:eastAsia="Lucida Sans Unicode"/>
          <w:b/>
          <w:kern w:val="1"/>
          <w:sz w:val="20"/>
          <w:szCs w:val="24"/>
          <w:lang w:eastAsia="ar-SA"/>
        </w:rPr>
        <w:t xml:space="preserve"> referida</w:t>
      </w:r>
      <w:r w:rsidR="00E574B8" w:rsidRPr="003824C2">
        <w:rPr>
          <w:rFonts w:eastAsia="Lucida Sans Unicode"/>
          <w:b/>
          <w:kern w:val="1"/>
          <w:sz w:val="20"/>
          <w:szCs w:val="24"/>
          <w:lang w:eastAsia="ar-SA"/>
        </w:rPr>
        <w:t xml:space="preserve"> norma</w:t>
      </w:r>
      <w:r w:rsidRPr="003824C2">
        <w:rPr>
          <w:rFonts w:eastAsia="Lucida Sans Unicode"/>
          <w:kern w:val="1"/>
          <w:sz w:val="20"/>
          <w:szCs w:val="24"/>
          <w:lang w:eastAsia="ar-SA"/>
        </w:rPr>
        <w:t>.</w:t>
      </w:r>
    </w:p>
    <w:p w14:paraId="2252E5C5" w14:textId="77777777" w:rsidR="008F612E" w:rsidRPr="003824C2" w:rsidRDefault="008F612E" w:rsidP="008F612E">
      <w:pPr>
        <w:widowControl w:val="0"/>
        <w:ind w:left="708"/>
        <w:rPr>
          <w:rFonts w:eastAsia="Lucida Sans Unicode"/>
          <w:kern w:val="1"/>
          <w:sz w:val="20"/>
          <w:szCs w:val="24"/>
        </w:rPr>
      </w:pPr>
    </w:p>
    <w:p w14:paraId="61457880" w14:textId="77777777" w:rsidR="008F612E" w:rsidRPr="003824C2" w:rsidRDefault="008F612E" w:rsidP="006A0DD0">
      <w:pPr>
        <w:widowControl w:val="0"/>
        <w:numPr>
          <w:ilvl w:val="1"/>
          <w:numId w:val="12"/>
        </w:numPr>
        <w:suppressAutoHyphens w:val="0"/>
        <w:ind w:left="0" w:firstLine="0"/>
        <w:jc w:val="both"/>
        <w:rPr>
          <w:sz w:val="20"/>
          <w:szCs w:val="24"/>
          <w:lang w:eastAsia="ar-SA"/>
        </w:rPr>
      </w:pPr>
      <w:r w:rsidRPr="003824C2">
        <w:rPr>
          <w:sz w:val="20"/>
          <w:szCs w:val="24"/>
          <w:lang w:eastAsia="ar-SA"/>
        </w:rPr>
        <w:t>Em caso de indício de irregularidade no recolhimento das contribuições previdenciárias, deverá oficiar ao Ministério da Previdência Social e à Receita Federal do Brasil – RFB.</w:t>
      </w:r>
    </w:p>
    <w:p w14:paraId="412CC0B5" w14:textId="77777777" w:rsidR="008F612E" w:rsidRPr="003824C2" w:rsidRDefault="008F612E" w:rsidP="008F612E">
      <w:pPr>
        <w:widowControl w:val="0"/>
        <w:suppressAutoHyphens w:val="0"/>
        <w:jc w:val="both"/>
        <w:rPr>
          <w:sz w:val="20"/>
          <w:szCs w:val="24"/>
          <w:lang w:eastAsia="ar-SA"/>
        </w:rPr>
      </w:pPr>
    </w:p>
    <w:p w14:paraId="6CE9C368" w14:textId="77777777" w:rsidR="008F612E" w:rsidRPr="003824C2" w:rsidRDefault="008F612E" w:rsidP="006A0DD0">
      <w:pPr>
        <w:widowControl w:val="0"/>
        <w:numPr>
          <w:ilvl w:val="1"/>
          <w:numId w:val="12"/>
        </w:numPr>
        <w:suppressAutoHyphens w:val="0"/>
        <w:ind w:left="0" w:firstLine="0"/>
        <w:jc w:val="both"/>
        <w:rPr>
          <w:sz w:val="20"/>
          <w:szCs w:val="24"/>
          <w:lang w:eastAsia="ar-SA"/>
        </w:rPr>
      </w:pPr>
      <w:r w:rsidRPr="003824C2">
        <w:rPr>
          <w:sz w:val="20"/>
          <w:szCs w:val="24"/>
          <w:lang w:eastAsia="ar-SA"/>
        </w:rPr>
        <w:t>Em caso de indício de irregularidade no recolhimento da contribuição para o FGTS, deverá oficiar ao Ministério do Trabalho e Emprego.</w:t>
      </w:r>
    </w:p>
    <w:p w14:paraId="5EFA5CF3" w14:textId="77777777" w:rsidR="008F612E" w:rsidRPr="003824C2" w:rsidRDefault="008F612E" w:rsidP="008F612E">
      <w:pPr>
        <w:widowControl w:val="0"/>
        <w:rPr>
          <w:rFonts w:eastAsia="Lucida Sans Unicode"/>
          <w:kern w:val="1"/>
          <w:sz w:val="20"/>
          <w:szCs w:val="24"/>
          <w:lang w:eastAsia="ar-SA"/>
        </w:rPr>
      </w:pPr>
    </w:p>
    <w:p w14:paraId="45CCACF8"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DAS OBRIGAÇÕES DA CONTRATADA</w:t>
      </w:r>
    </w:p>
    <w:p w14:paraId="58148600" w14:textId="77777777" w:rsidR="008F612E" w:rsidRPr="003824C2" w:rsidRDefault="008F612E" w:rsidP="00D32C58">
      <w:pPr>
        <w:widowControl w:val="0"/>
        <w:rPr>
          <w:rFonts w:eastAsia="Lucida Sans Unicode"/>
          <w:kern w:val="1"/>
          <w:sz w:val="20"/>
          <w:szCs w:val="24"/>
          <w:lang w:eastAsia="ar-SA"/>
        </w:rPr>
      </w:pPr>
    </w:p>
    <w:p w14:paraId="26659B06"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Promover a execução do objeto dentro dos parâmetros e rotinas estabelecidos, em observância às normas legais e regulamentares aplicáveis e às recomendações aceitas pela boa técnica.</w:t>
      </w:r>
    </w:p>
    <w:p w14:paraId="22F8F3AC" w14:textId="77777777" w:rsidR="008F612E" w:rsidRPr="003824C2" w:rsidRDefault="008F612E" w:rsidP="008F612E">
      <w:pPr>
        <w:widowControl w:val="0"/>
        <w:ind w:left="708"/>
        <w:rPr>
          <w:rFonts w:eastAsia="Lucida Sans Unicode"/>
          <w:kern w:val="1"/>
          <w:sz w:val="20"/>
          <w:szCs w:val="24"/>
        </w:rPr>
      </w:pPr>
    </w:p>
    <w:p w14:paraId="43A8D3B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Arcar com os ônus resultantes de quaisquer ações, demandas, custos e despesas decorrentes de contravenção, seja por culpa sua ou de quaisquer de seus empregados ou prepostos, obrigando-se, outrossim, a quaisquer responsabilidades decorrentes de ações judiciais ou extrajudiciais de terceiros, que lhe venham a ser exigidas por força da lei, ligadas ao cumprimento do Contrato a ser firmado.</w:t>
      </w:r>
    </w:p>
    <w:p w14:paraId="3ECE0EB5" w14:textId="77777777" w:rsidR="008F612E" w:rsidRPr="003824C2" w:rsidRDefault="008F612E" w:rsidP="008F612E">
      <w:pPr>
        <w:widowControl w:val="0"/>
        <w:ind w:left="708"/>
        <w:rPr>
          <w:rFonts w:eastAsia="Lucida Sans Unicode"/>
          <w:kern w:val="1"/>
          <w:sz w:val="20"/>
          <w:szCs w:val="24"/>
        </w:rPr>
      </w:pPr>
    </w:p>
    <w:p w14:paraId="021714B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Assumir a responsabilidade por todas as providências e obrigações estabelecidas na legislação específica de acidentes de trabalho, quando, em ocorrência da espécie, forem vítimas os seus empregados quando da execução do objeto ou em conexão com ele, ainda que acontecido em dependência da CONTRATANTE, inclusive por danos causados a terceiros.</w:t>
      </w:r>
    </w:p>
    <w:p w14:paraId="4A818319" w14:textId="77777777" w:rsidR="008F612E" w:rsidRPr="003824C2" w:rsidRDefault="008F612E" w:rsidP="008F612E">
      <w:pPr>
        <w:widowControl w:val="0"/>
        <w:ind w:left="708"/>
        <w:rPr>
          <w:rFonts w:eastAsia="Lucida Sans Unicode"/>
          <w:kern w:val="1"/>
          <w:sz w:val="20"/>
          <w:szCs w:val="24"/>
        </w:rPr>
      </w:pPr>
    </w:p>
    <w:p w14:paraId="658F23C8" w14:textId="77777777" w:rsidR="008F612E" w:rsidRPr="003824C2" w:rsidRDefault="008F612E" w:rsidP="006A0DD0">
      <w:pPr>
        <w:widowControl w:val="0"/>
        <w:numPr>
          <w:ilvl w:val="1"/>
          <w:numId w:val="12"/>
        </w:numPr>
        <w:suppressAutoHyphens w:val="0"/>
        <w:ind w:left="0" w:firstLine="0"/>
        <w:jc w:val="both"/>
        <w:rPr>
          <w:rFonts w:eastAsia="Lucida Sans Unicode"/>
          <w:b/>
          <w:kern w:val="1"/>
          <w:sz w:val="20"/>
          <w:szCs w:val="24"/>
          <w:lang w:eastAsia="ar-SA"/>
        </w:rPr>
      </w:pPr>
      <w:r w:rsidRPr="003824C2">
        <w:rPr>
          <w:rFonts w:eastAsia="Lucida Sans Unicode"/>
          <w:b/>
          <w:kern w:val="1"/>
          <w:sz w:val="20"/>
          <w:szCs w:val="24"/>
        </w:rPr>
        <w:t>Atender integralmente às determinações/obrigações dispostas neste Termo de Referência.</w:t>
      </w:r>
    </w:p>
    <w:p w14:paraId="3F5CAE5C" w14:textId="77777777" w:rsidR="008F612E" w:rsidRPr="003824C2" w:rsidRDefault="008F612E" w:rsidP="008F612E">
      <w:pPr>
        <w:widowControl w:val="0"/>
        <w:ind w:left="708"/>
        <w:rPr>
          <w:rFonts w:eastAsia="Lucida Sans Unicode"/>
          <w:b/>
          <w:kern w:val="1"/>
          <w:sz w:val="20"/>
          <w:szCs w:val="24"/>
        </w:rPr>
      </w:pPr>
    </w:p>
    <w:p w14:paraId="6199DF2E" w14:textId="77777777" w:rsidR="008F612E" w:rsidRPr="003824C2" w:rsidRDefault="008F612E" w:rsidP="006A0DD0">
      <w:pPr>
        <w:widowControl w:val="0"/>
        <w:numPr>
          <w:ilvl w:val="1"/>
          <w:numId w:val="12"/>
        </w:numPr>
        <w:suppressAutoHyphens w:val="0"/>
        <w:ind w:left="0" w:firstLine="0"/>
        <w:jc w:val="both"/>
        <w:rPr>
          <w:rFonts w:eastAsia="Lucida Sans Unicode"/>
          <w:b/>
          <w:kern w:val="1"/>
          <w:sz w:val="20"/>
          <w:szCs w:val="24"/>
          <w:lang w:eastAsia="ar-SA"/>
        </w:rPr>
      </w:pPr>
      <w:r w:rsidRPr="003824C2">
        <w:rPr>
          <w:rFonts w:eastAsia="Lucida Sans Unicode"/>
          <w:b/>
          <w:kern w:val="1"/>
          <w:sz w:val="20"/>
          <w:szCs w:val="24"/>
        </w:rPr>
        <w:t>Não alocar para a prestação dos serviços</w:t>
      </w:r>
      <w:r w:rsidRPr="003824C2">
        <w:rPr>
          <w:rFonts w:eastAsia="Lucida Sans Unicode"/>
          <w:kern w:val="1"/>
          <w:sz w:val="20"/>
          <w:szCs w:val="24"/>
        </w:rPr>
        <w:t xml:space="preserve"> que constituem objeto do presente </w:t>
      </w:r>
      <w:r w:rsidR="00B84B73" w:rsidRPr="003824C2">
        <w:rPr>
          <w:rFonts w:eastAsia="Lucida Sans Unicode"/>
          <w:kern w:val="1"/>
          <w:sz w:val="20"/>
          <w:szCs w:val="24"/>
        </w:rPr>
        <w:t xml:space="preserve">Termo de </w:t>
      </w:r>
      <w:r w:rsidR="00B84B73" w:rsidRPr="003824C2">
        <w:rPr>
          <w:rFonts w:eastAsia="Lucida Sans Unicode"/>
          <w:kern w:val="1"/>
          <w:sz w:val="20"/>
          <w:szCs w:val="24"/>
        </w:rPr>
        <w:lastRenderedPageBreak/>
        <w:t>Referência</w:t>
      </w:r>
      <w:r w:rsidRPr="003824C2">
        <w:rPr>
          <w:rFonts w:eastAsia="Lucida Sans Unicode"/>
          <w:kern w:val="1"/>
          <w:sz w:val="20"/>
          <w:szCs w:val="24"/>
        </w:rPr>
        <w:t xml:space="preserve">, nas dependências do órgão CONTRATANTE, </w:t>
      </w:r>
      <w:r w:rsidRPr="003824C2">
        <w:rPr>
          <w:rFonts w:eastAsia="Lucida Sans Unicode"/>
          <w:b/>
          <w:kern w:val="1"/>
          <w:sz w:val="20"/>
          <w:szCs w:val="24"/>
        </w:rPr>
        <w:t>familiar de agente público que neste exerça cargo em comissão ou função de confiança</w:t>
      </w:r>
      <w:r w:rsidRPr="003824C2">
        <w:rPr>
          <w:rFonts w:eastAsia="Lucida Sans Unicode"/>
          <w:kern w:val="1"/>
          <w:sz w:val="20"/>
          <w:szCs w:val="24"/>
        </w:rPr>
        <w:t>.</w:t>
      </w:r>
    </w:p>
    <w:p w14:paraId="6713C6CB" w14:textId="77777777" w:rsidR="008F612E" w:rsidRPr="003824C2" w:rsidRDefault="008F612E" w:rsidP="008F612E">
      <w:pPr>
        <w:widowControl w:val="0"/>
        <w:ind w:left="708"/>
        <w:rPr>
          <w:rFonts w:eastAsia="Lucida Sans Unicode"/>
          <w:kern w:val="1"/>
          <w:sz w:val="20"/>
          <w:szCs w:val="24"/>
        </w:rPr>
      </w:pPr>
    </w:p>
    <w:p w14:paraId="7CBE46D7" w14:textId="77777777" w:rsidR="008F612E" w:rsidRPr="003824C2" w:rsidRDefault="008F612E" w:rsidP="006A0DD0">
      <w:pPr>
        <w:widowControl w:val="0"/>
        <w:numPr>
          <w:ilvl w:val="2"/>
          <w:numId w:val="12"/>
        </w:numPr>
        <w:suppressAutoHyphens w:val="0"/>
        <w:jc w:val="both"/>
        <w:rPr>
          <w:rFonts w:eastAsia="Lucida Sans Unicode"/>
          <w:b/>
          <w:kern w:val="1"/>
          <w:sz w:val="20"/>
          <w:szCs w:val="24"/>
          <w:lang w:eastAsia="ar-SA"/>
        </w:rPr>
      </w:pPr>
      <w:r w:rsidRPr="003824C2">
        <w:rPr>
          <w:rFonts w:eastAsia="Lucida Sans Unicode"/>
          <w:kern w:val="1"/>
          <w:sz w:val="20"/>
          <w:szCs w:val="24"/>
        </w:rPr>
        <w:t xml:space="preserve">É considerado familiar, nos termos do art. 2°, III, do Decreto 7.203/2010, o </w:t>
      </w:r>
      <w:r w:rsidRPr="003824C2">
        <w:rPr>
          <w:rFonts w:eastAsia="Lucida Sans Unicode"/>
          <w:b/>
          <w:kern w:val="1"/>
          <w:sz w:val="20"/>
          <w:szCs w:val="24"/>
        </w:rPr>
        <w:t>cônjuge, companheiro ou o parente em linha reta ou colateral, por consanguinidade ou afinidade, até o terceiro grau.</w:t>
      </w:r>
    </w:p>
    <w:p w14:paraId="2AB091EE" w14:textId="77777777" w:rsidR="008F612E" w:rsidRPr="003824C2" w:rsidRDefault="008F612E" w:rsidP="008F612E">
      <w:pPr>
        <w:widowControl w:val="0"/>
        <w:ind w:left="1224"/>
        <w:jc w:val="both"/>
        <w:rPr>
          <w:rFonts w:eastAsia="Lucida Sans Unicode"/>
          <w:b/>
          <w:kern w:val="1"/>
          <w:sz w:val="20"/>
          <w:szCs w:val="24"/>
          <w:lang w:eastAsia="ar-SA"/>
        </w:rPr>
      </w:pPr>
    </w:p>
    <w:p w14:paraId="52DB199F"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Empregar, na execução dos serviços, pessoal devidamente qualificado, </w:t>
      </w:r>
      <w:r w:rsidRPr="003824C2">
        <w:rPr>
          <w:rFonts w:eastAsia="Lucida Sans Unicode"/>
          <w:kern w:val="1"/>
          <w:sz w:val="20"/>
          <w:szCs w:val="24"/>
          <w:lang w:eastAsia="ar-SA"/>
        </w:rPr>
        <w:t>encaminhando elementos portadores de atestados de boa conduta e demais referências, tendo funções profissionais legalmente registradas em suas carteiras de trabalho</w:t>
      </w:r>
      <w:r w:rsidRPr="003824C2">
        <w:rPr>
          <w:rFonts w:eastAsia="Lucida Sans Unicode"/>
          <w:kern w:val="1"/>
          <w:sz w:val="20"/>
          <w:szCs w:val="24"/>
        </w:rPr>
        <w:t>.</w:t>
      </w:r>
    </w:p>
    <w:p w14:paraId="3A72D183" w14:textId="77777777" w:rsidR="008F612E" w:rsidRPr="003824C2" w:rsidRDefault="008F612E" w:rsidP="008F612E">
      <w:pPr>
        <w:widowControl w:val="0"/>
        <w:jc w:val="both"/>
        <w:rPr>
          <w:rFonts w:eastAsia="Lucida Sans Unicode"/>
          <w:kern w:val="1"/>
          <w:sz w:val="20"/>
          <w:szCs w:val="24"/>
        </w:rPr>
      </w:pPr>
    </w:p>
    <w:p w14:paraId="61DC65E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Alocar os quantitativos necessários para a execução dos serviços.</w:t>
      </w:r>
    </w:p>
    <w:p w14:paraId="5F3D5A07" w14:textId="77777777" w:rsidR="008F612E" w:rsidRPr="003824C2" w:rsidRDefault="008F612E" w:rsidP="008F612E">
      <w:pPr>
        <w:widowControl w:val="0"/>
        <w:ind w:left="708"/>
        <w:rPr>
          <w:rFonts w:eastAsia="Lucida Sans Unicode"/>
          <w:kern w:val="1"/>
          <w:sz w:val="20"/>
          <w:szCs w:val="24"/>
        </w:rPr>
      </w:pPr>
    </w:p>
    <w:p w14:paraId="4FB3B0F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b/>
          <w:kern w:val="1"/>
          <w:sz w:val="20"/>
          <w:szCs w:val="24"/>
        </w:rPr>
        <w:t>Designar Preposto</w:t>
      </w:r>
      <w:r w:rsidRPr="003824C2">
        <w:rPr>
          <w:rFonts w:eastAsia="Lucida Sans Unicode"/>
          <w:kern w:val="1"/>
          <w:sz w:val="20"/>
          <w:szCs w:val="24"/>
        </w:rPr>
        <w:t xml:space="preserve">, por meio de </w:t>
      </w:r>
      <w:r w:rsidRPr="003824C2">
        <w:rPr>
          <w:rFonts w:eastAsia="Lucida Sans Unicode"/>
          <w:b/>
          <w:kern w:val="1"/>
          <w:sz w:val="20"/>
          <w:szCs w:val="24"/>
        </w:rPr>
        <w:t>Carta de Preposição</w:t>
      </w:r>
      <w:r w:rsidRPr="003824C2">
        <w:rPr>
          <w:rFonts w:eastAsia="Lucida Sans Unicode"/>
          <w:kern w:val="1"/>
          <w:sz w:val="20"/>
          <w:szCs w:val="24"/>
        </w:rPr>
        <w:t>, com amplos poderes para representá-la formalmente durante a prestação dos serviços, em todos os assuntos operacionais e administrativos relativos ao objeto do contrato.</w:t>
      </w:r>
    </w:p>
    <w:p w14:paraId="3B988EDB" w14:textId="77777777" w:rsidR="008F612E" w:rsidRPr="003824C2" w:rsidRDefault="008F612E" w:rsidP="008F612E">
      <w:pPr>
        <w:widowControl w:val="0"/>
        <w:ind w:left="708"/>
        <w:rPr>
          <w:rFonts w:eastAsia="Lucida Sans Unicode"/>
          <w:kern w:val="1"/>
          <w:sz w:val="20"/>
          <w:szCs w:val="24"/>
        </w:rPr>
      </w:pPr>
    </w:p>
    <w:p w14:paraId="66AD37F4"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Submeter à CONTRATANTE, por escrito, solicitação de retirada de quaisquer equipamentos de suas dependências, bem como proceder a sua devolução, no prazo fixado pela CONTRATANTE.</w:t>
      </w:r>
    </w:p>
    <w:p w14:paraId="1E488806" w14:textId="77777777" w:rsidR="008F612E" w:rsidRPr="003824C2" w:rsidRDefault="008F612E" w:rsidP="008F612E">
      <w:pPr>
        <w:widowControl w:val="0"/>
        <w:jc w:val="both"/>
        <w:rPr>
          <w:rFonts w:eastAsia="Lucida Sans Unicode"/>
          <w:kern w:val="1"/>
          <w:sz w:val="20"/>
          <w:szCs w:val="24"/>
        </w:rPr>
      </w:pPr>
    </w:p>
    <w:p w14:paraId="5F9715B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Responsabilizar-se integralmente pelos serviços contratados, disponibilizando todos os materiais, equipamentos e mão de obra necessários.</w:t>
      </w:r>
    </w:p>
    <w:p w14:paraId="4229B90B" w14:textId="77777777" w:rsidR="008F612E" w:rsidRPr="003824C2" w:rsidRDefault="008F612E" w:rsidP="008F612E">
      <w:pPr>
        <w:widowControl w:val="0"/>
        <w:ind w:left="708"/>
        <w:rPr>
          <w:rFonts w:eastAsia="Lucida Sans Unicode"/>
          <w:kern w:val="1"/>
          <w:sz w:val="20"/>
          <w:szCs w:val="24"/>
        </w:rPr>
      </w:pPr>
    </w:p>
    <w:p w14:paraId="55ACBC7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Reconstituir todas as partes danificadas em virtude da execução dos serviços, de forma a restaurar a condição anterior à intervenção da CONTRATADA.</w:t>
      </w:r>
    </w:p>
    <w:p w14:paraId="5EC77A39" w14:textId="77777777" w:rsidR="008F612E" w:rsidRPr="003824C2" w:rsidRDefault="008F612E" w:rsidP="008F612E">
      <w:pPr>
        <w:widowControl w:val="0"/>
        <w:ind w:left="708"/>
        <w:rPr>
          <w:rFonts w:eastAsia="Lucida Sans Unicode"/>
          <w:kern w:val="1"/>
          <w:sz w:val="20"/>
          <w:szCs w:val="24"/>
        </w:rPr>
      </w:pPr>
    </w:p>
    <w:p w14:paraId="25A8B7BF" w14:textId="77777777" w:rsidR="008F612E" w:rsidRPr="003824C2" w:rsidRDefault="008F612E" w:rsidP="006A0DD0">
      <w:pPr>
        <w:widowControl w:val="0"/>
        <w:numPr>
          <w:ilvl w:val="2"/>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rPr>
        <w:t xml:space="preserve">Caberá à CONTRATANTE, o pagamento da reconstituição das partes afetadas devido a intervenções estritamente necessárias à execução dos serviços – assim entendido e atestado pela </w:t>
      </w:r>
      <w:r w:rsidR="00B84B73" w:rsidRPr="003824C2">
        <w:rPr>
          <w:rFonts w:eastAsia="Lucida Sans Unicode"/>
          <w:kern w:val="1"/>
          <w:sz w:val="20"/>
          <w:szCs w:val="24"/>
        </w:rPr>
        <w:t>FISCALIZAÇÃO</w:t>
      </w:r>
      <w:r w:rsidRPr="003824C2">
        <w:rPr>
          <w:rFonts w:eastAsia="Lucida Sans Unicode"/>
          <w:kern w:val="1"/>
          <w:sz w:val="20"/>
          <w:szCs w:val="24"/>
        </w:rPr>
        <w:t>.</w:t>
      </w:r>
    </w:p>
    <w:p w14:paraId="549DE876" w14:textId="77777777" w:rsidR="008F612E" w:rsidRPr="003824C2" w:rsidRDefault="008F612E" w:rsidP="008F612E">
      <w:pPr>
        <w:widowControl w:val="0"/>
        <w:ind w:left="708"/>
        <w:rPr>
          <w:rFonts w:eastAsia="Lucida Sans Unicode"/>
          <w:kern w:val="1"/>
          <w:sz w:val="20"/>
          <w:szCs w:val="24"/>
        </w:rPr>
      </w:pPr>
    </w:p>
    <w:p w14:paraId="48EBDB0C" w14:textId="77777777" w:rsidR="008F612E" w:rsidRPr="003824C2" w:rsidRDefault="008F612E" w:rsidP="006A0DD0">
      <w:pPr>
        <w:widowControl w:val="0"/>
        <w:numPr>
          <w:ilvl w:val="2"/>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rPr>
        <w:t>Caberá a CONTRATADA o ônus da reconstituição das partes desnecessariamente danificadas, caracterizando má execução dos serviços.</w:t>
      </w:r>
    </w:p>
    <w:p w14:paraId="1B3F2F95" w14:textId="77777777" w:rsidR="008F612E" w:rsidRPr="003824C2" w:rsidRDefault="008F612E" w:rsidP="008F612E">
      <w:pPr>
        <w:widowControl w:val="0"/>
        <w:ind w:left="708"/>
        <w:rPr>
          <w:rFonts w:eastAsia="Lucida Sans Unicode"/>
          <w:kern w:val="1"/>
          <w:sz w:val="20"/>
          <w:szCs w:val="24"/>
        </w:rPr>
      </w:pPr>
    </w:p>
    <w:p w14:paraId="621120E6"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b/>
          <w:kern w:val="1"/>
          <w:sz w:val="20"/>
          <w:szCs w:val="24"/>
        </w:rPr>
        <w:t>Substituir</w:t>
      </w:r>
      <w:r w:rsidRPr="003824C2">
        <w:rPr>
          <w:rFonts w:eastAsia="Lucida Sans Unicode"/>
          <w:kern w:val="1"/>
          <w:sz w:val="20"/>
          <w:szCs w:val="24"/>
        </w:rPr>
        <w:t xml:space="preserve">, </w:t>
      </w:r>
      <w:r w:rsidRPr="003824C2">
        <w:rPr>
          <w:rFonts w:eastAsia="Lucida Sans Unicode"/>
          <w:b/>
          <w:kern w:val="1"/>
          <w:sz w:val="20"/>
          <w:szCs w:val="24"/>
        </w:rPr>
        <w:t xml:space="preserve">no prazo máximo de 24 (vinte e quatro) horas, </w:t>
      </w:r>
      <w:r w:rsidRPr="003824C2">
        <w:rPr>
          <w:rFonts w:eastAsia="Lucida Sans Unicode"/>
          <w:kern w:val="1"/>
          <w:sz w:val="20"/>
          <w:szCs w:val="24"/>
        </w:rPr>
        <w:t xml:space="preserve">sempre que exigido pela CONTRATANTE e </w:t>
      </w:r>
      <w:r w:rsidRPr="003824C2">
        <w:rPr>
          <w:rFonts w:eastAsia="Lucida Sans Unicode"/>
          <w:b/>
          <w:kern w:val="1"/>
          <w:sz w:val="20"/>
          <w:szCs w:val="24"/>
        </w:rPr>
        <w:t>independentemente de justificativa</w:t>
      </w:r>
      <w:r w:rsidRPr="003824C2">
        <w:rPr>
          <w:rFonts w:eastAsia="Lucida Sans Unicode"/>
          <w:kern w:val="1"/>
          <w:sz w:val="20"/>
          <w:szCs w:val="24"/>
        </w:rPr>
        <w:t xml:space="preserve"> por parte desta, qualquer empregado cuja </w:t>
      </w:r>
      <w:r w:rsidRPr="003824C2">
        <w:rPr>
          <w:rFonts w:eastAsia="Lucida Sans Unicode"/>
          <w:b/>
          <w:kern w:val="1"/>
          <w:sz w:val="20"/>
          <w:szCs w:val="24"/>
        </w:rPr>
        <w:t xml:space="preserve">atuação, permanência e/ou comportamento sejam julgados prejudiciais, inconvenientes ou insatisfatórios, </w:t>
      </w:r>
      <w:r w:rsidRPr="003824C2">
        <w:rPr>
          <w:rFonts w:eastAsia="Lucida Sans Unicode"/>
          <w:b/>
          <w:kern w:val="1"/>
          <w:sz w:val="20"/>
          <w:szCs w:val="24"/>
          <w:u w:val="single"/>
        </w:rPr>
        <w:t>salvo nas hipóteses em que houver manifestação da CONTRATANTE concedendo prazo superior</w:t>
      </w:r>
      <w:r w:rsidRPr="003824C2">
        <w:rPr>
          <w:rFonts w:eastAsia="Lucida Sans Unicode"/>
          <w:kern w:val="1"/>
          <w:sz w:val="20"/>
          <w:szCs w:val="24"/>
        </w:rPr>
        <w:t>.</w:t>
      </w:r>
    </w:p>
    <w:p w14:paraId="4627F31E" w14:textId="77777777" w:rsidR="008F612E" w:rsidRPr="003824C2" w:rsidRDefault="008F612E" w:rsidP="008F612E">
      <w:pPr>
        <w:widowControl w:val="0"/>
        <w:jc w:val="both"/>
        <w:rPr>
          <w:rFonts w:eastAsia="Lucida Sans Unicode"/>
          <w:kern w:val="1"/>
          <w:sz w:val="20"/>
          <w:szCs w:val="24"/>
        </w:rPr>
      </w:pPr>
    </w:p>
    <w:p w14:paraId="05A69E6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Orientar seus empregados a se manterem </w:t>
      </w:r>
      <w:r w:rsidRPr="003824C2">
        <w:rPr>
          <w:rFonts w:eastAsia="Lucida Sans Unicode"/>
          <w:kern w:val="1"/>
          <w:sz w:val="20"/>
          <w:szCs w:val="24"/>
          <w:lang w:eastAsia="ar-SA"/>
        </w:rPr>
        <w:t>sempre limpos, asseados e devidamente uniformizados</w:t>
      </w:r>
      <w:r w:rsidRPr="003824C2">
        <w:rPr>
          <w:rFonts w:eastAsia="Lucida Sans Unicode"/>
          <w:kern w:val="1"/>
          <w:sz w:val="20"/>
          <w:szCs w:val="24"/>
        </w:rPr>
        <w:t>, além de identificados por crachá, quando em serviço nas dependências da CONTRATANTE.</w:t>
      </w:r>
    </w:p>
    <w:p w14:paraId="641729A8" w14:textId="77777777" w:rsidR="008F612E" w:rsidRPr="003824C2" w:rsidRDefault="008F612E" w:rsidP="008F612E">
      <w:pPr>
        <w:widowControl w:val="0"/>
        <w:ind w:left="708"/>
        <w:rPr>
          <w:rFonts w:eastAsia="Lucida Sans Unicode"/>
          <w:kern w:val="1"/>
          <w:sz w:val="20"/>
          <w:szCs w:val="24"/>
        </w:rPr>
      </w:pPr>
    </w:p>
    <w:p w14:paraId="67A60F3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lang w:eastAsia="ar-SA"/>
        </w:rPr>
        <w:t>Responder por quaisquer prejuízos que seus empregados ou prepostos comprovadamente causem ao patrimônio da CONTRATANTE, ou a terceiros, durante a permanência no local de serviço, decorrentes de ação ou omissão culposa ou dolosa, procedendo imediatamente aos reparos ou indenizações cabíveis e assumindo o ônus decorrente</w:t>
      </w:r>
      <w:r w:rsidRPr="003824C2">
        <w:rPr>
          <w:rFonts w:eastAsia="Lucida Sans Unicode"/>
          <w:kern w:val="1"/>
          <w:sz w:val="20"/>
          <w:szCs w:val="24"/>
        </w:rPr>
        <w:t>, desde que fique comprovada a responsabilidade, nos termos do Artigo 70, da Lei n.º 8.666/93.</w:t>
      </w:r>
    </w:p>
    <w:p w14:paraId="68A35EA4" w14:textId="77777777" w:rsidR="008F612E" w:rsidRPr="003824C2" w:rsidRDefault="008F612E" w:rsidP="008F612E">
      <w:pPr>
        <w:widowControl w:val="0"/>
        <w:ind w:left="708"/>
        <w:rPr>
          <w:rFonts w:eastAsia="Lucida Sans Unicode"/>
          <w:kern w:val="1"/>
          <w:sz w:val="20"/>
          <w:szCs w:val="24"/>
        </w:rPr>
      </w:pPr>
    </w:p>
    <w:p w14:paraId="5E729E5B"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Executar os serviços de forma a produzir o máximo de resultados, com o mínimo de transtorno para a CONTRATANTE, devendo, para tanto programar a sua execução em conjunto com a Fiscalização.</w:t>
      </w:r>
    </w:p>
    <w:p w14:paraId="6E31EEA9" w14:textId="77777777" w:rsidR="008F612E" w:rsidRPr="003824C2" w:rsidRDefault="008F612E" w:rsidP="008F612E">
      <w:pPr>
        <w:widowControl w:val="0"/>
        <w:ind w:left="708"/>
        <w:rPr>
          <w:rFonts w:eastAsia="Lucida Sans Unicode"/>
          <w:kern w:val="1"/>
          <w:sz w:val="20"/>
          <w:szCs w:val="24"/>
        </w:rPr>
      </w:pPr>
    </w:p>
    <w:p w14:paraId="0C9DAEE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Respeitar normas e procedimentos de controle interno, inclusive de acesso às dependências da CONTRATANTE.</w:t>
      </w:r>
    </w:p>
    <w:p w14:paraId="184C725F" w14:textId="77777777" w:rsidR="008F612E" w:rsidRPr="003824C2" w:rsidRDefault="008F612E" w:rsidP="008F612E">
      <w:pPr>
        <w:widowControl w:val="0"/>
        <w:ind w:left="708"/>
        <w:rPr>
          <w:rFonts w:eastAsia="Lucida Sans Unicode"/>
          <w:kern w:val="1"/>
          <w:sz w:val="20"/>
          <w:szCs w:val="24"/>
        </w:rPr>
      </w:pPr>
    </w:p>
    <w:p w14:paraId="47CC69C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Comunicar à Administração da CONTRATANTE qualquer anormalidade constatada e prestar os esclarecimentos solicitados.</w:t>
      </w:r>
    </w:p>
    <w:p w14:paraId="0803954C" w14:textId="77777777" w:rsidR="008F612E" w:rsidRPr="003824C2" w:rsidRDefault="008F612E" w:rsidP="008F612E">
      <w:pPr>
        <w:widowControl w:val="0"/>
        <w:ind w:left="708"/>
        <w:rPr>
          <w:rFonts w:eastAsia="Lucida Sans Unicode"/>
          <w:kern w:val="1"/>
          <w:sz w:val="20"/>
          <w:szCs w:val="24"/>
        </w:rPr>
      </w:pPr>
    </w:p>
    <w:p w14:paraId="0C834474"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Fiscalizar regularmente os seus empregados designados para a prestação do serviço, com o intento de verificar as condições em que o serviço está sendo prestado.</w:t>
      </w:r>
    </w:p>
    <w:p w14:paraId="22E5C054" w14:textId="77777777" w:rsidR="008F612E" w:rsidRPr="003824C2" w:rsidRDefault="008F612E" w:rsidP="008F612E">
      <w:pPr>
        <w:widowControl w:val="0"/>
        <w:ind w:left="708"/>
        <w:rPr>
          <w:rFonts w:eastAsia="Lucida Sans Unicode"/>
          <w:kern w:val="1"/>
          <w:sz w:val="20"/>
          <w:szCs w:val="24"/>
        </w:rPr>
      </w:pPr>
    </w:p>
    <w:p w14:paraId="6310141B"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Refazer os serviços que, a juízo do representante da CONTRATANTE, não forem considerados satisfatórios, sem que caiba qualquer acréscimo no preço contratado.</w:t>
      </w:r>
    </w:p>
    <w:p w14:paraId="7AE0357C" w14:textId="77777777" w:rsidR="008F612E" w:rsidRPr="003824C2" w:rsidRDefault="008F612E" w:rsidP="008F612E">
      <w:pPr>
        <w:widowControl w:val="0"/>
        <w:ind w:left="708"/>
        <w:rPr>
          <w:rFonts w:eastAsia="Lucida Sans Unicode"/>
          <w:kern w:val="1"/>
          <w:sz w:val="20"/>
          <w:szCs w:val="24"/>
        </w:rPr>
      </w:pPr>
    </w:p>
    <w:p w14:paraId="0670C28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Observar, adotar, cumprir e fazer cumprir todas as normas de segurança e prevenção de acidentes no desempenho de cada etapa dos serviços.</w:t>
      </w:r>
    </w:p>
    <w:p w14:paraId="2EE428F0" w14:textId="77777777" w:rsidR="008F612E" w:rsidRPr="003824C2" w:rsidRDefault="008F612E" w:rsidP="008F612E">
      <w:pPr>
        <w:widowControl w:val="0"/>
        <w:ind w:left="708"/>
        <w:rPr>
          <w:rFonts w:eastAsia="Lucida Sans Unicode"/>
          <w:kern w:val="1"/>
          <w:sz w:val="20"/>
          <w:szCs w:val="24"/>
        </w:rPr>
      </w:pPr>
    </w:p>
    <w:p w14:paraId="02033BE2"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Manter vínculo empregatício com os seus empregados, sendo responsável pelo pagamento de salários e todas as demais vantagens, recolhimento de todos os encargos sociais e trabalhistas, além de seguros e indenizações, taxas e tributos pertinentes.  A inadimplência da CONTRATADA para com estes encargos não transfere à CONTRATANTE a responsabilidade por seu pagamento, nem poderá onerar o objeto do contrato.</w:t>
      </w:r>
    </w:p>
    <w:p w14:paraId="511D0586" w14:textId="77777777" w:rsidR="008F612E" w:rsidRPr="003824C2" w:rsidRDefault="008F612E" w:rsidP="008F612E">
      <w:pPr>
        <w:widowControl w:val="0"/>
        <w:ind w:left="708"/>
        <w:rPr>
          <w:rFonts w:eastAsia="Lucida Sans Unicode"/>
          <w:kern w:val="1"/>
          <w:sz w:val="20"/>
          <w:szCs w:val="24"/>
        </w:rPr>
      </w:pPr>
    </w:p>
    <w:p w14:paraId="6169B6E7"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Assumir a responsabilidade por todos os encargos previdenciários e obrigações sociais previstos na legislação social e trabalhista em vigor, obrigando-se a saldá-los na época própria, uma vez que os seus empregados não manterão nenhum vínculo empregatício com a CONTRATANTE.</w:t>
      </w:r>
    </w:p>
    <w:p w14:paraId="2F9AA8DD" w14:textId="77777777" w:rsidR="008F612E" w:rsidRPr="003824C2" w:rsidRDefault="008F612E" w:rsidP="008F612E">
      <w:pPr>
        <w:widowControl w:val="0"/>
        <w:ind w:left="708"/>
        <w:rPr>
          <w:rFonts w:eastAsia="Lucida Sans Unicode"/>
          <w:kern w:val="1"/>
          <w:sz w:val="20"/>
          <w:szCs w:val="24"/>
        </w:rPr>
      </w:pPr>
    </w:p>
    <w:p w14:paraId="5B4D042B"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Assumir todos os encargos de possível demanda trabalhista, cível ou penal, relacionados à execução do objeto, originariamente ou vinculada por prevenção, conexão ou contingência.</w:t>
      </w:r>
    </w:p>
    <w:p w14:paraId="34A5D650" w14:textId="77777777" w:rsidR="008F612E" w:rsidRPr="003824C2" w:rsidRDefault="008F612E" w:rsidP="008F612E">
      <w:pPr>
        <w:widowControl w:val="0"/>
        <w:ind w:left="708"/>
        <w:rPr>
          <w:rFonts w:eastAsia="Lucida Sans Unicode"/>
          <w:kern w:val="1"/>
          <w:sz w:val="20"/>
          <w:szCs w:val="24"/>
        </w:rPr>
      </w:pPr>
    </w:p>
    <w:p w14:paraId="591B9C18"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Assumir a responsabilidade pelos encargos fiscais e comerciais resultantes da adjudicação deste processo licitatório.</w:t>
      </w:r>
    </w:p>
    <w:p w14:paraId="1340272D" w14:textId="77777777" w:rsidR="008F612E" w:rsidRPr="003824C2" w:rsidRDefault="008F612E" w:rsidP="008F612E">
      <w:pPr>
        <w:widowControl w:val="0"/>
        <w:ind w:left="708"/>
        <w:rPr>
          <w:rFonts w:eastAsia="Lucida Sans Unicode"/>
          <w:kern w:val="1"/>
          <w:sz w:val="20"/>
          <w:szCs w:val="24"/>
          <w:lang w:eastAsia="ar-SA"/>
        </w:rPr>
      </w:pPr>
    </w:p>
    <w:p w14:paraId="1F2BB6C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O</w:t>
      </w:r>
      <w:r w:rsidRPr="003824C2">
        <w:rPr>
          <w:rFonts w:eastAsia="Lucida Sans Unicode"/>
          <w:kern w:val="1"/>
          <w:sz w:val="20"/>
          <w:szCs w:val="24"/>
          <w:lang w:eastAsia="ar-SA"/>
        </w:rPr>
        <w:t>rientar regularmente seus empregados acerca da adequada otimização dos serviços, dando ênfase ao uso responsável dos recursos, visando à economia no emprego de materiais e à racionalização de energia elétrica no uso dos equipamentos</w:t>
      </w:r>
      <w:r w:rsidRPr="003824C2">
        <w:rPr>
          <w:rFonts w:eastAsia="Lucida Sans Unicode"/>
          <w:kern w:val="1"/>
          <w:sz w:val="20"/>
          <w:szCs w:val="24"/>
        </w:rPr>
        <w:t>.</w:t>
      </w:r>
    </w:p>
    <w:p w14:paraId="6B0EAF93" w14:textId="77777777" w:rsidR="008F612E" w:rsidRPr="003824C2" w:rsidRDefault="008F612E" w:rsidP="008F612E">
      <w:pPr>
        <w:widowControl w:val="0"/>
        <w:ind w:left="708"/>
        <w:rPr>
          <w:rFonts w:eastAsia="Lucida Sans Unicode"/>
          <w:kern w:val="1"/>
          <w:sz w:val="20"/>
          <w:szCs w:val="24"/>
        </w:rPr>
      </w:pPr>
    </w:p>
    <w:p w14:paraId="2D7293B6"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Administrar todo e qualquer assunto relativo aos seus empregados.</w:t>
      </w:r>
    </w:p>
    <w:p w14:paraId="1F9989F5" w14:textId="77777777" w:rsidR="008F612E" w:rsidRPr="003824C2" w:rsidRDefault="008F612E" w:rsidP="008F612E">
      <w:pPr>
        <w:widowControl w:val="0"/>
        <w:ind w:left="708"/>
        <w:rPr>
          <w:rFonts w:eastAsia="Lucida Sans Unicode"/>
          <w:kern w:val="1"/>
          <w:sz w:val="20"/>
          <w:szCs w:val="24"/>
        </w:rPr>
      </w:pPr>
    </w:p>
    <w:p w14:paraId="604E318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Assumir todas as responsabilidades e tomar as medidas necessárias ao atendimento dos seus empregados acidentados ou acometidos de mal súbito, por meio do Preposto.</w:t>
      </w:r>
    </w:p>
    <w:p w14:paraId="32CDEFDD" w14:textId="77777777" w:rsidR="008F612E" w:rsidRPr="003824C2" w:rsidRDefault="008F612E" w:rsidP="008F612E">
      <w:pPr>
        <w:widowControl w:val="0"/>
        <w:ind w:left="708"/>
        <w:rPr>
          <w:rFonts w:eastAsia="Lucida Sans Unicode"/>
          <w:kern w:val="1"/>
          <w:sz w:val="20"/>
          <w:szCs w:val="24"/>
        </w:rPr>
      </w:pPr>
    </w:p>
    <w:p w14:paraId="2177CE8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Identificar todos os equipamentos, ferramentas e utensílios de sua propriedade, de forma a não serem confundidos com similares de propriedade da CONTRATANTE.</w:t>
      </w:r>
    </w:p>
    <w:p w14:paraId="0C39B67B" w14:textId="77777777" w:rsidR="008F612E" w:rsidRPr="003824C2" w:rsidRDefault="008F612E" w:rsidP="008F612E">
      <w:pPr>
        <w:widowControl w:val="0"/>
        <w:ind w:left="708"/>
        <w:rPr>
          <w:rFonts w:eastAsia="Lucida Sans Unicode"/>
          <w:kern w:val="1"/>
          <w:sz w:val="20"/>
          <w:szCs w:val="24"/>
        </w:rPr>
      </w:pPr>
    </w:p>
    <w:p w14:paraId="1D1A461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Colocar à disposição da CONTRATANTE o quantitativo de equipamentos/ferramentas necessários à perfeita realização dos serviços, que deverão estar em ótimas e permanentes condições de funcionamento, com qualidade e tecnologia adequadas.</w:t>
      </w:r>
    </w:p>
    <w:p w14:paraId="13FF4C5A" w14:textId="77777777" w:rsidR="008F612E" w:rsidRPr="003824C2" w:rsidRDefault="008F612E" w:rsidP="008F612E">
      <w:pPr>
        <w:widowControl w:val="0"/>
        <w:ind w:left="708"/>
        <w:rPr>
          <w:rFonts w:eastAsia="Lucida Sans Unicode"/>
          <w:kern w:val="1"/>
          <w:sz w:val="20"/>
          <w:szCs w:val="24"/>
        </w:rPr>
      </w:pPr>
    </w:p>
    <w:p w14:paraId="4420DF6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Utilizar equipamentos/ferramentas de primeira qualidade, devendo mantê-los sempre em perfeitas condições de funcionalidade, de modo a evitar acidentes e prejuízos às instalações do CONTRATANTE e à prestação dos serviços.</w:t>
      </w:r>
    </w:p>
    <w:p w14:paraId="3C28446C" w14:textId="77777777" w:rsidR="008F612E" w:rsidRPr="003824C2" w:rsidRDefault="008F612E" w:rsidP="008F612E">
      <w:pPr>
        <w:widowControl w:val="0"/>
        <w:ind w:left="708"/>
        <w:rPr>
          <w:rFonts w:eastAsia="Lucida Sans Unicode"/>
          <w:kern w:val="1"/>
          <w:sz w:val="20"/>
          <w:szCs w:val="24"/>
        </w:rPr>
      </w:pPr>
    </w:p>
    <w:p w14:paraId="6FD5A552"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Dotar os equipamentos elétricos de sistema de proteção, de modo a evitar danos à rede elétrica, sob pena de responsabilidade.</w:t>
      </w:r>
    </w:p>
    <w:p w14:paraId="72341C91" w14:textId="77777777" w:rsidR="008F612E" w:rsidRPr="003824C2" w:rsidRDefault="008F612E" w:rsidP="008F612E">
      <w:pPr>
        <w:widowControl w:val="0"/>
        <w:ind w:left="708"/>
        <w:rPr>
          <w:rFonts w:eastAsia="Lucida Sans Unicode"/>
          <w:kern w:val="1"/>
          <w:sz w:val="20"/>
          <w:szCs w:val="24"/>
        </w:rPr>
      </w:pPr>
    </w:p>
    <w:p w14:paraId="5438E887"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Manter, nas dependências da CONTRATANTE, devidamente identificadas, a quantidade e a espécie dos equipamentos/ferramentas necessários à execução dos serviços objeto do contrato, devendo providenciar e disponibilizar qualquer outro equipamento julgado indispensável para a realização dos serviços.</w:t>
      </w:r>
    </w:p>
    <w:p w14:paraId="263D54A4" w14:textId="77777777" w:rsidR="008F612E" w:rsidRPr="003824C2" w:rsidRDefault="008F612E" w:rsidP="008F612E">
      <w:pPr>
        <w:widowControl w:val="0"/>
        <w:ind w:left="708"/>
        <w:rPr>
          <w:rFonts w:eastAsia="Lucida Sans Unicode"/>
          <w:kern w:val="1"/>
          <w:sz w:val="20"/>
          <w:szCs w:val="24"/>
        </w:rPr>
      </w:pPr>
    </w:p>
    <w:p w14:paraId="19E4EA0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Substituir, imediatamente, a pedido da FISCALIZAÇÃO, sem que lhe caiba o direito de reclamação ou indenização, os equipamentos/ferramentas que apresentarem rendimentos insatisfatórios e de baixa qualidade.</w:t>
      </w:r>
    </w:p>
    <w:p w14:paraId="7DF1D458" w14:textId="77777777" w:rsidR="008F612E" w:rsidRPr="003824C2" w:rsidRDefault="008F612E" w:rsidP="008F612E">
      <w:pPr>
        <w:widowControl w:val="0"/>
        <w:ind w:left="708"/>
        <w:rPr>
          <w:rFonts w:eastAsia="Lucida Sans Unicode"/>
          <w:kern w:val="1"/>
          <w:sz w:val="20"/>
          <w:szCs w:val="24"/>
        </w:rPr>
      </w:pPr>
    </w:p>
    <w:p w14:paraId="416C25B6" w14:textId="749D5C4D"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Usar material e outros produtos químicos necessários, que estejam aprovados pelos órgãos governamentais competentes, todos de primeira qualidade, com embalagens originais de fábrica ou de comercialização, que não causem danos a</w:t>
      </w:r>
      <w:r w:rsidR="0007780E" w:rsidRPr="003824C2">
        <w:rPr>
          <w:rFonts w:eastAsia="Lucida Sans Unicode"/>
          <w:kern w:val="1"/>
          <w:sz w:val="20"/>
          <w:szCs w:val="24"/>
        </w:rPr>
        <w:t>s</w:t>
      </w:r>
      <w:r w:rsidRPr="003824C2">
        <w:rPr>
          <w:rFonts w:eastAsia="Lucida Sans Unicode"/>
          <w:kern w:val="1"/>
          <w:sz w:val="20"/>
          <w:szCs w:val="24"/>
        </w:rPr>
        <w:t xml:space="preserve"> pessoas ou a revestimentos, pisos, instalações elétricas ou hidráulicas, redes de computação, água e esgoto e às demais instalações do CONTRATANTE.</w:t>
      </w:r>
    </w:p>
    <w:p w14:paraId="6CEF86C3" w14:textId="77777777" w:rsidR="008F612E" w:rsidRPr="003824C2" w:rsidRDefault="008F612E" w:rsidP="008F612E">
      <w:pPr>
        <w:widowControl w:val="0"/>
        <w:ind w:left="708"/>
        <w:rPr>
          <w:rFonts w:eastAsia="Lucida Sans Unicode"/>
          <w:kern w:val="1"/>
          <w:sz w:val="20"/>
          <w:szCs w:val="24"/>
        </w:rPr>
      </w:pPr>
    </w:p>
    <w:p w14:paraId="3C11EA44"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lastRenderedPageBreak/>
        <w:t>Comunicar, previamente, eventual necessidade de substituição de material especificado, com as devidas justificativas. O produto para reposição deverá ser aprovado pela FISCALIZAÇÃO e sua remessa cessará tão logo normalize a causa impeditiva.</w:t>
      </w:r>
    </w:p>
    <w:p w14:paraId="1654FD42" w14:textId="77777777" w:rsidR="008F612E" w:rsidRPr="003824C2" w:rsidRDefault="008F612E" w:rsidP="008F612E">
      <w:pPr>
        <w:widowControl w:val="0"/>
        <w:ind w:left="708"/>
        <w:rPr>
          <w:rFonts w:eastAsia="Lucida Sans Unicode"/>
          <w:kern w:val="1"/>
          <w:sz w:val="20"/>
          <w:szCs w:val="24"/>
        </w:rPr>
      </w:pPr>
    </w:p>
    <w:p w14:paraId="55849C8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Proceder à limpeza e retirada de entulhos dos locais de trabalho, após a execução de serviços.</w:t>
      </w:r>
    </w:p>
    <w:p w14:paraId="5B76A350" w14:textId="77777777" w:rsidR="008F612E" w:rsidRPr="003824C2" w:rsidRDefault="008F612E" w:rsidP="008F612E">
      <w:pPr>
        <w:widowControl w:val="0"/>
        <w:ind w:left="708"/>
        <w:rPr>
          <w:rFonts w:eastAsia="Lucida Sans Unicode"/>
          <w:kern w:val="1"/>
          <w:sz w:val="20"/>
          <w:szCs w:val="24"/>
        </w:rPr>
      </w:pPr>
    </w:p>
    <w:p w14:paraId="716428F3"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Dar ciência à Fiscalização, imediatamente e por escrito, de qualquer anormalidade que verificar na execução do serviço.</w:t>
      </w:r>
    </w:p>
    <w:p w14:paraId="2A83D9E8" w14:textId="77777777" w:rsidR="008F612E" w:rsidRPr="003824C2" w:rsidRDefault="008F612E" w:rsidP="008F612E">
      <w:pPr>
        <w:widowControl w:val="0"/>
        <w:ind w:left="708"/>
        <w:rPr>
          <w:rFonts w:eastAsia="Lucida Sans Unicode"/>
          <w:kern w:val="1"/>
          <w:sz w:val="20"/>
          <w:szCs w:val="24"/>
        </w:rPr>
      </w:pPr>
    </w:p>
    <w:p w14:paraId="1F4B54D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Sujeitar-se à mais ampla e irrestrita fiscalização por parte da CONTRATANTE, prestando todos os esclarecimentos que forem por ela solicitados, cujas reclamações obriga-se a atender prontamente</w:t>
      </w:r>
      <w:r w:rsidRPr="003824C2">
        <w:rPr>
          <w:rFonts w:eastAsia="Lucida Sans Unicode"/>
          <w:kern w:val="1"/>
          <w:sz w:val="20"/>
          <w:szCs w:val="24"/>
          <w:lang w:eastAsia="ar-SA"/>
        </w:rPr>
        <w:t xml:space="preserve"> e também as solicitações diversas, </w:t>
      </w:r>
      <w:r w:rsidRPr="003824C2">
        <w:rPr>
          <w:rFonts w:eastAsia="Lucida Sans Unicode"/>
          <w:b/>
          <w:kern w:val="1"/>
          <w:sz w:val="20"/>
          <w:szCs w:val="24"/>
        </w:rPr>
        <w:t>no prazo máximo de 24 (vinte e quatro) horas</w:t>
      </w:r>
      <w:r w:rsidRPr="003824C2">
        <w:rPr>
          <w:rFonts w:eastAsia="Lucida Sans Unicode"/>
          <w:kern w:val="1"/>
          <w:sz w:val="20"/>
          <w:szCs w:val="24"/>
        </w:rPr>
        <w:t>, a contar da comunicação do Fiscal.</w:t>
      </w:r>
    </w:p>
    <w:p w14:paraId="2802F22F" w14:textId="77777777" w:rsidR="008F612E" w:rsidRPr="003824C2" w:rsidRDefault="008F612E" w:rsidP="008F612E">
      <w:pPr>
        <w:widowControl w:val="0"/>
        <w:ind w:left="708"/>
        <w:rPr>
          <w:rFonts w:eastAsia="Lucida Sans Unicode"/>
          <w:kern w:val="1"/>
          <w:sz w:val="20"/>
          <w:szCs w:val="24"/>
        </w:rPr>
      </w:pPr>
    </w:p>
    <w:p w14:paraId="1411B764"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 xml:space="preserve">Diligenciar para que seus </w:t>
      </w:r>
      <w:r w:rsidR="00D32C58" w:rsidRPr="003824C2">
        <w:rPr>
          <w:rFonts w:eastAsia="Lucida Sans Unicode"/>
          <w:kern w:val="1"/>
          <w:sz w:val="20"/>
          <w:szCs w:val="24"/>
        </w:rPr>
        <w:t>funcionário</w:t>
      </w:r>
      <w:r w:rsidR="004734B8" w:rsidRPr="003824C2">
        <w:rPr>
          <w:rFonts w:eastAsia="Lucida Sans Unicode"/>
          <w:kern w:val="1"/>
          <w:sz w:val="20"/>
          <w:szCs w:val="24"/>
        </w:rPr>
        <w:t>s</w:t>
      </w:r>
      <w:r w:rsidRPr="003824C2">
        <w:rPr>
          <w:rFonts w:eastAsia="Lucida Sans Unicode"/>
          <w:kern w:val="1"/>
          <w:sz w:val="20"/>
          <w:szCs w:val="24"/>
        </w:rPr>
        <w:t xml:space="preserve"> tratem com urbanidade o pessoal da CONTRATANTE, </w:t>
      </w:r>
      <w:r w:rsidR="00A24CC3" w:rsidRPr="003824C2">
        <w:rPr>
          <w:rFonts w:eastAsia="Lucida Sans Unicode"/>
          <w:kern w:val="1"/>
          <w:sz w:val="20"/>
          <w:szCs w:val="24"/>
        </w:rPr>
        <w:t xml:space="preserve">docentes, discentes, </w:t>
      </w:r>
      <w:r w:rsidRPr="003824C2">
        <w:rPr>
          <w:rFonts w:eastAsia="Lucida Sans Unicode"/>
          <w:kern w:val="1"/>
          <w:sz w:val="20"/>
          <w:szCs w:val="24"/>
        </w:rPr>
        <w:t xml:space="preserve">visitantes e demais contratados, podendo a Administração exigir a substituição </w:t>
      </w:r>
      <w:r w:rsidR="002D4A2A" w:rsidRPr="003824C2">
        <w:rPr>
          <w:rFonts w:eastAsia="Lucida Sans Unicode"/>
          <w:kern w:val="1"/>
          <w:sz w:val="20"/>
          <w:szCs w:val="24"/>
        </w:rPr>
        <w:t>daquele cuja conduta</w:t>
      </w:r>
      <w:r w:rsidRPr="003824C2">
        <w:rPr>
          <w:rFonts w:eastAsia="Lucida Sans Unicode"/>
          <w:kern w:val="1"/>
          <w:sz w:val="20"/>
          <w:szCs w:val="24"/>
        </w:rPr>
        <w:t xml:space="preserve"> seja julgada inconveniente.</w:t>
      </w:r>
    </w:p>
    <w:p w14:paraId="06B5214B" w14:textId="77777777" w:rsidR="008F612E" w:rsidRPr="003824C2" w:rsidRDefault="008F612E" w:rsidP="008F612E">
      <w:pPr>
        <w:widowControl w:val="0"/>
        <w:jc w:val="both"/>
        <w:rPr>
          <w:rFonts w:eastAsia="Lucida Sans Unicode"/>
          <w:kern w:val="1"/>
          <w:sz w:val="20"/>
          <w:szCs w:val="24"/>
          <w:lang w:eastAsia="ar-SA"/>
        </w:rPr>
      </w:pPr>
    </w:p>
    <w:p w14:paraId="6DCAE2E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Assumir total responsabilidade pelo controle de frequência, disciplina dos empregados e pelo cumprimento de todas as obrigações trabalhistas, fiscais e previdenciárias, inclusive as decorrentes de acidentes, indenizações, multas, seguros, pagamentos a fornecedores diretos, normas de saúde pública e regulamentadoras do trabalho (NRs), assim como pelo cumprimento de todas as demais obrigações atinentes ao contrato.</w:t>
      </w:r>
    </w:p>
    <w:p w14:paraId="1B70B681" w14:textId="77777777" w:rsidR="008F612E" w:rsidRPr="003824C2" w:rsidRDefault="008F612E" w:rsidP="008F612E">
      <w:pPr>
        <w:widowControl w:val="0"/>
        <w:ind w:left="708"/>
        <w:rPr>
          <w:rFonts w:eastAsia="Lucida Sans Unicode"/>
          <w:kern w:val="1"/>
          <w:sz w:val="20"/>
          <w:szCs w:val="24"/>
        </w:rPr>
      </w:pPr>
    </w:p>
    <w:p w14:paraId="4E163806"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Informar à Fiscalização, para efeito de controle de acesso às suas dependências, o nome, os respectivos números da carteira de identidade e da matrícula de todos os empregados a serem a</w:t>
      </w:r>
      <w:r w:rsidR="00245F29" w:rsidRPr="003824C2">
        <w:rPr>
          <w:rFonts w:eastAsia="Lucida Sans Unicode"/>
          <w:kern w:val="1"/>
          <w:sz w:val="20"/>
          <w:szCs w:val="24"/>
        </w:rPr>
        <w:t>locados na prestação do serviço</w:t>
      </w:r>
      <w:r w:rsidRPr="003824C2">
        <w:rPr>
          <w:rFonts w:eastAsia="Lucida Sans Unicode"/>
          <w:kern w:val="1"/>
          <w:sz w:val="20"/>
          <w:szCs w:val="24"/>
        </w:rPr>
        <w:t>.</w:t>
      </w:r>
    </w:p>
    <w:p w14:paraId="45700AC2" w14:textId="77777777" w:rsidR="008F612E" w:rsidRPr="003824C2" w:rsidRDefault="008F612E" w:rsidP="008F612E">
      <w:pPr>
        <w:widowControl w:val="0"/>
        <w:ind w:left="708"/>
        <w:rPr>
          <w:rFonts w:eastAsia="Lucida Sans Unicode"/>
          <w:kern w:val="1"/>
          <w:sz w:val="20"/>
          <w:szCs w:val="24"/>
          <w:lang w:eastAsia="ar-SA"/>
        </w:rPr>
      </w:pPr>
    </w:p>
    <w:p w14:paraId="7659806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 xml:space="preserve">Assumir todas as despesas e ônus relativos ao pessoal, os adicionais previstos em Lei, convenção coletiva ou dissídio coletivos da categoria profissional, bem como quaisquer outros oriundos, derivados ou conexos com este contrato, ficando ainda, para todos os efeitos legais, declarado pela CONTRATADA, a inexistência de qualquer vínculo empregatício entre seus empregados e a CONTRATANTE. </w:t>
      </w:r>
    </w:p>
    <w:p w14:paraId="629EE327" w14:textId="77777777" w:rsidR="008F612E" w:rsidRPr="003824C2" w:rsidRDefault="008F612E" w:rsidP="008F612E">
      <w:pPr>
        <w:widowControl w:val="0"/>
        <w:ind w:left="708"/>
        <w:rPr>
          <w:rFonts w:eastAsia="Lucida Sans Unicode"/>
          <w:kern w:val="1"/>
          <w:sz w:val="20"/>
          <w:szCs w:val="24"/>
        </w:rPr>
      </w:pPr>
    </w:p>
    <w:p w14:paraId="047D27D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Agir com total diligência em eventuais reclamações trabalhistas promovidas por empregados seus que estejam ou, em algum momento, estiveram envolvidos na prestação de serviço aqui contratado, comparecendo em todas as audiências designadas, apresentando as necessárias contestações e recursos cabíveis, ainda que extinta a relação contratual com a CONTRATANTE.</w:t>
      </w:r>
    </w:p>
    <w:p w14:paraId="506D0578" w14:textId="77777777" w:rsidR="008F612E" w:rsidRPr="003824C2" w:rsidRDefault="008F612E" w:rsidP="008F612E">
      <w:pPr>
        <w:widowControl w:val="0"/>
        <w:ind w:left="708"/>
        <w:rPr>
          <w:rFonts w:eastAsia="Lucida Sans Unicode"/>
          <w:kern w:val="1"/>
          <w:sz w:val="20"/>
          <w:szCs w:val="24"/>
        </w:rPr>
      </w:pPr>
    </w:p>
    <w:p w14:paraId="01779B33"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Assumir todas as providências e obrigações estabelecidas na legislação específica de acidentes de trabalho quando, em ocorrências da espécie, forem vítimas os seus empregados no desempenho do serviço ou em conexão com eles, que tenha relacionamento ao contrato com a CONTRATANTE.</w:t>
      </w:r>
    </w:p>
    <w:p w14:paraId="64899565" w14:textId="77777777" w:rsidR="008F612E" w:rsidRPr="003824C2" w:rsidRDefault="008F612E" w:rsidP="008F612E">
      <w:pPr>
        <w:widowControl w:val="0"/>
        <w:ind w:left="708"/>
        <w:rPr>
          <w:rFonts w:eastAsia="Lucida Sans Unicode"/>
          <w:kern w:val="1"/>
          <w:sz w:val="20"/>
          <w:szCs w:val="24"/>
        </w:rPr>
      </w:pPr>
    </w:p>
    <w:p w14:paraId="0D35216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Manter, durante o prazo contratual, todas as condições de habilitação e qualificação exigidas no Edital relativo à licitação da qual decorreu o presente ajuste, nos termos do art. 55, inc. XIII, da Lei n.º 8.666/1993, inclusive as condições de cadastramento no SICAF, o qual será observado mensalmente, quando dos pagamentos à CONTRATADA.</w:t>
      </w:r>
    </w:p>
    <w:p w14:paraId="4A5040D1" w14:textId="77777777" w:rsidR="008F612E" w:rsidRPr="003824C2" w:rsidRDefault="008F612E" w:rsidP="008F612E">
      <w:pPr>
        <w:widowControl w:val="0"/>
        <w:ind w:left="708"/>
        <w:rPr>
          <w:rFonts w:eastAsia="Lucida Sans Unicode"/>
          <w:kern w:val="1"/>
          <w:sz w:val="20"/>
          <w:szCs w:val="24"/>
        </w:rPr>
      </w:pPr>
    </w:p>
    <w:p w14:paraId="03D3733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Manter absoluto sigilo quanto às informações contidas nos documentos ou materiais manipulados por seus empregados, dedicando especial atenção à sua guarda, quando for o caso.</w:t>
      </w:r>
    </w:p>
    <w:p w14:paraId="61F6A312" w14:textId="77777777" w:rsidR="008F612E" w:rsidRPr="003824C2" w:rsidRDefault="008F612E" w:rsidP="008F612E">
      <w:pPr>
        <w:widowControl w:val="0"/>
        <w:ind w:left="708"/>
        <w:rPr>
          <w:rFonts w:eastAsia="Lucida Sans Unicode"/>
          <w:b/>
          <w:kern w:val="1"/>
          <w:sz w:val="20"/>
          <w:szCs w:val="24"/>
        </w:rPr>
      </w:pPr>
    </w:p>
    <w:p w14:paraId="4DDAD0F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Fornecer</w:t>
      </w:r>
      <w:r w:rsidR="00DC0522" w:rsidRPr="003824C2">
        <w:rPr>
          <w:rFonts w:eastAsia="Lucida Sans Unicode"/>
          <w:kern w:val="1"/>
          <w:sz w:val="20"/>
          <w:szCs w:val="24"/>
        </w:rPr>
        <w:t xml:space="preserve">, para a execução dos serviços, </w:t>
      </w:r>
      <w:r w:rsidR="00DC0522" w:rsidRPr="003824C2">
        <w:rPr>
          <w:rFonts w:eastAsia="Lucida Sans Unicode"/>
          <w:b/>
          <w:kern w:val="1"/>
          <w:sz w:val="20"/>
          <w:szCs w:val="24"/>
        </w:rPr>
        <w:t xml:space="preserve">uniforme </w:t>
      </w:r>
      <w:r w:rsidR="00DC0522" w:rsidRPr="003824C2">
        <w:rPr>
          <w:rFonts w:eastAsia="Lucida Sans Unicode"/>
          <w:kern w:val="1"/>
          <w:sz w:val="20"/>
          <w:szCs w:val="24"/>
        </w:rPr>
        <w:t>apropriado</w:t>
      </w:r>
      <w:r w:rsidR="00DC0522" w:rsidRPr="003824C2">
        <w:rPr>
          <w:rFonts w:eastAsia="Lucida Sans Unicode"/>
          <w:b/>
          <w:kern w:val="1"/>
          <w:sz w:val="20"/>
          <w:szCs w:val="24"/>
        </w:rPr>
        <w:t>, e quando obrigatório pelas normas de segurança,</w:t>
      </w:r>
      <w:r w:rsidRPr="003824C2">
        <w:rPr>
          <w:rFonts w:eastAsia="Lucida Sans Unicode"/>
          <w:kern w:val="1"/>
          <w:sz w:val="20"/>
          <w:szCs w:val="24"/>
        </w:rPr>
        <w:t xml:space="preserve"> </w:t>
      </w:r>
      <w:r w:rsidRPr="003824C2">
        <w:rPr>
          <w:rFonts w:eastAsia="Lucida Sans Unicode"/>
          <w:b/>
          <w:kern w:val="1"/>
          <w:sz w:val="20"/>
          <w:szCs w:val="24"/>
        </w:rPr>
        <w:t>equipamentos de proteção individual – EPI</w:t>
      </w:r>
      <w:r w:rsidR="00DC0522" w:rsidRPr="003824C2">
        <w:rPr>
          <w:rFonts w:eastAsia="Lucida Sans Unicode"/>
          <w:b/>
          <w:kern w:val="1"/>
          <w:sz w:val="20"/>
          <w:szCs w:val="24"/>
        </w:rPr>
        <w:t xml:space="preserve"> adequado ao risco</w:t>
      </w:r>
      <w:r w:rsidRPr="003824C2">
        <w:rPr>
          <w:rFonts w:eastAsia="Lucida Sans Unicode"/>
          <w:b/>
          <w:kern w:val="1"/>
          <w:sz w:val="20"/>
          <w:szCs w:val="24"/>
        </w:rPr>
        <w:t xml:space="preserve"> </w:t>
      </w:r>
      <w:r w:rsidR="00DC0522" w:rsidRPr="003824C2">
        <w:rPr>
          <w:rFonts w:eastAsia="Lucida Sans Unicode"/>
          <w:b/>
          <w:kern w:val="1"/>
          <w:sz w:val="20"/>
          <w:szCs w:val="24"/>
        </w:rPr>
        <w:t>a todos os trabalhadores envolvidos à execução da tarefa</w:t>
      </w:r>
      <w:r w:rsidRPr="003824C2">
        <w:rPr>
          <w:rFonts w:eastAsia="Lucida Sans Unicode"/>
          <w:kern w:val="1"/>
          <w:sz w:val="20"/>
          <w:szCs w:val="24"/>
        </w:rPr>
        <w:t>.</w:t>
      </w:r>
    </w:p>
    <w:p w14:paraId="5E8E7A80" w14:textId="77777777" w:rsidR="008F612E" w:rsidRPr="003824C2" w:rsidRDefault="008F612E" w:rsidP="008F612E">
      <w:pPr>
        <w:widowControl w:val="0"/>
        <w:jc w:val="both"/>
        <w:rPr>
          <w:rFonts w:eastAsia="Lucida Sans Unicode"/>
          <w:kern w:val="1"/>
          <w:sz w:val="20"/>
          <w:szCs w:val="24"/>
        </w:rPr>
      </w:pPr>
    </w:p>
    <w:p w14:paraId="1AFE6F3F"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Disponibilizar</w:t>
      </w:r>
      <w:r w:rsidR="00DC0522" w:rsidRPr="003824C2">
        <w:rPr>
          <w:rFonts w:eastAsia="Lucida Sans Unicode"/>
          <w:kern w:val="1"/>
          <w:sz w:val="20"/>
          <w:szCs w:val="24"/>
        </w:rPr>
        <w:t>, quando necessário,</w:t>
      </w:r>
      <w:r w:rsidRPr="003824C2">
        <w:rPr>
          <w:rFonts w:eastAsia="Lucida Sans Unicode"/>
          <w:kern w:val="1"/>
          <w:sz w:val="20"/>
          <w:szCs w:val="24"/>
        </w:rPr>
        <w:t xml:space="preserve"> </w:t>
      </w:r>
      <w:r w:rsidRPr="003824C2">
        <w:rPr>
          <w:rFonts w:eastAsia="Lucida Sans Unicode"/>
          <w:b/>
          <w:kern w:val="1"/>
          <w:sz w:val="20"/>
          <w:szCs w:val="24"/>
        </w:rPr>
        <w:t>sistemas de comunicação por rádio</w:t>
      </w:r>
      <w:r w:rsidRPr="003824C2">
        <w:rPr>
          <w:rFonts w:eastAsia="Lucida Sans Unicode"/>
          <w:kern w:val="1"/>
          <w:sz w:val="20"/>
          <w:szCs w:val="24"/>
        </w:rPr>
        <w:t>, ou tecnologia similar, para comunicação remota entre todos os funcionários da equipe de manutenção, a fim de agilizar e otimizar as atividades da equipe.</w:t>
      </w:r>
    </w:p>
    <w:p w14:paraId="2DFE8932" w14:textId="77777777" w:rsidR="008F612E" w:rsidRPr="003824C2" w:rsidRDefault="008F612E" w:rsidP="008F612E">
      <w:pPr>
        <w:widowControl w:val="0"/>
        <w:ind w:left="708"/>
        <w:rPr>
          <w:rFonts w:eastAsia="Lucida Sans Unicode"/>
          <w:kern w:val="1"/>
          <w:sz w:val="20"/>
          <w:szCs w:val="24"/>
        </w:rPr>
      </w:pPr>
    </w:p>
    <w:p w14:paraId="18E21DA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Prestar todos os esclarecimentos que forem solicitados pela CONTRATANTE, cujas reclamações </w:t>
      </w:r>
      <w:r w:rsidRPr="003824C2">
        <w:rPr>
          <w:rFonts w:eastAsia="Lucida Sans Unicode"/>
          <w:kern w:val="1"/>
          <w:sz w:val="20"/>
          <w:szCs w:val="24"/>
        </w:rPr>
        <w:lastRenderedPageBreak/>
        <w:t>se obriga prontamente a atender.</w:t>
      </w:r>
    </w:p>
    <w:p w14:paraId="35995FDF" w14:textId="77777777" w:rsidR="008F612E" w:rsidRPr="003824C2" w:rsidRDefault="008F612E" w:rsidP="008F612E">
      <w:pPr>
        <w:widowControl w:val="0"/>
        <w:ind w:left="708"/>
        <w:rPr>
          <w:rFonts w:eastAsia="Lucida Sans Unicode"/>
          <w:kern w:val="1"/>
          <w:sz w:val="20"/>
          <w:szCs w:val="24"/>
        </w:rPr>
      </w:pPr>
    </w:p>
    <w:p w14:paraId="57FFC8A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Cumprir, além das normas de segurança constantes destas especificações, todas as outras disposições legais, federais e distritais pertinentes, sendo de sua inteira responsabilidade os processos, ações ou reclamações movidas por pessoas físicas ou jurídicas em decorrência de negligência nas precauções exigidas no trabalho ou da utilização de materiais inaceitáveis na execução dos serviços.</w:t>
      </w:r>
    </w:p>
    <w:p w14:paraId="0AC26673" w14:textId="77777777" w:rsidR="008F612E" w:rsidRPr="003824C2" w:rsidRDefault="008F612E" w:rsidP="008F612E">
      <w:pPr>
        <w:widowControl w:val="0"/>
        <w:ind w:left="708"/>
        <w:rPr>
          <w:rFonts w:eastAsia="Lucida Sans Unicode"/>
          <w:kern w:val="1"/>
          <w:sz w:val="20"/>
          <w:szCs w:val="24"/>
        </w:rPr>
      </w:pPr>
    </w:p>
    <w:p w14:paraId="5EE0F5D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Cuidar para que os serviços a serem executados acarretem a menor perturbação possível aos serviços públicos, às vias de acesso e a todo e qualquer bem, público ou privado, adjacente às instalações da CONTRATANTE, providenciando sinalização e/ou isolamento das áreas de serviço.</w:t>
      </w:r>
    </w:p>
    <w:p w14:paraId="7743E516" w14:textId="77777777" w:rsidR="008F612E" w:rsidRPr="003824C2" w:rsidRDefault="008F612E" w:rsidP="008F612E">
      <w:pPr>
        <w:widowControl w:val="0"/>
        <w:ind w:left="708"/>
        <w:rPr>
          <w:rFonts w:eastAsia="Lucida Sans Unicode"/>
          <w:kern w:val="1"/>
          <w:sz w:val="20"/>
          <w:szCs w:val="24"/>
        </w:rPr>
      </w:pPr>
    </w:p>
    <w:p w14:paraId="02B86EB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Arcar com o transporte e deslocamento de todo o pessoal e de todo o material necessário à execução dos serviços, inclusive em casos de paralisação dos transportes coletivos, bem como nas situações em que se faça necessária a execução dos serviços.</w:t>
      </w:r>
    </w:p>
    <w:p w14:paraId="787CF1F1" w14:textId="77777777" w:rsidR="008F612E" w:rsidRPr="003824C2" w:rsidRDefault="008F612E" w:rsidP="008F612E">
      <w:pPr>
        <w:widowControl w:val="0"/>
        <w:ind w:left="708"/>
        <w:rPr>
          <w:rFonts w:eastAsia="Lucida Sans Unicode"/>
          <w:kern w:val="1"/>
          <w:sz w:val="20"/>
          <w:szCs w:val="24"/>
        </w:rPr>
      </w:pPr>
    </w:p>
    <w:p w14:paraId="6C5AADF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Aceitar, nas mesmas condições contratuais, os acréscimos ou supressões que se fizerem necessárias nos serviços, até o limite de 25% (vinte e cinco por cento) do valor inicial atualizado do contrato.</w:t>
      </w:r>
    </w:p>
    <w:p w14:paraId="6DD1314D" w14:textId="77777777" w:rsidR="008F612E" w:rsidRPr="003824C2" w:rsidRDefault="008F612E" w:rsidP="008F612E">
      <w:pPr>
        <w:widowControl w:val="0"/>
        <w:ind w:left="708"/>
        <w:rPr>
          <w:rFonts w:eastAsia="Lucida Sans Unicode"/>
          <w:kern w:val="1"/>
          <w:sz w:val="20"/>
          <w:szCs w:val="24"/>
        </w:rPr>
      </w:pPr>
    </w:p>
    <w:p w14:paraId="0D5D3CF4" w14:textId="42C52D62"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Manter sede, </w:t>
      </w:r>
      <w:r w:rsidR="00296CF1" w:rsidRPr="003824C2">
        <w:rPr>
          <w:rFonts w:eastAsia="Lucida Sans Unicode"/>
          <w:kern w:val="1"/>
          <w:sz w:val="20"/>
          <w:szCs w:val="24"/>
        </w:rPr>
        <w:t>filial ou escritório na Zona Metropolitana de Belém</w:t>
      </w:r>
      <w:r w:rsidR="00DA7C56" w:rsidRPr="003824C2">
        <w:rPr>
          <w:rFonts w:eastAsia="Lucida Sans Unicode"/>
          <w:kern w:val="1"/>
          <w:sz w:val="20"/>
          <w:szCs w:val="24"/>
        </w:rPr>
        <w:t xml:space="preserve"> - </w:t>
      </w:r>
      <w:r w:rsidR="00296CF1" w:rsidRPr="003824C2">
        <w:rPr>
          <w:rFonts w:eastAsia="Lucida Sans Unicode"/>
          <w:kern w:val="1"/>
          <w:sz w:val="20"/>
          <w:szCs w:val="24"/>
        </w:rPr>
        <w:t>PA</w:t>
      </w:r>
      <w:r w:rsidRPr="003824C2">
        <w:rPr>
          <w:rFonts w:eastAsia="Lucida Sans Unicode"/>
          <w:kern w:val="1"/>
          <w:sz w:val="20"/>
          <w:szCs w:val="24"/>
        </w:rPr>
        <w:t xml:space="preserve"> com capacidade operacional para receber e solucionar qu</w:t>
      </w:r>
      <w:r w:rsidR="004734B8" w:rsidRPr="003824C2">
        <w:rPr>
          <w:rFonts w:eastAsia="Lucida Sans Unicode"/>
          <w:kern w:val="1"/>
          <w:sz w:val="20"/>
          <w:szCs w:val="24"/>
        </w:rPr>
        <w:t>alquer demanda da Administração</w:t>
      </w:r>
      <w:r w:rsidRPr="003824C2">
        <w:rPr>
          <w:rFonts w:eastAsia="Lucida Sans Unicode"/>
          <w:kern w:val="1"/>
          <w:sz w:val="20"/>
          <w:szCs w:val="24"/>
        </w:rPr>
        <w:t xml:space="preserve">. </w:t>
      </w:r>
      <w:r w:rsidRPr="003824C2">
        <w:rPr>
          <w:rFonts w:eastAsia="Lucida Sans Unicode"/>
          <w:b/>
          <w:kern w:val="1"/>
          <w:sz w:val="20"/>
          <w:szCs w:val="24"/>
        </w:rPr>
        <w:t xml:space="preserve">A CONTRATADA deverá comprovar no prazo de </w:t>
      </w:r>
      <w:r w:rsidR="00ED79F2" w:rsidRPr="003824C2">
        <w:rPr>
          <w:rFonts w:eastAsia="Lucida Sans Unicode"/>
          <w:b/>
          <w:kern w:val="1"/>
          <w:sz w:val="20"/>
          <w:szCs w:val="24"/>
        </w:rPr>
        <w:t>30</w:t>
      </w:r>
      <w:r w:rsidRPr="003824C2">
        <w:rPr>
          <w:rFonts w:eastAsia="Lucida Sans Unicode"/>
          <w:b/>
          <w:kern w:val="1"/>
          <w:sz w:val="20"/>
          <w:szCs w:val="24"/>
        </w:rPr>
        <w:t xml:space="preserve"> (</w:t>
      </w:r>
      <w:r w:rsidR="00ED79F2" w:rsidRPr="003824C2">
        <w:rPr>
          <w:rFonts w:eastAsia="Lucida Sans Unicode"/>
          <w:b/>
          <w:kern w:val="1"/>
          <w:sz w:val="20"/>
          <w:szCs w:val="24"/>
        </w:rPr>
        <w:t>tri</w:t>
      </w:r>
      <w:r w:rsidRPr="003824C2">
        <w:rPr>
          <w:rFonts w:eastAsia="Lucida Sans Unicode"/>
          <w:b/>
          <w:kern w:val="1"/>
          <w:sz w:val="20"/>
          <w:szCs w:val="24"/>
        </w:rPr>
        <w:t>nta) dias corridos da assinatura do Contrato o cumprimento desta obrigação</w:t>
      </w:r>
      <w:r w:rsidRPr="003824C2">
        <w:rPr>
          <w:rFonts w:eastAsia="Lucida Sans Unicode"/>
          <w:kern w:val="1"/>
          <w:sz w:val="20"/>
          <w:szCs w:val="24"/>
        </w:rPr>
        <w:t>.</w:t>
      </w:r>
    </w:p>
    <w:p w14:paraId="4CF8185C" w14:textId="77777777" w:rsidR="008F612E" w:rsidRPr="003824C2" w:rsidRDefault="008F612E" w:rsidP="008F612E">
      <w:pPr>
        <w:widowControl w:val="0"/>
        <w:ind w:left="708"/>
        <w:rPr>
          <w:rFonts w:eastAsia="Lucida Sans Unicode"/>
          <w:kern w:val="1"/>
          <w:sz w:val="20"/>
          <w:szCs w:val="24"/>
        </w:rPr>
      </w:pPr>
    </w:p>
    <w:p w14:paraId="64CB5258" w14:textId="77777777" w:rsidR="008F612E" w:rsidRPr="003824C2" w:rsidRDefault="008F612E" w:rsidP="006A0DD0">
      <w:pPr>
        <w:widowControl w:val="0"/>
        <w:numPr>
          <w:ilvl w:val="1"/>
          <w:numId w:val="12"/>
        </w:numPr>
        <w:suppressAutoHyphens w:val="0"/>
        <w:ind w:left="708" w:firstLine="0"/>
        <w:jc w:val="both"/>
        <w:rPr>
          <w:rFonts w:eastAsia="Lucida Sans Unicode"/>
          <w:kern w:val="1"/>
          <w:sz w:val="20"/>
          <w:szCs w:val="24"/>
        </w:rPr>
      </w:pPr>
      <w:r w:rsidRPr="003824C2">
        <w:rPr>
          <w:rFonts w:eastAsia="Lucida Sans Unicode"/>
          <w:kern w:val="1"/>
          <w:sz w:val="20"/>
          <w:szCs w:val="24"/>
        </w:rPr>
        <w:t xml:space="preserve">Apresentar à CONTRATANTE, </w:t>
      </w:r>
      <w:r w:rsidR="00DC0522" w:rsidRPr="003824C2">
        <w:rPr>
          <w:rFonts w:eastAsia="Lucida Sans Unicode"/>
          <w:kern w:val="1"/>
          <w:sz w:val="20"/>
          <w:szCs w:val="24"/>
        </w:rPr>
        <w:t>quando necessário</w:t>
      </w:r>
      <w:r w:rsidRPr="003824C2">
        <w:rPr>
          <w:rFonts w:eastAsia="Lucida Sans Unicode"/>
          <w:kern w:val="1"/>
          <w:sz w:val="20"/>
          <w:szCs w:val="24"/>
        </w:rPr>
        <w:t xml:space="preserve">, as respectivas </w:t>
      </w:r>
      <w:r w:rsidRPr="003824C2">
        <w:rPr>
          <w:rFonts w:eastAsia="Lucida Sans Unicode"/>
          <w:b/>
          <w:kern w:val="1"/>
          <w:sz w:val="20"/>
          <w:szCs w:val="24"/>
        </w:rPr>
        <w:t>Anotações de Responsabilidade Técnica – ART</w:t>
      </w:r>
      <w:r w:rsidRPr="003824C2">
        <w:rPr>
          <w:rFonts w:eastAsia="Lucida Sans Unicode"/>
          <w:kern w:val="1"/>
          <w:sz w:val="20"/>
          <w:szCs w:val="24"/>
        </w:rPr>
        <w:t xml:space="preserve">, </w:t>
      </w:r>
      <w:r w:rsidRPr="003824C2">
        <w:rPr>
          <w:rFonts w:eastAsia="Lucida Sans Unicode"/>
          <w:b/>
          <w:kern w:val="1"/>
          <w:sz w:val="20"/>
          <w:szCs w:val="24"/>
        </w:rPr>
        <w:t>devidamente registradas junto ao CREA</w:t>
      </w:r>
      <w:r w:rsidR="00DC0522" w:rsidRPr="003824C2">
        <w:rPr>
          <w:rFonts w:eastAsia="Lucida Sans Unicode"/>
          <w:kern w:val="1"/>
          <w:sz w:val="20"/>
          <w:szCs w:val="24"/>
        </w:rPr>
        <w:t>;</w:t>
      </w:r>
    </w:p>
    <w:p w14:paraId="6722DA66" w14:textId="77777777" w:rsidR="00DC0522" w:rsidRPr="003824C2" w:rsidRDefault="00DC0522" w:rsidP="00DC0522">
      <w:pPr>
        <w:pStyle w:val="PargrafodaLista"/>
        <w:rPr>
          <w:rFonts w:eastAsia="Lucida Sans Unicode"/>
          <w:kern w:val="1"/>
          <w:sz w:val="20"/>
          <w:szCs w:val="24"/>
        </w:rPr>
      </w:pPr>
    </w:p>
    <w:p w14:paraId="3F21727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b/>
          <w:kern w:val="1"/>
          <w:sz w:val="20"/>
          <w:szCs w:val="24"/>
        </w:rPr>
        <w:t>Não transferir a terceiros</w:t>
      </w:r>
      <w:r w:rsidRPr="003824C2">
        <w:rPr>
          <w:rFonts w:eastAsia="Lucida Sans Unicode"/>
          <w:kern w:val="1"/>
          <w:sz w:val="20"/>
          <w:szCs w:val="24"/>
        </w:rPr>
        <w:t xml:space="preserve">, por qualquer motivo, </w:t>
      </w:r>
      <w:r w:rsidRPr="003824C2">
        <w:rPr>
          <w:rFonts w:eastAsia="Lucida Sans Unicode"/>
          <w:b/>
          <w:kern w:val="1"/>
          <w:sz w:val="20"/>
          <w:szCs w:val="24"/>
        </w:rPr>
        <w:t>nem mesmo parcialmente</w:t>
      </w:r>
      <w:r w:rsidRPr="003824C2">
        <w:rPr>
          <w:rFonts w:eastAsia="Lucida Sans Unicode"/>
          <w:kern w:val="1"/>
          <w:sz w:val="20"/>
          <w:szCs w:val="24"/>
        </w:rPr>
        <w:t xml:space="preserve">, a execução dos serviços, nem subcontratar quaisquer das prestações a que está obrigada, </w:t>
      </w:r>
      <w:r w:rsidR="00E32747" w:rsidRPr="003824C2">
        <w:rPr>
          <w:rFonts w:eastAsia="Lucida Sans Unicode"/>
          <w:b/>
          <w:kern w:val="1"/>
          <w:sz w:val="20"/>
          <w:szCs w:val="24"/>
        </w:rPr>
        <w:t>sem autorização da CONTRATADA</w:t>
      </w:r>
      <w:r w:rsidRPr="003824C2">
        <w:rPr>
          <w:rFonts w:eastAsia="Lucida Sans Unicode"/>
          <w:kern w:val="1"/>
          <w:sz w:val="20"/>
          <w:szCs w:val="24"/>
        </w:rPr>
        <w:t>.</w:t>
      </w:r>
    </w:p>
    <w:p w14:paraId="013213C9" w14:textId="77777777" w:rsidR="008F612E" w:rsidRPr="003824C2" w:rsidRDefault="008F612E" w:rsidP="008F612E">
      <w:pPr>
        <w:widowControl w:val="0"/>
        <w:ind w:left="708"/>
        <w:rPr>
          <w:rFonts w:eastAsia="Lucida Sans Unicode"/>
          <w:kern w:val="1"/>
          <w:sz w:val="20"/>
          <w:szCs w:val="24"/>
        </w:rPr>
      </w:pPr>
    </w:p>
    <w:p w14:paraId="792DA87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Realizar todas as transações comerciais necessárias à execução dos serviços contratados exclusivamente em seu próprio nome.</w:t>
      </w:r>
    </w:p>
    <w:p w14:paraId="67A58C2A" w14:textId="77777777" w:rsidR="008F612E" w:rsidRPr="003824C2" w:rsidRDefault="008F612E" w:rsidP="008F612E">
      <w:pPr>
        <w:widowControl w:val="0"/>
        <w:ind w:left="708"/>
        <w:rPr>
          <w:rFonts w:eastAsia="Lucida Sans Unicode"/>
          <w:kern w:val="1"/>
          <w:sz w:val="20"/>
          <w:szCs w:val="24"/>
        </w:rPr>
      </w:pPr>
    </w:p>
    <w:p w14:paraId="54FF1B0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Não veicular publicidade ou qualquer outra informação acerca das atividades contratadas, sem a prévia autorização da CONTRATANTE.</w:t>
      </w:r>
    </w:p>
    <w:p w14:paraId="59BC8102" w14:textId="77777777" w:rsidR="008F612E" w:rsidRPr="003824C2" w:rsidRDefault="008F612E" w:rsidP="008F612E">
      <w:pPr>
        <w:widowControl w:val="0"/>
        <w:ind w:left="708"/>
        <w:rPr>
          <w:rFonts w:eastAsia="Lucida Sans Unicode"/>
          <w:kern w:val="1"/>
          <w:sz w:val="20"/>
          <w:szCs w:val="24"/>
        </w:rPr>
      </w:pPr>
    </w:p>
    <w:p w14:paraId="2FADFCA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Caso solicitado previamente pela CONTRATANTE, a CONTRATADA deverá executar os serviços em dias e horários distintos dos estabelecidos originalmente, podendo, nesse caso, </w:t>
      </w:r>
      <w:r w:rsidRPr="003824C2">
        <w:rPr>
          <w:rFonts w:eastAsia="Lucida Sans Unicode"/>
          <w:b/>
          <w:kern w:val="1"/>
          <w:sz w:val="20"/>
          <w:szCs w:val="24"/>
        </w:rPr>
        <w:t>haver compensação entre a carga horária semanal</w:t>
      </w:r>
      <w:r w:rsidRPr="003824C2">
        <w:rPr>
          <w:rFonts w:eastAsia="Lucida Sans Unicode"/>
          <w:kern w:val="1"/>
          <w:sz w:val="20"/>
          <w:szCs w:val="24"/>
        </w:rPr>
        <w:t xml:space="preserve"> estabelecida e aquela prevista na convenção ou acordo coletivo de trabalho da categoria envolvida.</w:t>
      </w:r>
    </w:p>
    <w:p w14:paraId="40C32F3F" w14:textId="77777777" w:rsidR="008F612E" w:rsidRPr="003824C2" w:rsidRDefault="008F612E" w:rsidP="008F612E">
      <w:pPr>
        <w:widowControl w:val="0"/>
        <w:ind w:left="708"/>
        <w:rPr>
          <w:rFonts w:eastAsia="Lucida Sans Unicode"/>
          <w:kern w:val="1"/>
          <w:sz w:val="20"/>
          <w:szCs w:val="24"/>
        </w:rPr>
      </w:pPr>
    </w:p>
    <w:p w14:paraId="1AF858C8"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Cumprir o disposto no inciso XXXIII do art. 7º da Constituição Federal/1988:</w:t>
      </w:r>
    </w:p>
    <w:p w14:paraId="4472C2C7" w14:textId="77777777" w:rsidR="008F612E" w:rsidRPr="003824C2" w:rsidRDefault="008F612E" w:rsidP="008F612E">
      <w:pPr>
        <w:widowControl w:val="0"/>
        <w:ind w:left="708"/>
        <w:rPr>
          <w:rFonts w:eastAsia="Lucida Sans Unicode"/>
          <w:kern w:val="1"/>
          <w:sz w:val="20"/>
          <w:szCs w:val="24"/>
        </w:rPr>
      </w:pPr>
    </w:p>
    <w:p w14:paraId="01A72922" w14:textId="77777777" w:rsidR="008F612E" w:rsidRPr="003824C2" w:rsidRDefault="008F612E" w:rsidP="008F612E">
      <w:pPr>
        <w:widowControl w:val="0"/>
        <w:tabs>
          <w:tab w:val="left" w:pos="1224"/>
        </w:tabs>
        <w:spacing w:after="120"/>
        <w:ind w:left="1701" w:right="1752"/>
        <w:jc w:val="both"/>
        <w:rPr>
          <w:rFonts w:eastAsia="Lucida Sans Unicode"/>
          <w:i/>
          <w:kern w:val="1"/>
          <w:sz w:val="20"/>
          <w:szCs w:val="24"/>
        </w:rPr>
      </w:pPr>
      <w:r w:rsidRPr="003824C2">
        <w:rPr>
          <w:rFonts w:eastAsia="Lucida Sans Unicode"/>
          <w:i/>
          <w:kern w:val="1"/>
          <w:sz w:val="20"/>
          <w:szCs w:val="24"/>
        </w:rPr>
        <w:t xml:space="preserve">“XXXIII - proibição de trabalho noturno, perigoso ou insalubre a menores de dezoito e de qualquer trabalho a menores de dezesseis anos, salvo na condição de aprendiz, a partir de quatorze </w:t>
      </w:r>
      <w:r w:rsidR="00244EE3" w:rsidRPr="003824C2">
        <w:rPr>
          <w:rFonts w:eastAsia="Lucida Sans Unicode"/>
          <w:i/>
          <w:kern w:val="1"/>
          <w:sz w:val="20"/>
          <w:szCs w:val="24"/>
        </w:rPr>
        <w:t>anos. ”</w:t>
      </w:r>
    </w:p>
    <w:p w14:paraId="04E1B2DB" w14:textId="77777777" w:rsidR="00C92BF8" w:rsidRPr="003824C2" w:rsidRDefault="00C92BF8" w:rsidP="00C92BF8">
      <w:pPr>
        <w:widowControl w:val="0"/>
        <w:suppressAutoHyphens w:val="0"/>
        <w:jc w:val="both"/>
        <w:rPr>
          <w:rFonts w:eastAsia="Lucida Sans Unicode"/>
          <w:kern w:val="1"/>
          <w:sz w:val="20"/>
          <w:szCs w:val="24"/>
        </w:rPr>
      </w:pPr>
    </w:p>
    <w:p w14:paraId="61972332" w14:textId="77777777" w:rsidR="00743AEC" w:rsidRPr="003824C2" w:rsidRDefault="008F612E" w:rsidP="006A0DD0">
      <w:pPr>
        <w:widowControl w:val="0"/>
        <w:numPr>
          <w:ilvl w:val="1"/>
          <w:numId w:val="12"/>
        </w:numPr>
        <w:suppressAutoHyphens w:val="0"/>
        <w:ind w:left="0" w:firstLine="0"/>
        <w:jc w:val="both"/>
        <w:rPr>
          <w:rFonts w:eastAsia="Lucida Sans Unicode"/>
          <w:b/>
          <w:kern w:val="1"/>
          <w:sz w:val="20"/>
          <w:szCs w:val="24"/>
        </w:rPr>
      </w:pPr>
      <w:r w:rsidRPr="003824C2">
        <w:rPr>
          <w:rFonts w:eastAsia="Lucida Sans Unicode"/>
          <w:kern w:val="1"/>
          <w:sz w:val="20"/>
          <w:szCs w:val="24"/>
        </w:rPr>
        <w:t>Para fins de acompanhamento do adimplemento de suas obrigações fiscais, trabalhistas e previdenciárias, a CONTRATADA deverá entregar</w:t>
      </w:r>
      <w:r w:rsidR="00EE0B71" w:rsidRPr="003824C2">
        <w:rPr>
          <w:rFonts w:eastAsia="Lucida Sans Unicode"/>
          <w:kern w:val="1"/>
          <w:sz w:val="20"/>
          <w:szCs w:val="24"/>
        </w:rPr>
        <w:t>,</w:t>
      </w:r>
      <w:r w:rsidRPr="003824C2">
        <w:rPr>
          <w:rFonts w:eastAsia="Lucida Sans Unicode"/>
          <w:kern w:val="1"/>
          <w:sz w:val="20"/>
          <w:szCs w:val="24"/>
        </w:rPr>
        <w:t xml:space="preserve"> </w:t>
      </w:r>
      <w:r w:rsidR="00694C91" w:rsidRPr="003824C2">
        <w:rPr>
          <w:rFonts w:eastAsia="Lucida Sans Unicode"/>
          <w:kern w:val="1"/>
          <w:sz w:val="20"/>
          <w:szCs w:val="24"/>
        </w:rPr>
        <w:t>quando solicitada pela</w:t>
      </w:r>
      <w:r w:rsidRPr="003824C2">
        <w:rPr>
          <w:rFonts w:eastAsia="Lucida Sans Unicode"/>
          <w:kern w:val="1"/>
          <w:sz w:val="20"/>
          <w:szCs w:val="24"/>
        </w:rPr>
        <w:t xml:space="preserve"> FISCALIZAÇÃO, entre outras julgadas como necessárias, a documentação</w:t>
      </w:r>
      <w:r w:rsidR="00743AEC" w:rsidRPr="003824C2">
        <w:rPr>
          <w:rFonts w:eastAsia="Lucida Sans Unicode"/>
          <w:kern w:val="1"/>
          <w:sz w:val="20"/>
          <w:szCs w:val="24"/>
        </w:rPr>
        <w:t xml:space="preserve"> relacionada a seguir:</w:t>
      </w:r>
    </w:p>
    <w:p w14:paraId="7E2E1DDE" w14:textId="77777777" w:rsidR="00EE0B71" w:rsidRPr="003824C2" w:rsidRDefault="00EE0B71" w:rsidP="00E5473F">
      <w:pPr>
        <w:rPr>
          <w:b/>
          <w:sz w:val="20"/>
          <w:szCs w:val="24"/>
          <w:u w:val="single"/>
          <w:lang w:eastAsia="pt-BR"/>
        </w:rPr>
      </w:pPr>
    </w:p>
    <w:p w14:paraId="4A3CD365" w14:textId="77777777" w:rsidR="008F612E" w:rsidRPr="003824C2" w:rsidRDefault="00EE0B71" w:rsidP="006A0DD0">
      <w:pPr>
        <w:widowControl w:val="0"/>
        <w:numPr>
          <w:ilvl w:val="2"/>
          <w:numId w:val="12"/>
        </w:numPr>
        <w:suppressAutoHyphens w:val="0"/>
        <w:jc w:val="both"/>
        <w:rPr>
          <w:rFonts w:eastAsia="Lucida Sans Unicode"/>
          <w:b/>
          <w:kern w:val="1"/>
          <w:sz w:val="20"/>
          <w:szCs w:val="24"/>
        </w:rPr>
      </w:pPr>
      <w:r w:rsidRPr="003824C2">
        <w:rPr>
          <w:b/>
          <w:sz w:val="20"/>
          <w:szCs w:val="24"/>
          <w:u w:val="single"/>
          <w:lang w:eastAsia="pt-BR"/>
        </w:rPr>
        <w:t>A</w:t>
      </w:r>
      <w:r w:rsidR="008F612E" w:rsidRPr="003824C2">
        <w:rPr>
          <w:b/>
          <w:sz w:val="20"/>
          <w:szCs w:val="24"/>
          <w:u w:val="single"/>
          <w:lang w:eastAsia="pt-BR"/>
        </w:rPr>
        <w:t>companhando</w:t>
      </w:r>
      <w:r w:rsidRPr="003824C2">
        <w:rPr>
          <w:b/>
          <w:sz w:val="20"/>
          <w:szCs w:val="24"/>
          <w:u w:val="single"/>
          <w:lang w:eastAsia="pt-BR"/>
        </w:rPr>
        <w:t xml:space="preserve"> </w:t>
      </w:r>
      <w:r w:rsidR="008F612E" w:rsidRPr="003824C2">
        <w:rPr>
          <w:b/>
          <w:sz w:val="20"/>
          <w:szCs w:val="24"/>
          <w:u w:val="single"/>
          <w:lang w:eastAsia="pt-BR"/>
        </w:rPr>
        <w:t>a Nota Fiscal/Fatura</w:t>
      </w:r>
      <w:r w:rsidR="008F612E" w:rsidRPr="003824C2">
        <w:rPr>
          <w:sz w:val="20"/>
          <w:szCs w:val="24"/>
          <w:lang w:eastAsia="pt-BR"/>
        </w:rPr>
        <w:t xml:space="preserve"> referente ao serviço prestado, ou em outra periodicidade, cópias dos seguintes documentos:</w:t>
      </w:r>
    </w:p>
    <w:p w14:paraId="1A86AC60" w14:textId="77777777" w:rsidR="008F612E" w:rsidRPr="003824C2" w:rsidRDefault="008F612E" w:rsidP="008F612E">
      <w:pPr>
        <w:widowControl w:val="0"/>
        <w:tabs>
          <w:tab w:val="left" w:pos="1560"/>
        </w:tabs>
        <w:ind w:left="1224"/>
        <w:jc w:val="both"/>
        <w:rPr>
          <w:rFonts w:eastAsia="Lucida Sans Unicode"/>
          <w:kern w:val="1"/>
          <w:sz w:val="20"/>
          <w:szCs w:val="24"/>
        </w:rPr>
      </w:pPr>
    </w:p>
    <w:p w14:paraId="3B8F9AD1" w14:textId="77777777" w:rsidR="008F612E" w:rsidRPr="003824C2" w:rsidRDefault="00E85017"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shd w:val="clear" w:color="auto" w:fill="FFFFFF"/>
        </w:rPr>
        <w:t>Prova</w:t>
      </w:r>
      <w:r w:rsidR="008F612E" w:rsidRPr="003824C2">
        <w:rPr>
          <w:rFonts w:eastAsia="Lucida Sans Unicode"/>
          <w:kern w:val="1"/>
          <w:sz w:val="20"/>
          <w:szCs w:val="24"/>
          <w:shd w:val="clear" w:color="auto" w:fill="FFFFFF"/>
        </w:rPr>
        <w:t xml:space="preserve"> de regularidade relativa à Seguridade Social</w:t>
      </w:r>
      <w:r w:rsidR="008F612E" w:rsidRPr="003824C2">
        <w:rPr>
          <w:rFonts w:eastAsia="Lucida Sans Unicode"/>
          <w:kern w:val="1"/>
          <w:sz w:val="20"/>
          <w:szCs w:val="24"/>
        </w:rPr>
        <w:t>;</w:t>
      </w:r>
    </w:p>
    <w:p w14:paraId="0F3329C2" w14:textId="77777777" w:rsidR="008F612E" w:rsidRPr="003824C2" w:rsidRDefault="00E85017"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shd w:val="clear" w:color="auto" w:fill="FFFFFF"/>
        </w:rPr>
        <w:t>Certidão</w:t>
      </w:r>
      <w:r w:rsidR="008F612E" w:rsidRPr="003824C2">
        <w:rPr>
          <w:rFonts w:eastAsia="Lucida Sans Unicode"/>
          <w:kern w:val="1"/>
          <w:sz w:val="20"/>
          <w:szCs w:val="24"/>
          <w:shd w:val="clear" w:color="auto" w:fill="FFFFFF"/>
        </w:rPr>
        <w:t xml:space="preserve"> conjunta relativa aos tributos federais e à Dívida Ativa da União</w:t>
      </w:r>
      <w:r w:rsidR="008F612E" w:rsidRPr="003824C2">
        <w:rPr>
          <w:rFonts w:eastAsia="Lucida Sans Unicode"/>
          <w:kern w:val="1"/>
          <w:sz w:val="20"/>
          <w:szCs w:val="24"/>
        </w:rPr>
        <w:t>;</w:t>
      </w:r>
    </w:p>
    <w:p w14:paraId="38D5A52F" w14:textId="77777777" w:rsidR="008F612E" w:rsidRPr="003824C2" w:rsidRDefault="00E85017"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shd w:val="clear" w:color="auto" w:fill="FFFFFF"/>
        </w:rPr>
        <w:t>Certidões</w:t>
      </w:r>
      <w:r w:rsidR="008F612E" w:rsidRPr="003824C2">
        <w:rPr>
          <w:rFonts w:eastAsia="Lucida Sans Unicode"/>
          <w:kern w:val="1"/>
          <w:sz w:val="20"/>
          <w:szCs w:val="24"/>
          <w:shd w:val="clear" w:color="auto" w:fill="FFFFFF"/>
        </w:rPr>
        <w:t xml:space="preserve"> que comprovem a regularidade perante as Fazendas Estadual, Distrital e Municipal do domicílio ou sede do contratado</w:t>
      </w:r>
      <w:r w:rsidR="008F612E" w:rsidRPr="003824C2">
        <w:rPr>
          <w:rFonts w:eastAsia="Lucida Sans Unicode"/>
          <w:kern w:val="1"/>
          <w:sz w:val="20"/>
          <w:szCs w:val="24"/>
        </w:rPr>
        <w:t>;</w:t>
      </w:r>
    </w:p>
    <w:p w14:paraId="772ECE44" w14:textId="77777777" w:rsidR="008F612E" w:rsidRPr="003824C2" w:rsidRDefault="008F612E"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shd w:val="clear" w:color="auto" w:fill="FFFFFF"/>
        </w:rPr>
        <w:t>Certidão de Regularidade do FGTS – CRF</w:t>
      </w:r>
      <w:r w:rsidRPr="003824C2">
        <w:rPr>
          <w:rFonts w:eastAsia="Lucida Sans Unicode"/>
          <w:kern w:val="1"/>
          <w:sz w:val="20"/>
          <w:szCs w:val="24"/>
        </w:rPr>
        <w:t>;</w:t>
      </w:r>
    </w:p>
    <w:p w14:paraId="59AC10DF" w14:textId="77777777" w:rsidR="008F612E" w:rsidRPr="003824C2" w:rsidRDefault="008F612E"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shd w:val="clear" w:color="auto" w:fill="FFFFFF"/>
        </w:rPr>
        <w:lastRenderedPageBreak/>
        <w:t>Certidão Negativa de Débitos Trabalhistas – CNDT</w:t>
      </w:r>
      <w:r w:rsidRPr="003824C2">
        <w:rPr>
          <w:rFonts w:eastAsia="Lucida Sans Unicode"/>
          <w:kern w:val="1"/>
          <w:sz w:val="20"/>
          <w:szCs w:val="24"/>
        </w:rPr>
        <w:t>;</w:t>
      </w:r>
    </w:p>
    <w:p w14:paraId="391012C1" w14:textId="77777777" w:rsidR="008F612E" w:rsidRPr="003824C2" w:rsidRDefault="008F612E"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lang w:eastAsia="ar-SA"/>
        </w:rPr>
        <w:t xml:space="preserve">Comprovantes/guias de recolhimento da </w:t>
      </w:r>
      <w:r w:rsidRPr="003824C2">
        <w:rPr>
          <w:rFonts w:eastAsia="Lucida Sans Unicode"/>
          <w:b/>
          <w:kern w:val="1"/>
          <w:sz w:val="20"/>
          <w:szCs w:val="24"/>
          <w:lang w:eastAsia="ar-SA"/>
        </w:rPr>
        <w:t>contribuição previdenciária (INSS)</w:t>
      </w:r>
      <w:r w:rsidRPr="003824C2">
        <w:rPr>
          <w:rFonts w:eastAsia="Lucida Sans Unicode"/>
          <w:kern w:val="1"/>
          <w:sz w:val="20"/>
          <w:szCs w:val="24"/>
          <w:lang w:eastAsia="ar-SA"/>
        </w:rPr>
        <w:t xml:space="preserve"> do empregador e dos empregados;</w:t>
      </w:r>
    </w:p>
    <w:p w14:paraId="38AC447D" w14:textId="77777777" w:rsidR="008F612E" w:rsidRPr="003824C2" w:rsidRDefault="008F612E"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lang w:eastAsia="ar-SA"/>
        </w:rPr>
        <w:t>Comprovação do cumprimento das demais obrigações contidas na legislação e nas Convenções Coletivas, Acordos Coletivos ou Sentenças Normativas em Dissídio Coletivo de trabalho.</w:t>
      </w:r>
    </w:p>
    <w:p w14:paraId="43CC4919" w14:textId="77777777" w:rsidR="008F612E" w:rsidRPr="003824C2" w:rsidRDefault="008F612E" w:rsidP="008F612E">
      <w:pPr>
        <w:widowControl w:val="0"/>
        <w:tabs>
          <w:tab w:val="left" w:pos="1560"/>
        </w:tabs>
        <w:ind w:left="1728"/>
        <w:jc w:val="both"/>
        <w:rPr>
          <w:rFonts w:eastAsia="Lucida Sans Unicode"/>
          <w:kern w:val="1"/>
          <w:sz w:val="20"/>
          <w:szCs w:val="24"/>
        </w:rPr>
      </w:pPr>
    </w:p>
    <w:p w14:paraId="0F1D2E2F" w14:textId="77777777" w:rsidR="008F612E" w:rsidRPr="003824C2" w:rsidRDefault="008F612E" w:rsidP="006A0DD0">
      <w:pPr>
        <w:widowControl w:val="0"/>
        <w:numPr>
          <w:ilvl w:val="2"/>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rPr>
        <w:t>Quando solicitado pela FISCALIZAÇÃO:</w:t>
      </w:r>
    </w:p>
    <w:p w14:paraId="6D817C57" w14:textId="77777777" w:rsidR="008F612E" w:rsidRPr="003824C2" w:rsidRDefault="008F612E" w:rsidP="008F612E">
      <w:pPr>
        <w:widowControl w:val="0"/>
        <w:tabs>
          <w:tab w:val="left" w:pos="1560"/>
        </w:tabs>
        <w:ind w:left="720"/>
        <w:jc w:val="both"/>
        <w:rPr>
          <w:rFonts w:eastAsia="Lucida Sans Unicode"/>
          <w:kern w:val="1"/>
          <w:sz w:val="20"/>
          <w:szCs w:val="24"/>
        </w:rPr>
      </w:pPr>
    </w:p>
    <w:p w14:paraId="1B8C0972" w14:textId="77777777" w:rsidR="008F612E" w:rsidRPr="003824C2" w:rsidRDefault="008F612E"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rPr>
        <w:t>Extratos de Informações Previdenciárias e de depósitos do Fundo de Garantia e Tempo de Serviço – FGTS de seus empregados, bem como quaisquer outros documentos que possam comprovar a regularidade previdenciária e fiscal da CONTRATADA;</w:t>
      </w:r>
    </w:p>
    <w:p w14:paraId="66532D5C" w14:textId="77777777" w:rsidR="008F612E" w:rsidRPr="003824C2" w:rsidRDefault="008F612E" w:rsidP="008F612E">
      <w:pPr>
        <w:widowControl w:val="0"/>
        <w:tabs>
          <w:tab w:val="left" w:pos="1560"/>
        </w:tabs>
        <w:ind w:left="1728"/>
        <w:jc w:val="both"/>
        <w:rPr>
          <w:rFonts w:eastAsia="Lucida Sans Unicode"/>
          <w:kern w:val="1"/>
          <w:sz w:val="20"/>
          <w:szCs w:val="24"/>
        </w:rPr>
      </w:pPr>
    </w:p>
    <w:p w14:paraId="1FFFFF2F" w14:textId="77777777" w:rsidR="008F612E" w:rsidRPr="003824C2" w:rsidRDefault="008F612E" w:rsidP="006A0DD0">
      <w:pPr>
        <w:widowControl w:val="0"/>
        <w:numPr>
          <w:ilvl w:val="3"/>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rPr>
        <w:t xml:space="preserve">Cópia da folha de pagamento analítica de qualquer mês da prestação dos serviços, em que conste como tomador o Órgão ou Unidade contratante; </w:t>
      </w:r>
    </w:p>
    <w:p w14:paraId="3AED82F8" w14:textId="77777777" w:rsidR="008F612E" w:rsidRPr="003824C2" w:rsidRDefault="008F612E" w:rsidP="008F612E">
      <w:pPr>
        <w:widowControl w:val="0"/>
        <w:tabs>
          <w:tab w:val="left" w:pos="1560"/>
        </w:tabs>
        <w:ind w:left="2232"/>
        <w:jc w:val="both"/>
        <w:rPr>
          <w:rFonts w:eastAsia="Lucida Sans Unicode"/>
          <w:kern w:val="1"/>
          <w:sz w:val="20"/>
          <w:szCs w:val="24"/>
        </w:rPr>
      </w:pPr>
    </w:p>
    <w:p w14:paraId="44C63637" w14:textId="77777777" w:rsidR="008F612E" w:rsidRPr="003824C2" w:rsidRDefault="008F612E" w:rsidP="006A0DD0">
      <w:pPr>
        <w:widowControl w:val="0"/>
        <w:numPr>
          <w:ilvl w:val="2"/>
          <w:numId w:val="12"/>
        </w:numPr>
        <w:tabs>
          <w:tab w:val="left" w:pos="1560"/>
        </w:tabs>
        <w:suppressAutoHyphens w:val="0"/>
        <w:jc w:val="both"/>
        <w:rPr>
          <w:rFonts w:eastAsia="Lucida Sans Unicode"/>
          <w:kern w:val="1"/>
          <w:sz w:val="20"/>
          <w:szCs w:val="24"/>
        </w:rPr>
      </w:pPr>
      <w:r w:rsidRPr="003824C2">
        <w:rPr>
          <w:rFonts w:eastAsia="Lucida Sans Unicode"/>
          <w:kern w:val="1"/>
          <w:sz w:val="20"/>
          <w:szCs w:val="24"/>
        </w:rPr>
        <w:t>A CONTRATADA está obrigada a oferecer todos os meios necessários aos seus empregados para a obtenção de extratos de recolhimento das contribuições previdenciárias e do FGTS sempre que solicitado pela FISCALIZAÇÃO.</w:t>
      </w:r>
    </w:p>
    <w:p w14:paraId="031AB8D2" w14:textId="77777777" w:rsidR="008F612E" w:rsidRPr="003824C2" w:rsidRDefault="008F612E" w:rsidP="008F612E">
      <w:pPr>
        <w:widowControl w:val="0"/>
        <w:tabs>
          <w:tab w:val="left" w:pos="1560"/>
        </w:tabs>
        <w:ind w:left="1224"/>
        <w:jc w:val="both"/>
        <w:rPr>
          <w:rFonts w:eastAsia="Lucida Sans Unicode"/>
          <w:kern w:val="1"/>
          <w:sz w:val="20"/>
          <w:szCs w:val="24"/>
        </w:rPr>
      </w:pPr>
    </w:p>
    <w:p w14:paraId="333105CA" w14:textId="77777777" w:rsidR="008F612E" w:rsidRPr="003824C2" w:rsidRDefault="008F612E" w:rsidP="006A0DD0">
      <w:pPr>
        <w:widowControl w:val="0"/>
        <w:numPr>
          <w:ilvl w:val="1"/>
          <w:numId w:val="12"/>
        </w:numPr>
        <w:suppressAutoHyphens w:val="0"/>
        <w:ind w:left="0" w:firstLine="0"/>
        <w:jc w:val="both"/>
        <w:rPr>
          <w:sz w:val="20"/>
          <w:szCs w:val="24"/>
          <w:lang w:eastAsia="ar-SA"/>
        </w:rPr>
      </w:pPr>
      <w:r w:rsidRPr="003824C2">
        <w:rPr>
          <w:sz w:val="20"/>
          <w:szCs w:val="24"/>
          <w:lang w:eastAsia="ar-SA"/>
        </w:rPr>
        <w:t>Estar ciente que, a partir da assinatura do contrato, a CONTRATANTE fica autorizada a realizar o desconto na fatura e o pagamento direto dos salários e demais verbas trabalhistas aos trabalhadores quando houver falha no cumprimento das obrigações contratuais por parte da CONTRATADA, até o momento da regularização, sem prejuízo das sanções cabíveis.</w:t>
      </w:r>
    </w:p>
    <w:p w14:paraId="7AB7E462" w14:textId="77777777" w:rsidR="008F612E" w:rsidRPr="003824C2" w:rsidRDefault="008F612E" w:rsidP="008F612E">
      <w:pPr>
        <w:widowControl w:val="0"/>
        <w:jc w:val="both"/>
        <w:rPr>
          <w:rFonts w:eastAsia="Lucida Sans Unicode"/>
          <w:kern w:val="1"/>
          <w:sz w:val="20"/>
          <w:szCs w:val="24"/>
        </w:rPr>
      </w:pPr>
    </w:p>
    <w:p w14:paraId="7BC177D0" w14:textId="77777777" w:rsidR="008F612E" w:rsidRPr="003824C2" w:rsidRDefault="008F612E" w:rsidP="006A0DD0">
      <w:pPr>
        <w:widowControl w:val="0"/>
        <w:numPr>
          <w:ilvl w:val="1"/>
          <w:numId w:val="12"/>
        </w:numPr>
        <w:suppressAutoHyphens w:val="0"/>
        <w:ind w:left="0" w:firstLine="0"/>
        <w:jc w:val="both"/>
        <w:rPr>
          <w:sz w:val="20"/>
          <w:szCs w:val="24"/>
          <w:lang w:eastAsia="pt-BR"/>
        </w:rPr>
      </w:pPr>
      <w:r w:rsidRPr="003824C2">
        <w:rPr>
          <w:sz w:val="20"/>
          <w:szCs w:val="24"/>
          <w:lang w:eastAsia="pt-BR"/>
        </w:rPr>
        <w:t>Implementar, de forma adequada, a planificação, execução e supervisão permanente dos serviços, de forma a obter uma operação correta e eficaz, realizando os serviços de forma meticulosa e constante, mantendo sempre, em perfeita ordem, todas as dependências do CONTRATANTE.</w:t>
      </w:r>
    </w:p>
    <w:p w14:paraId="481E5C46" w14:textId="77777777" w:rsidR="008F612E" w:rsidRPr="003824C2" w:rsidRDefault="008F612E" w:rsidP="005146EB">
      <w:pPr>
        <w:widowControl w:val="0"/>
        <w:rPr>
          <w:rFonts w:eastAsia="Lucida Sans Unicode"/>
          <w:kern w:val="1"/>
          <w:sz w:val="20"/>
          <w:szCs w:val="24"/>
        </w:rPr>
      </w:pPr>
    </w:p>
    <w:p w14:paraId="4FC6D10E" w14:textId="77777777" w:rsidR="008F612E" w:rsidRPr="003824C2" w:rsidRDefault="008F612E"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DAS AÇÕES DE RESPONSABILIDADE AMBIENTAL</w:t>
      </w:r>
    </w:p>
    <w:p w14:paraId="194EE7F2" w14:textId="77777777" w:rsidR="008F612E" w:rsidRPr="003824C2" w:rsidRDefault="008F612E" w:rsidP="008F612E">
      <w:pPr>
        <w:widowControl w:val="0"/>
        <w:jc w:val="both"/>
        <w:rPr>
          <w:rFonts w:eastAsia="Lucida Sans Unicode"/>
          <w:kern w:val="1"/>
          <w:sz w:val="18"/>
          <w:szCs w:val="24"/>
        </w:rPr>
      </w:pPr>
    </w:p>
    <w:p w14:paraId="0324EAF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Os serviços prestados pela CONTRATADA deverão pautar-se sempre no uso racional de recursos e equipamentos, de forma a evitar e prevenir o desperdício de insumos e materiais consumidos bem como a geração excessiva de resíduos, a fim de atender às diretrizes de responsabilidade ambiental adotadas pela CONTRATANTE.</w:t>
      </w:r>
    </w:p>
    <w:p w14:paraId="3A559942" w14:textId="77777777" w:rsidR="008F612E" w:rsidRPr="003824C2" w:rsidRDefault="008F612E" w:rsidP="008F612E">
      <w:pPr>
        <w:widowControl w:val="0"/>
        <w:jc w:val="both"/>
        <w:rPr>
          <w:rFonts w:eastAsia="Lucida Sans Unicode"/>
          <w:kern w:val="1"/>
          <w:sz w:val="20"/>
          <w:szCs w:val="24"/>
        </w:rPr>
      </w:pPr>
    </w:p>
    <w:p w14:paraId="00E548E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boas práticas de otimização de recursos, redução de desperdícios e menor poluição se pautam em alguns pressupostos e exigências, que deverão ser observados pela CONTRATADA:</w:t>
      </w:r>
    </w:p>
    <w:p w14:paraId="772B95AB" w14:textId="77777777" w:rsidR="008F612E" w:rsidRPr="003824C2" w:rsidRDefault="008F612E" w:rsidP="008F612E">
      <w:pPr>
        <w:widowControl w:val="0"/>
        <w:jc w:val="both"/>
        <w:rPr>
          <w:rFonts w:eastAsia="Lucida Sans Unicode"/>
          <w:kern w:val="1"/>
          <w:sz w:val="20"/>
          <w:szCs w:val="24"/>
        </w:rPr>
      </w:pPr>
    </w:p>
    <w:p w14:paraId="5E19BEB3"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Racionalização do uso de substâncias potencialmente tóxico-poluentes.</w:t>
      </w:r>
    </w:p>
    <w:p w14:paraId="1CB5CEE4"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Substituição de substâncias tóxicas por outras atóxicas ou de menor toxicidade.</w:t>
      </w:r>
    </w:p>
    <w:p w14:paraId="05CECFF5"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Racionalização/economia no consumo de energia (especialmente elétrica) e água.</w:t>
      </w:r>
    </w:p>
    <w:p w14:paraId="6A0C9649"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Reciclagem/destinação adequada dos resíduos gerados nas atividades de limpeza, asseio e conservação.</w:t>
      </w:r>
    </w:p>
    <w:p w14:paraId="7FEE55C4"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Descarte adequado de materiais tóxicos como óleo de motor, lâmpadas fluorescentes e reatores, pilhas e baterias, etc. Sempre apresentando à CONTRATANTE a comprovação deste descarte, da forma ecologicamente correta.</w:t>
      </w:r>
    </w:p>
    <w:p w14:paraId="755D4BF1"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Os materiais empregados pela CONTRATADA deverão atender à melhor relação entre custos e benefícios, considerando-se os impactos ambientais, positivos e negativos, associados ao produto.</w:t>
      </w:r>
    </w:p>
    <w:p w14:paraId="1737539D"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Repassar a seus empregados todas as orientações referentes à redução do consumo de energia e água.</w:t>
      </w:r>
    </w:p>
    <w:p w14:paraId="408F79A3" w14:textId="77777777" w:rsidR="008F612E" w:rsidRPr="003824C2" w:rsidRDefault="008F612E" w:rsidP="008F612E">
      <w:pPr>
        <w:widowControl w:val="0"/>
        <w:ind w:left="1224"/>
        <w:jc w:val="both"/>
        <w:rPr>
          <w:rFonts w:eastAsia="Lucida Sans Unicode"/>
          <w:kern w:val="1"/>
          <w:sz w:val="20"/>
          <w:szCs w:val="24"/>
        </w:rPr>
      </w:pPr>
    </w:p>
    <w:p w14:paraId="5B3A469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qualquer tempo a CONTRATANTE poderá solicitar à CONTRATADA a apresentação de relação com as marcas e fabricantes dos produtos e materiais utilizados, podendo vir a solicitar a substituição de quaisquer itens por outros, com a mesma finalidade, considerados mais adequados do ponto de vista dos impactos ambientais.</w:t>
      </w:r>
    </w:p>
    <w:p w14:paraId="65B40485" w14:textId="77777777" w:rsidR="008F612E" w:rsidRPr="003824C2" w:rsidRDefault="008F612E" w:rsidP="008F612E">
      <w:pPr>
        <w:widowControl w:val="0"/>
        <w:jc w:val="both"/>
        <w:rPr>
          <w:rFonts w:eastAsia="Lucida Sans Unicode"/>
          <w:kern w:val="1"/>
          <w:sz w:val="20"/>
          <w:szCs w:val="24"/>
        </w:rPr>
      </w:pPr>
    </w:p>
    <w:p w14:paraId="461E5C73"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CONTRATADA deverá instruir os seus empregados quanto à necessidade de racionalização </w:t>
      </w:r>
      <w:r w:rsidRPr="003824C2">
        <w:rPr>
          <w:rFonts w:eastAsia="Lucida Sans Unicode"/>
          <w:kern w:val="1"/>
          <w:sz w:val="20"/>
          <w:szCs w:val="24"/>
        </w:rPr>
        <w:lastRenderedPageBreak/>
        <w:t>de recursos no desempenho de suas atribuições, bem como das diretrizes de responsabilidade ambiental adotadas pela CONTRATANTE, autorizando a participação destes em eventos de capacitação e sensibilização promovidos pela CONTRATANTE.</w:t>
      </w:r>
    </w:p>
    <w:p w14:paraId="15CD8477" w14:textId="77777777" w:rsidR="008F612E" w:rsidRPr="003824C2" w:rsidRDefault="008F612E" w:rsidP="008F612E">
      <w:pPr>
        <w:widowControl w:val="0"/>
        <w:ind w:left="708"/>
        <w:rPr>
          <w:rFonts w:eastAsia="Lucida Sans Unicode"/>
          <w:kern w:val="1"/>
          <w:sz w:val="20"/>
          <w:szCs w:val="24"/>
        </w:rPr>
      </w:pPr>
    </w:p>
    <w:p w14:paraId="085F9729"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CONTRATADA deverá retirar, sob orientação da Fiscalização, todos os materiais substituídos durante a realização de serviços, devendo apresentá-los à fiscalização para avaliação de reaproveitamento e/ou recolhimento a depósito indicado pela CONTRATANTE.</w:t>
      </w:r>
    </w:p>
    <w:p w14:paraId="5636AFC6" w14:textId="77777777" w:rsidR="008F612E" w:rsidRPr="003824C2" w:rsidRDefault="008F612E" w:rsidP="008F612E">
      <w:pPr>
        <w:widowControl w:val="0"/>
        <w:ind w:left="708"/>
        <w:rPr>
          <w:rFonts w:eastAsia="Lucida Sans Unicode"/>
          <w:kern w:val="1"/>
          <w:sz w:val="20"/>
          <w:szCs w:val="24"/>
        </w:rPr>
      </w:pPr>
    </w:p>
    <w:p w14:paraId="0B021B6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Todas as embalagens, restos de materiais e produtos, sobras de obra e entulhos, incluindo lâmpadas queimadas, cabos, restos de óleos e graxas, deverão ser adequadamente separados, para posterior descarte, em conformidade com a legislação ambiental e sanitária vigentes.</w:t>
      </w:r>
    </w:p>
    <w:p w14:paraId="6AE1AAB6" w14:textId="77777777" w:rsidR="008F612E" w:rsidRPr="003824C2" w:rsidRDefault="008F612E" w:rsidP="008F612E">
      <w:pPr>
        <w:widowControl w:val="0"/>
        <w:ind w:left="708"/>
        <w:rPr>
          <w:rFonts w:eastAsia="Lucida Sans Unicode"/>
          <w:kern w:val="1"/>
          <w:sz w:val="20"/>
          <w:szCs w:val="24"/>
        </w:rPr>
      </w:pPr>
    </w:p>
    <w:p w14:paraId="6E5EEAB8"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Desenvolver ou adotar manuais de procedimentos de descarte de materiais potencialmente poluidores, tais como: pilhas e baterias dispostas para descarte que contenham, em suas composições, chumbo, mercúrio e seus compostos, remetendo-os para os estabelecimentos que as comercializam ou à rede de assistência técnica autorizada pelas respectivas indústrias.</w:t>
      </w:r>
    </w:p>
    <w:p w14:paraId="4A5F968B" w14:textId="77777777" w:rsidR="008F612E" w:rsidRPr="003824C2" w:rsidRDefault="008F612E" w:rsidP="008F612E">
      <w:pPr>
        <w:widowControl w:val="0"/>
        <w:ind w:left="708"/>
        <w:rPr>
          <w:rFonts w:eastAsia="Lucida Sans Unicode"/>
          <w:kern w:val="1"/>
          <w:sz w:val="20"/>
          <w:szCs w:val="24"/>
        </w:rPr>
      </w:pPr>
    </w:p>
    <w:p w14:paraId="501F3C85"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Tratamento idêntico deverá ser dispensado às lâmpadas fluorescentes e os frascos de aerossóis em geral. Estes produtos, quando descartados, deverão ser separados e acondicionados em recipientes adequados para destinação específica.</w:t>
      </w:r>
    </w:p>
    <w:p w14:paraId="596194FA" w14:textId="77777777" w:rsidR="008F612E" w:rsidRPr="003824C2" w:rsidRDefault="008F612E" w:rsidP="008F612E">
      <w:pPr>
        <w:widowControl w:val="0"/>
        <w:ind w:left="708"/>
        <w:rPr>
          <w:rFonts w:eastAsia="Lucida Sans Unicode"/>
          <w:kern w:val="1"/>
          <w:sz w:val="20"/>
          <w:szCs w:val="24"/>
        </w:rPr>
      </w:pPr>
    </w:p>
    <w:p w14:paraId="0F9D32C9" w14:textId="4BFACD6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CONTRATADA deverá estabelecer, em comum acordo com a CONTRATANTE, procedimentos e rotinas voltados ao monitoramento e melhoria contínua da eficiê</w:t>
      </w:r>
      <w:r w:rsidR="00020871" w:rsidRPr="003824C2">
        <w:rPr>
          <w:rFonts w:eastAsia="Lucida Sans Unicode"/>
          <w:kern w:val="1"/>
          <w:sz w:val="20"/>
          <w:szCs w:val="24"/>
        </w:rPr>
        <w:t xml:space="preserve">ncia energética e hidráulica </w:t>
      </w:r>
      <w:r w:rsidR="001841FF" w:rsidRPr="003824C2">
        <w:rPr>
          <w:rFonts w:eastAsia="Lucida Sans Unicode"/>
          <w:kern w:val="1"/>
          <w:sz w:val="20"/>
          <w:szCs w:val="24"/>
        </w:rPr>
        <w:t>das instalações de infraestrutura</w:t>
      </w:r>
      <w:r w:rsidRPr="003824C2">
        <w:rPr>
          <w:rFonts w:eastAsia="Lucida Sans Unicode"/>
          <w:kern w:val="1"/>
          <w:sz w:val="20"/>
          <w:szCs w:val="24"/>
        </w:rPr>
        <w:t xml:space="preserve"> e de seus equipamentos.</w:t>
      </w:r>
    </w:p>
    <w:p w14:paraId="1CB1F514" w14:textId="77777777" w:rsidR="008F612E" w:rsidRPr="003824C2" w:rsidRDefault="008F612E" w:rsidP="008F612E">
      <w:pPr>
        <w:widowControl w:val="0"/>
        <w:jc w:val="both"/>
        <w:rPr>
          <w:rFonts w:eastAsia="Lucida Sans Unicode"/>
          <w:kern w:val="1"/>
          <w:sz w:val="20"/>
          <w:szCs w:val="24"/>
        </w:rPr>
      </w:pPr>
    </w:p>
    <w:p w14:paraId="7213D29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CONTRATADA deverá apresentar à CONTRATANTE, periodicamente e sempre que demandada, dados acerca do desempenho elétrico e hidráulico da</w:t>
      </w:r>
      <w:r w:rsidR="001841FF" w:rsidRPr="003824C2">
        <w:rPr>
          <w:rFonts w:eastAsia="Lucida Sans Unicode"/>
          <w:kern w:val="1"/>
          <w:sz w:val="20"/>
          <w:szCs w:val="24"/>
        </w:rPr>
        <w:t>s instalações de infraestrutura</w:t>
      </w:r>
      <w:r w:rsidRPr="003824C2">
        <w:rPr>
          <w:rFonts w:eastAsia="Lucida Sans Unicode"/>
          <w:kern w:val="1"/>
          <w:sz w:val="20"/>
          <w:szCs w:val="24"/>
        </w:rPr>
        <w:t xml:space="preserve"> e de seus equipamentos, bem como informação a respeito das medidas adotadas para o incremento da eficiência dos mesmos. </w:t>
      </w:r>
    </w:p>
    <w:p w14:paraId="7D839C69" w14:textId="77777777" w:rsidR="008F612E" w:rsidRPr="003824C2" w:rsidRDefault="008F612E" w:rsidP="008F612E">
      <w:pPr>
        <w:widowControl w:val="0"/>
        <w:jc w:val="both"/>
        <w:rPr>
          <w:rFonts w:eastAsia="Lucida Sans Unicode"/>
          <w:kern w:val="1"/>
          <w:sz w:val="20"/>
          <w:szCs w:val="24"/>
        </w:rPr>
      </w:pPr>
    </w:p>
    <w:p w14:paraId="3D145E28" w14:textId="6A5D7C52"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CONTRATADA deve conduzir suas ações em conformidade com os requisitos legais e regulamentos aplicáveis, observando também a legislação ambiental para a prevenção de adversidades ao meio ambiente e à saúde dos trabalhadores envolvidos na prestação dos serviços.</w:t>
      </w:r>
    </w:p>
    <w:p w14:paraId="516D01AB" w14:textId="77777777" w:rsidR="008F612E" w:rsidRPr="003824C2" w:rsidRDefault="008F612E" w:rsidP="008F612E">
      <w:pPr>
        <w:widowControl w:val="0"/>
        <w:ind w:left="708"/>
        <w:rPr>
          <w:rFonts w:eastAsia="Lucida Sans Unicode"/>
          <w:kern w:val="1"/>
          <w:sz w:val="20"/>
          <w:szCs w:val="24"/>
        </w:rPr>
      </w:pPr>
    </w:p>
    <w:p w14:paraId="5DE5CE7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CONTRATADA deverá observar a Resolução CONAMA n.º 401/2008, para a aquisição de pilhas e baterias para serem utilizadas nos equipamentos, bens e materiais de sua responsabilidade, respeitando os limites de metais pesados, como chumbo, cádmio e mercúrio.</w:t>
      </w:r>
    </w:p>
    <w:p w14:paraId="542F9BA7" w14:textId="77777777" w:rsidR="008F612E" w:rsidRPr="003824C2" w:rsidRDefault="008F612E" w:rsidP="008F612E">
      <w:pPr>
        <w:widowControl w:val="0"/>
        <w:ind w:left="708"/>
        <w:rPr>
          <w:rFonts w:eastAsia="Lucida Sans Unicode"/>
          <w:kern w:val="1"/>
          <w:sz w:val="20"/>
          <w:szCs w:val="24"/>
        </w:rPr>
      </w:pPr>
    </w:p>
    <w:p w14:paraId="41733461" w14:textId="77777777" w:rsidR="008F612E" w:rsidRPr="003824C2" w:rsidRDefault="008F612E" w:rsidP="008F612E">
      <w:pPr>
        <w:widowControl w:val="0"/>
        <w:ind w:left="708"/>
        <w:rPr>
          <w:rFonts w:eastAsia="Lucida Sans Unicode"/>
          <w:kern w:val="1"/>
          <w:sz w:val="20"/>
          <w:szCs w:val="24"/>
        </w:rPr>
      </w:pPr>
    </w:p>
    <w:p w14:paraId="7BAD377D" w14:textId="34310B2D" w:rsidR="008F612E" w:rsidRPr="003824C2" w:rsidRDefault="00020871" w:rsidP="007E14BC">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 xml:space="preserve">DA </w:t>
      </w:r>
      <w:r w:rsidR="007E14BC">
        <w:rPr>
          <w:rFonts w:eastAsia="Lucida Sans Unicode"/>
          <w:b/>
          <w:kern w:val="1"/>
          <w:sz w:val="20"/>
          <w:szCs w:val="24"/>
        </w:rPr>
        <w:t>QUALIFICAÇÃO TÉCNICA</w:t>
      </w:r>
      <w:r w:rsidR="00E06D9D">
        <w:rPr>
          <w:rFonts w:eastAsia="Lucida Sans Unicode"/>
          <w:b/>
          <w:kern w:val="1"/>
          <w:sz w:val="20"/>
          <w:szCs w:val="24"/>
        </w:rPr>
        <w:t xml:space="preserve"> </w:t>
      </w:r>
      <w:r w:rsidR="00E06D9D" w:rsidRPr="00E06D9D">
        <w:rPr>
          <w:rFonts w:eastAsia="Lucida Sans Unicode"/>
          <w:b/>
          <w:color w:val="C45911" w:themeColor="accent2" w:themeShade="BF"/>
          <w:kern w:val="1"/>
          <w:sz w:val="20"/>
          <w:szCs w:val="24"/>
        </w:rPr>
        <w:t>(observar demais critérios de Habilitação no item 10 do Edital)</w:t>
      </w:r>
    </w:p>
    <w:p w14:paraId="3F36B6D6" w14:textId="77777777" w:rsidR="008F612E" w:rsidRPr="003824C2" w:rsidRDefault="008F612E" w:rsidP="008F612E">
      <w:pPr>
        <w:widowControl w:val="0"/>
        <w:jc w:val="both"/>
        <w:rPr>
          <w:rFonts w:eastAsia="Lucida Sans Unicode"/>
          <w:kern w:val="1"/>
          <w:sz w:val="20"/>
          <w:szCs w:val="24"/>
        </w:rPr>
      </w:pPr>
    </w:p>
    <w:p w14:paraId="31111678"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Para a comprovação da </w:t>
      </w:r>
      <w:r w:rsidRPr="003824C2">
        <w:rPr>
          <w:rFonts w:eastAsia="Lucida Sans Unicode"/>
          <w:b/>
          <w:kern w:val="1"/>
          <w:sz w:val="20"/>
          <w:szCs w:val="24"/>
        </w:rPr>
        <w:t>Capacidade Técnica</w:t>
      </w:r>
      <w:r w:rsidRPr="003824C2">
        <w:rPr>
          <w:rFonts w:eastAsia="Lucida Sans Unicode"/>
          <w:kern w:val="1"/>
          <w:sz w:val="20"/>
          <w:szCs w:val="24"/>
        </w:rPr>
        <w:t xml:space="preserve"> da LICITANTE serão exigidos:</w:t>
      </w:r>
    </w:p>
    <w:p w14:paraId="7797D48E" w14:textId="77777777" w:rsidR="008F612E" w:rsidRPr="003824C2" w:rsidRDefault="008F612E" w:rsidP="008F612E">
      <w:pPr>
        <w:widowControl w:val="0"/>
        <w:jc w:val="both"/>
        <w:rPr>
          <w:rFonts w:eastAsia="Lucida Sans Unicode"/>
          <w:kern w:val="1"/>
          <w:sz w:val="20"/>
          <w:szCs w:val="24"/>
        </w:rPr>
      </w:pPr>
    </w:p>
    <w:p w14:paraId="16C2390F" w14:textId="77777777" w:rsidR="008F612E" w:rsidRPr="003824C2" w:rsidRDefault="008F612E" w:rsidP="008F612E">
      <w:pPr>
        <w:widowControl w:val="0"/>
        <w:ind w:firstLine="709"/>
        <w:jc w:val="both"/>
        <w:rPr>
          <w:rFonts w:eastAsia="Lucida Sans Unicode"/>
          <w:kern w:val="1"/>
          <w:sz w:val="20"/>
          <w:szCs w:val="24"/>
        </w:rPr>
      </w:pPr>
      <w:r w:rsidRPr="003824C2">
        <w:rPr>
          <w:rFonts w:eastAsia="Lucida Sans Unicode"/>
          <w:kern w:val="1"/>
          <w:sz w:val="20"/>
          <w:szCs w:val="24"/>
        </w:rPr>
        <w:t xml:space="preserve">Documentação relativa à </w:t>
      </w:r>
      <w:r w:rsidRPr="003824C2">
        <w:rPr>
          <w:rFonts w:eastAsia="Lucida Sans Unicode"/>
          <w:b/>
          <w:kern w:val="1"/>
          <w:sz w:val="20"/>
          <w:szCs w:val="24"/>
          <w:u w:val="single"/>
        </w:rPr>
        <w:t>Capacidade Técnico-Profissional</w:t>
      </w:r>
      <w:r w:rsidRPr="003824C2">
        <w:rPr>
          <w:rFonts w:eastAsia="Lucida Sans Unicode"/>
          <w:kern w:val="1"/>
          <w:sz w:val="20"/>
          <w:szCs w:val="24"/>
        </w:rPr>
        <w:t xml:space="preserve">: </w:t>
      </w:r>
    </w:p>
    <w:p w14:paraId="3413B676" w14:textId="77777777" w:rsidR="008F612E" w:rsidRPr="003824C2" w:rsidRDefault="008F612E" w:rsidP="008F612E">
      <w:pPr>
        <w:widowControl w:val="0"/>
        <w:ind w:left="1224"/>
        <w:jc w:val="both"/>
        <w:rPr>
          <w:rFonts w:eastAsia="Lucida Sans Unicode"/>
          <w:kern w:val="1"/>
          <w:sz w:val="20"/>
          <w:szCs w:val="24"/>
        </w:rPr>
      </w:pPr>
    </w:p>
    <w:p w14:paraId="734BA7AD" w14:textId="132D8EF2"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Certidão de Acervo Técnico (CAT), emitida</w:t>
      </w:r>
      <w:r w:rsidR="00B11F42" w:rsidRPr="003824C2">
        <w:rPr>
          <w:kern w:val="1"/>
          <w:sz w:val="20"/>
          <w:szCs w:val="24"/>
          <w:lang w:eastAsia="ar-SA"/>
        </w:rPr>
        <w:t xml:space="preserve"> pelo CREA da região pertinente</w:t>
      </w:r>
      <w:r w:rsidR="0043785D" w:rsidRPr="003824C2">
        <w:rPr>
          <w:kern w:val="1"/>
          <w:sz w:val="20"/>
          <w:szCs w:val="24"/>
          <w:lang w:eastAsia="ar-SA"/>
        </w:rPr>
        <w:t xml:space="preserve"> </w:t>
      </w:r>
      <w:r w:rsidRPr="003824C2">
        <w:rPr>
          <w:kern w:val="1"/>
          <w:sz w:val="20"/>
          <w:szCs w:val="24"/>
          <w:lang w:eastAsia="ar-SA"/>
        </w:rPr>
        <w:t xml:space="preserve">com </w:t>
      </w:r>
      <w:r w:rsidRPr="003824C2">
        <w:rPr>
          <w:b/>
          <w:kern w:val="1"/>
          <w:sz w:val="20"/>
          <w:szCs w:val="24"/>
          <w:lang w:eastAsia="ar-SA"/>
        </w:rPr>
        <w:t xml:space="preserve">características semelhantes </w:t>
      </w:r>
      <w:r w:rsidR="00774B40" w:rsidRPr="003824C2">
        <w:rPr>
          <w:kern w:val="1"/>
          <w:sz w:val="20"/>
          <w:szCs w:val="24"/>
          <w:lang w:eastAsia="ar-SA"/>
        </w:rPr>
        <w:t>aos</w:t>
      </w:r>
      <w:r w:rsidRPr="003824C2">
        <w:rPr>
          <w:b/>
          <w:kern w:val="1"/>
          <w:sz w:val="20"/>
          <w:szCs w:val="24"/>
          <w:lang w:eastAsia="ar-SA"/>
        </w:rPr>
        <w:t xml:space="preserve"> </w:t>
      </w:r>
      <w:r w:rsidRPr="003824C2">
        <w:rPr>
          <w:kern w:val="1"/>
          <w:sz w:val="20"/>
          <w:szCs w:val="24"/>
          <w:lang w:eastAsia="ar-SA"/>
        </w:rPr>
        <w:t>descritos neste Termo de Referência</w:t>
      </w:r>
      <w:r w:rsidRPr="003824C2">
        <w:rPr>
          <w:b/>
          <w:kern w:val="1"/>
          <w:sz w:val="20"/>
          <w:szCs w:val="24"/>
          <w:lang w:eastAsia="ar-SA"/>
        </w:rPr>
        <w:t xml:space="preserve">, limitadas estas exclusivamente às </w:t>
      </w:r>
      <w:r w:rsidRPr="003824C2">
        <w:rPr>
          <w:b/>
          <w:kern w:val="1"/>
          <w:sz w:val="20"/>
          <w:szCs w:val="24"/>
          <w:u w:val="single"/>
          <w:lang w:eastAsia="ar-SA"/>
        </w:rPr>
        <w:t>parcelas de maior relevância técnica e valor significativo</w:t>
      </w:r>
      <w:r w:rsidRPr="003824C2">
        <w:rPr>
          <w:kern w:val="1"/>
          <w:sz w:val="20"/>
          <w:szCs w:val="24"/>
          <w:lang w:eastAsia="ar-SA"/>
        </w:rPr>
        <w:t xml:space="preserve"> do objeto. </w:t>
      </w:r>
    </w:p>
    <w:p w14:paraId="386C9DBF" w14:textId="77777777" w:rsidR="008F612E" w:rsidRPr="003824C2" w:rsidRDefault="008F612E" w:rsidP="008F612E">
      <w:pPr>
        <w:widowControl w:val="0"/>
        <w:overflowPunct w:val="0"/>
        <w:autoSpaceDE w:val="0"/>
        <w:ind w:left="1224"/>
        <w:jc w:val="both"/>
        <w:textAlignment w:val="baseline"/>
        <w:rPr>
          <w:kern w:val="1"/>
          <w:sz w:val="20"/>
          <w:szCs w:val="24"/>
          <w:lang w:eastAsia="ar-SA"/>
        </w:rPr>
      </w:pPr>
    </w:p>
    <w:p w14:paraId="39EC72A4" w14:textId="489AE88A"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Consideram-se </w:t>
      </w:r>
      <w:r w:rsidRPr="003824C2">
        <w:rPr>
          <w:b/>
          <w:kern w:val="1"/>
          <w:sz w:val="20"/>
          <w:szCs w:val="24"/>
          <w:lang w:eastAsia="ar-SA"/>
        </w:rPr>
        <w:t>parcelas de maior relevância técnica e valor significativo</w:t>
      </w:r>
      <w:r w:rsidR="007839C4" w:rsidRPr="003824C2">
        <w:rPr>
          <w:kern w:val="1"/>
          <w:sz w:val="20"/>
          <w:szCs w:val="24"/>
          <w:lang w:eastAsia="ar-SA"/>
        </w:rPr>
        <w:t>, as mencionadas</w:t>
      </w:r>
      <w:r w:rsidR="00E16696" w:rsidRPr="003824C2">
        <w:rPr>
          <w:kern w:val="1"/>
          <w:sz w:val="20"/>
          <w:szCs w:val="24"/>
          <w:lang w:eastAsia="ar-SA"/>
        </w:rPr>
        <w:t xml:space="preserve"> nos itens </w:t>
      </w:r>
      <w:r w:rsidR="00230FE3" w:rsidRPr="003824C2">
        <w:rPr>
          <w:kern w:val="1"/>
          <w:sz w:val="20"/>
          <w:szCs w:val="24"/>
          <w:lang w:eastAsia="ar-SA"/>
        </w:rPr>
        <w:t>1</w:t>
      </w:r>
      <w:r w:rsidR="00020871" w:rsidRPr="003824C2">
        <w:rPr>
          <w:kern w:val="1"/>
          <w:sz w:val="20"/>
          <w:szCs w:val="24"/>
          <w:lang w:eastAsia="ar-SA"/>
        </w:rPr>
        <w:t>5</w:t>
      </w:r>
      <w:r w:rsidR="00230FE3" w:rsidRPr="003824C2">
        <w:rPr>
          <w:kern w:val="1"/>
          <w:sz w:val="20"/>
          <w:szCs w:val="24"/>
          <w:lang w:eastAsia="ar-SA"/>
        </w:rPr>
        <w:t>.1.4, II</w:t>
      </w:r>
      <w:r w:rsidR="00E16696" w:rsidRPr="003824C2">
        <w:rPr>
          <w:kern w:val="1"/>
          <w:sz w:val="20"/>
          <w:szCs w:val="24"/>
          <w:lang w:eastAsia="ar-SA"/>
        </w:rPr>
        <w:t>, d</w:t>
      </w:r>
      <w:r w:rsidR="007839C4" w:rsidRPr="003824C2">
        <w:rPr>
          <w:kern w:val="1"/>
          <w:sz w:val="20"/>
          <w:szCs w:val="24"/>
          <w:lang w:eastAsia="ar-SA"/>
        </w:rPr>
        <w:t xml:space="preserve">este </w:t>
      </w:r>
      <w:r w:rsidRPr="003824C2">
        <w:rPr>
          <w:kern w:val="1"/>
          <w:sz w:val="20"/>
          <w:szCs w:val="24"/>
          <w:lang w:eastAsia="ar-SA"/>
        </w:rPr>
        <w:t>Termo de Referência.</w:t>
      </w:r>
    </w:p>
    <w:p w14:paraId="3EF6D7A4" w14:textId="77777777" w:rsidR="008F612E" w:rsidRPr="003824C2" w:rsidRDefault="008F612E" w:rsidP="008F612E">
      <w:pPr>
        <w:widowControl w:val="0"/>
        <w:tabs>
          <w:tab w:val="left" w:pos="567"/>
        </w:tabs>
        <w:overflowPunct w:val="0"/>
        <w:autoSpaceDE w:val="0"/>
        <w:ind w:left="1728"/>
        <w:jc w:val="both"/>
        <w:textAlignment w:val="baseline"/>
        <w:rPr>
          <w:kern w:val="1"/>
          <w:sz w:val="20"/>
          <w:szCs w:val="24"/>
          <w:lang w:eastAsia="ar-SA"/>
        </w:rPr>
      </w:pPr>
    </w:p>
    <w:p w14:paraId="1EBB9528" w14:textId="55D197A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Será </w:t>
      </w:r>
      <w:r w:rsidRPr="003824C2">
        <w:rPr>
          <w:b/>
          <w:kern w:val="1"/>
          <w:sz w:val="20"/>
          <w:szCs w:val="24"/>
          <w:lang w:eastAsia="ar-SA"/>
        </w:rPr>
        <w:t xml:space="preserve">aceito o somatório de CAT´s </w:t>
      </w:r>
      <w:r w:rsidRPr="003824C2">
        <w:rPr>
          <w:kern w:val="1"/>
          <w:sz w:val="20"/>
          <w:szCs w:val="24"/>
          <w:lang w:eastAsia="ar-SA"/>
        </w:rPr>
        <w:t xml:space="preserve">para comprovação da </w:t>
      </w:r>
      <w:r w:rsidRPr="003824C2">
        <w:rPr>
          <w:b/>
          <w:kern w:val="1"/>
          <w:sz w:val="20"/>
          <w:szCs w:val="24"/>
          <w:lang w:eastAsia="ar-SA"/>
        </w:rPr>
        <w:t>capacidade técnico-profissional</w:t>
      </w:r>
      <w:r w:rsidRPr="003824C2">
        <w:rPr>
          <w:kern w:val="1"/>
          <w:sz w:val="20"/>
          <w:szCs w:val="24"/>
          <w:lang w:eastAsia="ar-SA"/>
        </w:rPr>
        <w:t xml:space="preserve">, </w:t>
      </w:r>
      <w:r w:rsidRPr="003824C2">
        <w:rPr>
          <w:b/>
          <w:kern w:val="1"/>
          <w:sz w:val="20"/>
          <w:szCs w:val="24"/>
          <w:u w:val="single"/>
          <w:lang w:eastAsia="ar-SA"/>
        </w:rPr>
        <w:t>de um mesmo Responsável Técnico.</w:t>
      </w:r>
    </w:p>
    <w:p w14:paraId="1D55EC8F" w14:textId="77777777" w:rsidR="008F612E" w:rsidRPr="003824C2" w:rsidRDefault="008F612E" w:rsidP="008F612E">
      <w:pPr>
        <w:widowControl w:val="0"/>
        <w:ind w:left="708"/>
        <w:rPr>
          <w:rFonts w:eastAsia="Lucida Sans Unicode"/>
          <w:kern w:val="1"/>
          <w:sz w:val="20"/>
          <w:szCs w:val="24"/>
        </w:rPr>
      </w:pPr>
    </w:p>
    <w:p w14:paraId="0460F94D" w14:textId="77777777" w:rsidR="008F612E" w:rsidRPr="003824C2" w:rsidRDefault="008F612E" w:rsidP="006A0DD0">
      <w:pPr>
        <w:widowControl w:val="0"/>
        <w:numPr>
          <w:ilvl w:val="3"/>
          <w:numId w:val="12"/>
        </w:numPr>
        <w:suppressAutoHyphens w:val="0"/>
        <w:jc w:val="both"/>
        <w:rPr>
          <w:b/>
          <w:kern w:val="1"/>
          <w:sz w:val="20"/>
          <w:szCs w:val="24"/>
          <w:lang w:eastAsia="ar-SA"/>
        </w:rPr>
      </w:pPr>
      <w:r w:rsidRPr="003824C2">
        <w:rPr>
          <w:kern w:val="1"/>
          <w:sz w:val="20"/>
          <w:szCs w:val="24"/>
          <w:lang w:eastAsia="ar-SA"/>
        </w:rPr>
        <w:t xml:space="preserve">Será aceita a apresentação de CAT´s de até, no máximo, </w:t>
      </w:r>
      <w:r w:rsidRPr="003824C2">
        <w:rPr>
          <w:b/>
          <w:kern w:val="1"/>
          <w:sz w:val="20"/>
          <w:szCs w:val="24"/>
          <w:lang w:eastAsia="ar-SA"/>
        </w:rPr>
        <w:t>3 (</w:t>
      </w:r>
      <w:r w:rsidR="00566AF5" w:rsidRPr="003824C2">
        <w:rPr>
          <w:b/>
          <w:kern w:val="1"/>
          <w:sz w:val="20"/>
          <w:szCs w:val="24"/>
          <w:lang w:eastAsia="ar-SA"/>
        </w:rPr>
        <w:t>três) Responsáveis</w:t>
      </w:r>
      <w:r w:rsidRPr="003824C2">
        <w:rPr>
          <w:b/>
          <w:kern w:val="1"/>
          <w:sz w:val="20"/>
          <w:szCs w:val="24"/>
          <w:lang w:eastAsia="ar-SA"/>
        </w:rPr>
        <w:t xml:space="preserve"> Técnicos.</w:t>
      </w:r>
    </w:p>
    <w:p w14:paraId="1748C02A" w14:textId="77777777" w:rsidR="008F612E" w:rsidRPr="003824C2" w:rsidRDefault="008F612E" w:rsidP="008F612E">
      <w:pPr>
        <w:widowControl w:val="0"/>
        <w:ind w:left="708"/>
        <w:rPr>
          <w:rFonts w:eastAsia="Lucida Sans Unicode"/>
          <w:kern w:val="1"/>
          <w:sz w:val="20"/>
          <w:szCs w:val="24"/>
        </w:rPr>
      </w:pPr>
    </w:p>
    <w:p w14:paraId="5D00BFC8"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A comprovação do vínculo do profissional deverá ser feita por meio de cópias </w:t>
      </w:r>
      <w:r w:rsidRPr="003824C2">
        <w:rPr>
          <w:kern w:val="1"/>
          <w:sz w:val="20"/>
          <w:szCs w:val="24"/>
          <w:lang w:eastAsia="ar-SA"/>
        </w:rPr>
        <w:lastRenderedPageBreak/>
        <w:t xml:space="preserve">das </w:t>
      </w:r>
      <w:r w:rsidRPr="003824C2">
        <w:rPr>
          <w:b/>
          <w:kern w:val="1"/>
          <w:sz w:val="20"/>
          <w:szCs w:val="24"/>
          <w:lang w:eastAsia="ar-SA"/>
        </w:rPr>
        <w:t>Carteiras de Trabalho ou fichas de Registro de Empregado</w:t>
      </w:r>
      <w:r w:rsidRPr="003824C2">
        <w:rPr>
          <w:kern w:val="1"/>
          <w:sz w:val="20"/>
          <w:szCs w:val="24"/>
          <w:lang w:eastAsia="ar-SA"/>
        </w:rPr>
        <w:t xml:space="preserve"> que comprove a condição de que pertence ao quadro da licitante, ou </w:t>
      </w:r>
      <w:r w:rsidRPr="003824C2">
        <w:rPr>
          <w:b/>
          <w:kern w:val="1"/>
          <w:sz w:val="20"/>
          <w:szCs w:val="24"/>
          <w:lang w:eastAsia="ar-SA"/>
        </w:rPr>
        <w:t>contrato/estatuto social</w:t>
      </w:r>
      <w:r w:rsidRPr="003824C2">
        <w:rPr>
          <w:kern w:val="1"/>
          <w:sz w:val="20"/>
          <w:szCs w:val="24"/>
          <w:lang w:eastAsia="ar-SA"/>
        </w:rPr>
        <w:t xml:space="preserve"> que demonstre a condição de sócio do profissional, ou por meio de </w:t>
      </w:r>
      <w:r w:rsidRPr="003824C2">
        <w:rPr>
          <w:b/>
          <w:kern w:val="1"/>
          <w:sz w:val="20"/>
          <w:szCs w:val="24"/>
          <w:lang w:eastAsia="ar-SA"/>
        </w:rPr>
        <w:t>contrato de prestação de serviços</w:t>
      </w:r>
      <w:r w:rsidRPr="003824C2">
        <w:rPr>
          <w:kern w:val="1"/>
          <w:sz w:val="20"/>
          <w:szCs w:val="24"/>
          <w:lang w:eastAsia="ar-SA"/>
        </w:rPr>
        <w:t xml:space="preserve">, sem vínculo trabalhista e regido pela legislação civil comum, ou, ainda, da </w:t>
      </w:r>
      <w:r w:rsidRPr="003824C2">
        <w:rPr>
          <w:b/>
          <w:kern w:val="1"/>
          <w:sz w:val="20"/>
          <w:szCs w:val="24"/>
          <w:lang w:eastAsia="ar-SA"/>
        </w:rPr>
        <w:t>Declaração de Compromisso de Contratação Futura</w:t>
      </w:r>
      <w:r w:rsidRPr="003824C2">
        <w:rPr>
          <w:kern w:val="1"/>
          <w:sz w:val="20"/>
          <w:szCs w:val="24"/>
          <w:lang w:eastAsia="ar-SA"/>
        </w:rPr>
        <w:t xml:space="preserve"> do profissional, acompanhada da anuência deste.</w:t>
      </w:r>
    </w:p>
    <w:p w14:paraId="00CA422A" w14:textId="77777777" w:rsidR="008F612E" w:rsidRPr="003824C2" w:rsidRDefault="008F612E" w:rsidP="008F612E">
      <w:pPr>
        <w:widowControl w:val="0"/>
        <w:tabs>
          <w:tab w:val="left" w:pos="567"/>
        </w:tabs>
        <w:overflowPunct w:val="0"/>
        <w:autoSpaceDE w:val="0"/>
        <w:ind w:left="1728"/>
        <w:jc w:val="both"/>
        <w:textAlignment w:val="baseline"/>
        <w:rPr>
          <w:kern w:val="1"/>
          <w:sz w:val="20"/>
          <w:szCs w:val="24"/>
          <w:lang w:eastAsia="ar-SA"/>
        </w:rPr>
      </w:pPr>
    </w:p>
    <w:p w14:paraId="6A58E4F3"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No caso de </w:t>
      </w:r>
      <w:r w:rsidRPr="003824C2">
        <w:rPr>
          <w:b/>
          <w:kern w:val="1"/>
          <w:sz w:val="20"/>
          <w:szCs w:val="24"/>
          <w:lang w:eastAsia="ar-SA"/>
        </w:rPr>
        <w:t>Compromisso de Contratação Futura</w:t>
      </w:r>
      <w:r w:rsidRPr="003824C2">
        <w:rPr>
          <w:kern w:val="1"/>
          <w:sz w:val="20"/>
          <w:szCs w:val="24"/>
          <w:lang w:eastAsia="ar-SA"/>
        </w:rPr>
        <w:t xml:space="preserve">, será exigido, </w:t>
      </w:r>
      <w:r w:rsidRPr="003824C2">
        <w:rPr>
          <w:b/>
          <w:kern w:val="1"/>
          <w:sz w:val="20"/>
          <w:szCs w:val="24"/>
          <w:lang w:eastAsia="ar-SA"/>
        </w:rPr>
        <w:t>no ato da assinatura do Contrato</w:t>
      </w:r>
      <w:r w:rsidRPr="003824C2">
        <w:rPr>
          <w:kern w:val="1"/>
          <w:sz w:val="20"/>
          <w:szCs w:val="24"/>
          <w:lang w:eastAsia="ar-SA"/>
        </w:rPr>
        <w:t xml:space="preserve">, a </w:t>
      </w:r>
      <w:r w:rsidRPr="003824C2">
        <w:rPr>
          <w:b/>
          <w:kern w:val="1"/>
          <w:sz w:val="20"/>
          <w:szCs w:val="24"/>
          <w:lang w:eastAsia="ar-SA"/>
        </w:rPr>
        <w:t>comprovação da efetivação do vínculo profissional</w:t>
      </w:r>
      <w:r w:rsidRPr="003824C2">
        <w:rPr>
          <w:kern w:val="1"/>
          <w:sz w:val="20"/>
          <w:szCs w:val="24"/>
          <w:lang w:eastAsia="ar-SA"/>
        </w:rPr>
        <w:t>, bem como o comprovante de regi</w:t>
      </w:r>
      <w:r w:rsidR="00DA7C56" w:rsidRPr="003824C2">
        <w:rPr>
          <w:kern w:val="1"/>
          <w:sz w:val="20"/>
          <w:szCs w:val="24"/>
          <w:lang w:eastAsia="ar-SA"/>
        </w:rPr>
        <w:t>stro e anotação, junto ao CREA-</w:t>
      </w:r>
      <w:r w:rsidR="00FF2082" w:rsidRPr="003824C2">
        <w:rPr>
          <w:kern w:val="1"/>
          <w:sz w:val="20"/>
          <w:szCs w:val="24"/>
          <w:lang w:eastAsia="ar-SA"/>
        </w:rPr>
        <w:t>PA</w:t>
      </w:r>
      <w:r w:rsidRPr="003824C2">
        <w:rPr>
          <w:kern w:val="1"/>
          <w:sz w:val="20"/>
          <w:szCs w:val="24"/>
          <w:lang w:eastAsia="ar-SA"/>
        </w:rPr>
        <w:t>, do profissional como Responsável Técnico da empresa.</w:t>
      </w:r>
    </w:p>
    <w:p w14:paraId="6F54381C" w14:textId="77777777" w:rsidR="008F612E" w:rsidRPr="003824C2" w:rsidRDefault="008F612E" w:rsidP="008F612E">
      <w:pPr>
        <w:widowControl w:val="0"/>
        <w:ind w:left="708"/>
        <w:rPr>
          <w:rFonts w:eastAsia="Lucida Sans Unicode"/>
          <w:kern w:val="1"/>
          <w:sz w:val="20"/>
          <w:szCs w:val="24"/>
        </w:rPr>
      </w:pPr>
    </w:p>
    <w:p w14:paraId="0CF97CD1"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No caso de o profissional </w:t>
      </w:r>
      <w:r w:rsidRPr="003824C2">
        <w:rPr>
          <w:b/>
          <w:kern w:val="1"/>
          <w:sz w:val="20"/>
          <w:szCs w:val="24"/>
          <w:lang w:eastAsia="ar-SA"/>
        </w:rPr>
        <w:t xml:space="preserve">não ser registrado ou inscrito no CREA </w:t>
      </w:r>
      <w:r w:rsidR="00041701" w:rsidRPr="003824C2">
        <w:rPr>
          <w:b/>
          <w:kern w:val="1"/>
          <w:sz w:val="20"/>
          <w:szCs w:val="24"/>
          <w:lang w:eastAsia="ar-SA"/>
        </w:rPr>
        <w:t>do Pará</w:t>
      </w:r>
      <w:r w:rsidRPr="003824C2">
        <w:rPr>
          <w:kern w:val="1"/>
          <w:sz w:val="20"/>
          <w:szCs w:val="24"/>
          <w:lang w:eastAsia="ar-SA"/>
        </w:rPr>
        <w:t xml:space="preserve">, deverá ser providenciado o respectivo </w:t>
      </w:r>
      <w:r w:rsidRPr="003824C2">
        <w:rPr>
          <w:b/>
          <w:kern w:val="1"/>
          <w:sz w:val="20"/>
          <w:szCs w:val="24"/>
          <w:lang w:eastAsia="ar-SA"/>
        </w:rPr>
        <w:t>visto deste órgão regional</w:t>
      </w:r>
      <w:r w:rsidRPr="003824C2">
        <w:rPr>
          <w:kern w:val="1"/>
          <w:sz w:val="20"/>
          <w:szCs w:val="24"/>
          <w:lang w:eastAsia="ar-SA"/>
        </w:rPr>
        <w:t>, por ocasião da assinatura do Contrato.</w:t>
      </w:r>
    </w:p>
    <w:p w14:paraId="5A360E1A" w14:textId="77777777" w:rsidR="008F612E" w:rsidRPr="003824C2" w:rsidRDefault="008F612E" w:rsidP="008F612E">
      <w:pPr>
        <w:widowControl w:val="0"/>
        <w:ind w:left="708"/>
        <w:rPr>
          <w:rFonts w:eastAsia="Lucida Sans Unicode"/>
          <w:kern w:val="1"/>
          <w:sz w:val="20"/>
          <w:szCs w:val="24"/>
        </w:rPr>
      </w:pPr>
    </w:p>
    <w:p w14:paraId="66C7F3C7"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Fica </w:t>
      </w:r>
      <w:r w:rsidRPr="003824C2">
        <w:rPr>
          <w:b/>
          <w:kern w:val="1"/>
          <w:sz w:val="20"/>
          <w:szCs w:val="24"/>
          <w:lang w:eastAsia="ar-SA"/>
        </w:rPr>
        <w:t>proibida a indicação</w:t>
      </w:r>
      <w:r w:rsidRPr="003824C2">
        <w:rPr>
          <w:kern w:val="1"/>
          <w:sz w:val="20"/>
          <w:szCs w:val="24"/>
          <w:lang w:eastAsia="ar-SA"/>
        </w:rPr>
        <w:t xml:space="preserve">, por </w:t>
      </w:r>
      <w:r w:rsidRPr="003824C2">
        <w:rPr>
          <w:b/>
          <w:kern w:val="1"/>
          <w:sz w:val="20"/>
          <w:szCs w:val="24"/>
          <w:lang w:eastAsia="ar-SA"/>
        </w:rPr>
        <w:t>duas ou mais licitantes</w:t>
      </w:r>
      <w:r w:rsidRPr="003824C2">
        <w:rPr>
          <w:kern w:val="1"/>
          <w:sz w:val="20"/>
          <w:szCs w:val="24"/>
          <w:lang w:eastAsia="ar-SA"/>
        </w:rPr>
        <w:t>,</w:t>
      </w:r>
      <w:r w:rsidRPr="003824C2">
        <w:rPr>
          <w:b/>
          <w:kern w:val="1"/>
          <w:sz w:val="20"/>
          <w:szCs w:val="24"/>
          <w:lang w:eastAsia="ar-SA"/>
        </w:rPr>
        <w:t xml:space="preserve"> </w:t>
      </w:r>
      <w:r w:rsidRPr="003824C2">
        <w:rPr>
          <w:kern w:val="1"/>
          <w:sz w:val="20"/>
          <w:szCs w:val="24"/>
          <w:lang w:eastAsia="ar-SA"/>
        </w:rPr>
        <w:t xml:space="preserve">do </w:t>
      </w:r>
      <w:r w:rsidRPr="003824C2">
        <w:rPr>
          <w:b/>
          <w:kern w:val="1"/>
          <w:sz w:val="20"/>
          <w:szCs w:val="24"/>
          <w:u w:val="single"/>
          <w:lang w:eastAsia="ar-SA"/>
        </w:rPr>
        <w:t>mesmo Responsável Técnico</w:t>
      </w:r>
      <w:r w:rsidRPr="003824C2">
        <w:rPr>
          <w:kern w:val="1"/>
          <w:sz w:val="20"/>
          <w:szCs w:val="24"/>
          <w:lang w:eastAsia="ar-SA"/>
        </w:rPr>
        <w:t xml:space="preserve">, hipótese na qual </w:t>
      </w:r>
      <w:r w:rsidRPr="003824C2">
        <w:rPr>
          <w:b/>
          <w:kern w:val="1"/>
          <w:sz w:val="20"/>
          <w:szCs w:val="24"/>
          <w:u w:val="single"/>
          <w:lang w:eastAsia="ar-SA"/>
        </w:rPr>
        <w:t>todas serão inabilitadas</w:t>
      </w:r>
      <w:r w:rsidRPr="003824C2">
        <w:rPr>
          <w:kern w:val="1"/>
          <w:sz w:val="20"/>
          <w:szCs w:val="24"/>
          <w:lang w:eastAsia="ar-SA"/>
        </w:rPr>
        <w:t>.</w:t>
      </w:r>
    </w:p>
    <w:p w14:paraId="1FE00E8F" w14:textId="77777777" w:rsidR="008F612E" w:rsidRPr="003824C2" w:rsidRDefault="008F612E" w:rsidP="008F612E">
      <w:pPr>
        <w:widowControl w:val="0"/>
        <w:ind w:left="1728"/>
        <w:jc w:val="both"/>
        <w:rPr>
          <w:rFonts w:eastAsia="Lucida Sans Unicode"/>
          <w:kern w:val="1"/>
          <w:sz w:val="20"/>
          <w:szCs w:val="24"/>
        </w:rPr>
      </w:pPr>
    </w:p>
    <w:p w14:paraId="719B41B0"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Os profissionais indicados pela CONTRATADA para fins de comprovação de capacitação técnico-profissional </w:t>
      </w:r>
      <w:r w:rsidRPr="003824C2">
        <w:rPr>
          <w:b/>
          <w:kern w:val="1"/>
          <w:sz w:val="20"/>
          <w:szCs w:val="24"/>
          <w:lang w:eastAsia="ar-SA"/>
        </w:rPr>
        <w:t>deverão</w:t>
      </w:r>
      <w:r w:rsidRPr="003824C2">
        <w:rPr>
          <w:kern w:val="1"/>
          <w:sz w:val="20"/>
          <w:szCs w:val="24"/>
          <w:lang w:eastAsia="ar-SA"/>
        </w:rPr>
        <w:t xml:space="preserve"> </w:t>
      </w:r>
      <w:r w:rsidRPr="003824C2">
        <w:rPr>
          <w:b/>
          <w:kern w:val="1"/>
          <w:sz w:val="20"/>
          <w:szCs w:val="24"/>
          <w:lang w:eastAsia="ar-SA"/>
        </w:rPr>
        <w:t xml:space="preserve">participar efetivamente </w:t>
      </w:r>
      <w:r w:rsidR="00566AF5" w:rsidRPr="003824C2">
        <w:rPr>
          <w:b/>
          <w:kern w:val="1"/>
          <w:sz w:val="20"/>
          <w:szCs w:val="24"/>
          <w:lang w:eastAsia="ar-SA"/>
        </w:rPr>
        <w:t>da supervisão</w:t>
      </w:r>
      <w:r w:rsidRPr="003824C2">
        <w:rPr>
          <w:b/>
          <w:kern w:val="1"/>
          <w:sz w:val="20"/>
          <w:szCs w:val="24"/>
          <w:lang w:eastAsia="ar-SA"/>
        </w:rPr>
        <w:t xml:space="preserve"> dos serviços objeto da Licitação</w:t>
      </w:r>
      <w:r w:rsidRPr="003824C2">
        <w:rPr>
          <w:kern w:val="1"/>
          <w:sz w:val="20"/>
          <w:szCs w:val="24"/>
          <w:lang w:eastAsia="ar-SA"/>
        </w:rPr>
        <w:t xml:space="preserve">, admitindo-se a substituição por profissionais de experiência equivalente ou superior, desde que aprovada pela CONTRATANTE, conforme determina, em seu art. 30, § 10, a Lei </w:t>
      </w:r>
      <w:r w:rsidR="00566AF5" w:rsidRPr="003824C2">
        <w:rPr>
          <w:kern w:val="1"/>
          <w:sz w:val="20"/>
          <w:szCs w:val="24"/>
          <w:lang w:eastAsia="ar-SA"/>
        </w:rPr>
        <w:t>n. º</w:t>
      </w:r>
      <w:r w:rsidRPr="003824C2">
        <w:rPr>
          <w:kern w:val="1"/>
          <w:sz w:val="20"/>
          <w:szCs w:val="24"/>
          <w:lang w:eastAsia="ar-SA"/>
        </w:rPr>
        <w:t xml:space="preserve"> 8.666/93.</w:t>
      </w:r>
    </w:p>
    <w:p w14:paraId="6C33F08D" w14:textId="77777777" w:rsidR="008F612E" w:rsidRPr="003824C2" w:rsidRDefault="008F612E" w:rsidP="008F612E">
      <w:pPr>
        <w:widowControl w:val="0"/>
        <w:ind w:left="708"/>
        <w:rPr>
          <w:rFonts w:eastAsia="Lucida Sans Unicode"/>
          <w:kern w:val="1"/>
          <w:sz w:val="20"/>
          <w:szCs w:val="24"/>
        </w:rPr>
      </w:pPr>
    </w:p>
    <w:p w14:paraId="1FA0358E" w14:textId="77777777" w:rsidR="008F612E" w:rsidRPr="003824C2" w:rsidRDefault="008F612E" w:rsidP="006A0DD0">
      <w:pPr>
        <w:widowControl w:val="0"/>
        <w:numPr>
          <w:ilvl w:val="4"/>
          <w:numId w:val="12"/>
        </w:numPr>
        <w:suppressAutoHyphens w:val="0"/>
        <w:jc w:val="both"/>
        <w:rPr>
          <w:kern w:val="1"/>
          <w:sz w:val="20"/>
          <w:szCs w:val="24"/>
          <w:lang w:eastAsia="ar-SA"/>
        </w:rPr>
      </w:pPr>
      <w:r w:rsidRPr="003824C2">
        <w:rPr>
          <w:kern w:val="1"/>
          <w:sz w:val="20"/>
          <w:szCs w:val="24"/>
          <w:lang w:eastAsia="ar-SA"/>
        </w:rPr>
        <w:t>A participação dos Responsáveis Técnicos dar-se-á por meio de:</w:t>
      </w:r>
    </w:p>
    <w:p w14:paraId="60334474" w14:textId="77777777" w:rsidR="008F612E" w:rsidRPr="003824C2" w:rsidRDefault="008F612E" w:rsidP="008F612E">
      <w:pPr>
        <w:widowControl w:val="0"/>
        <w:tabs>
          <w:tab w:val="left" w:pos="567"/>
        </w:tabs>
        <w:overflowPunct w:val="0"/>
        <w:autoSpaceDE w:val="0"/>
        <w:ind w:left="2232"/>
        <w:jc w:val="both"/>
        <w:textAlignment w:val="baseline"/>
        <w:rPr>
          <w:kern w:val="1"/>
          <w:sz w:val="20"/>
          <w:szCs w:val="24"/>
          <w:lang w:eastAsia="ar-SA"/>
        </w:rPr>
      </w:pPr>
    </w:p>
    <w:p w14:paraId="29D5F500" w14:textId="77777777" w:rsidR="008F612E" w:rsidRPr="003824C2" w:rsidRDefault="008F612E" w:rsidP="008F612E">
      <w:pPr>
        <w:widowControl w:val="0"/>
        <w:tabs>
          <w:tab w:val="left" w:pos="567"/>
        </w:tabs>
        <w:overflowPunct w:val="0"/>
        <w:autoSpaceDE w:val="0"/>
        <w:ind w:left="2232"/>
        <w:jc w:val="both"/>
        <w:textAlignment w:val="baseline"/>
        <w:rPr>
          <w:kern w:val="1"/>
          <w:sz w:val="20"/>
          <w:szCs w:val="24"/>
          <w:lang w:eastAsia="ar-SA"/>
        </w:rPr>
      </w:pPr>
      <w:r w:rsidRPr="003824C2">
        <w:rPr>
          <w:kern w:val="1"/>
          <w:sz w:val="20"/>
          <w:szCs w:val="24"/>
          <w:lang w:eastAsia="ar-SA"/>
        </w:rPr>
        <w:t>- Visitas técnicas ordinárias, com periodicidade mínima mensal;</w:t>
      </w:r>
    </w:p>
    <w:p w14:paraId="1024D932" w14:textId="77777777" w:rsidR="008F612E" w:rsidRPr="003824C2" w:rsidRDefault="008F612E" w:rsidP="008F612E">
      <w:pPr>
        <w:widowControl w:val="0"/>
        <w:tabs>
          <w:tab w:val="left" w:pos="567"/>
        </w:tabs>
        <w:overflowPunct w:val="0"/>
        <w:autoSpaceDE w:val="0"/>
        <w:ind w:left="2232"/>
        <w:jc w:val="both"/>
        <w:textAlignment w:val="baseline"/>
        <w:rPr>
          <w:kern w:val="1"/>
          <w:sz w:val="20"/>
          <w:szCs w:val="24"/>
          <w:lang w:eastAsia="ar-SA"/>
        </w:rPr>
      </w:pPr>
      <w:r w:rsidRPr="003824C2">
        <w:rPr>
          <w:kern w:val="1"/>
          <w:sz w:val="20"/>
          <w:szCs w:val="24"/>
          <w:lang w:eastAsia="ar-SA"/>
        </w:rPr>
        <w:t>- Visitas técnicas extraordinárias, sempre que solicitados pela Fiscalização; e</w:t>
      </w:r>
    </w:p>
    <w:p w14:paraId="70ACFE9F" w14:textId="77777777" w:rsidR="008F612E" w:rsidRPr="003824C2" w:rsidRDefault="008F612E" w:rsidP="008F612E">
      <w:pPr>
        <w:widowControl w:val="0"/>
        <w:tabs>
          <w:tab w:val="left" w:pos="567"/>
        </w:tabs>
        <w:overflowPunct w:val="0"/>
        <w:autoSpaceDE w:val="0"/>
        <w:ind w:left="2232"/>
        <w:jc w:val="both"/>
        <w:textAlignment w:val="baseline"/>
        <w:rPr>
          <w:kern w:val="1"/>
          <w:sz w:val="20"/>
          <w:szCs w:val="24"/>
          <w:lang w:eastAsia="ar-SA"/>
        </w:rPr>
      </w:pPr>
      <w:r w:rsidRPr="003824C2">
        <w:rPr>
          <w:kern w:val="1"/>
          <w:sz w:val="20"/>
          <w:szCs w:val="24"/>
          <w:lang w:eastAsia="ar-SA"/>
        </w:rPr>
        <w:t xml:space="preserve">- Assinatura dos relatórios técnicos mensais, em conjunto com o </w:t>
      </w:r>
      <w:r w:rsidR="00597557" w:rsidRPr="003824C2">
        <w:rPr>
          <w:kern w:val="1"/>
          <w:sz w:val="20"/>
          <w:szCs w:val="24"/>
          <w:lang w:eastAsia="ar-SA"/>
        </w:rPr>
        <w:t>Responsável Técnico</w:t>
      </w:r>
      <w:r w:rsidRPr="003824C2">
        <w:rPr>
          <w:kern w:val="1"/>
          <w:sz w:val="20"/>
          <w:szCs w:val="24"/>
          <w:lang w:eastAsia="ar-SA"/>
        </w:rPr>
        <w:t>.</w:t>
      </w:r>
    </w:p>
    <w:p w14:paraId="37B10117" w14:textId="77777777" w:rsidR="008F612E" w:rsidRPr="003824C2" w:rsidRDefault="008F612E" w:rsidP="008F612E">
      <w:pPr>
        <w:widowControl w:val="0"/>
        <w:tabs>
          <w:tab w:val="left" w:pos="567"/>
        </w:tabs>
        <w:overflowPunct w:val="0"/>
        <w:autoSpaceDE w:val="0"/>
        <w:ind w:left="2232"/>
        <w:jc w:val="both"/>
        <w:textAlignment w:val="baseline"/>
        <w:rPr>
          <w:kern w:val="1"/>
          <w:sz w:val="20"/>
          <w:szCs w:val="24"/>
          <w:lang w:eastAsia="ar-SA"/>
        </w:rPr>
      </w:pPr>
    </w:p>
    <w:p w14:paraId="1C83956A" w14:textId="77777777" w:rsidR="000D1ABA"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As ART que comprovem a execução das atividades técnicas devem corresponder à prestação de serviços</w:t>
      </w:r>
      <w:r w:rsidRPr="003824C2">
        <w:rPr>
          <w:b/>
          <w:kern w:val="1"/>
          <w:sz w:val="20"/>
          <w:szCs w:val="24"/>
          <w:lang w:eastAsia="ar-SA"/>
        </w:rPr>
        <w:t xml:space="preserve"> com duração mínima de 1(um) ano</w:t>
      </w:r>
      <w:r w:rsidRPr="003824C2">
        <w:rPr>
          <w:kern w:val="1"/>
          <w:sz w:val="20"/>
          <w:szCs w:val="24"/>
          <w:lang w:eastAsia="ar-SA"/>
        </w:rPr>
        <w:t xml:space="preserve">, comprovada pelas </w:t>
      </w:r>
      <w:r w:rsidRPr="003824C2">
        <w:rPr>
          <w:b/>
          <w:kern w:val="1"/>
          <w:sz w:val="20"/>
          <w:szCs w:val="24"/>
          <w:u w:val="single"/>
          <w:lang w:eastAsia="ar-SA"/>
        </w:rPr>
        <w:t>datas de início e de conclusão efetivas</w:t>
      </w:r>
      <w:r w:rsidRPr="003824C2">
        <w:rPr>
          <w:kern w:val="1"/>
          <w:sz w:val="20"/>
          <w:szCs w:val="24"/>
          <w:lang w:eastAsia="ar-SA"/>
        </w:rPr>
        <w:t xml:space="preserve"> registradas no documento. </w:t>
      </w:r>
    </w:p>
    <w:p w14:paraId="7F07D6F9" w14:textId="77777777" w:rsidR="000D1ABA" w:rsidRPr="003824C2" w:rsidRDefault="000D1ABA" w:rsidP="000D1ABA">
      <w:pPr>
        <w:widowControl w:val="0"/>
        <w:suppressAutoHyphens w:val="0"/>
        <w:ind w:left="1728"/>
        <w:jc w:val="both"/>
        <w:rPr>
          <w:kern w:val="1"/>
          <w:sz w:val="20"/>
          <w:szCs w:val="24"/>
          <w:lang w:eastAsia="ar-SA"/>
        </w:rPr>
      </w:pPr>
    </w:p>
    <w:p w14:paraId="6ACF1BFF" w14:textId="64B3D548"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O </w:t>
      </w:r>
      <w:r w:rsidRPr="003824C2">
        <w:rPr>
          <w:bCs/>
          <w:kern w:val="1"/>
          <w:sz w:val="20"/>
          <w:szCs w:val="24"/>
          <w:lang w:eastAsia="ar-SA"/>
        </w:rPr>
        <w:t>prazo mínimo de um 01 (ano), em caso de somatório de CAT’s, somente restará comprovado se as execuções se referirem a períodos distintos (</w:t>
      </w:r>
      <w:r w:rsidRPr="003824C2">
        <w:rPr>
          <w:bCs/>
          <w:kern w:val="1"/>
          <w:sz w:val="20"/>
          <w:szCs w:val="24"/>
          <w:u w:val="single"/>
          <w:lang w:eastAsia="ar-SA"/>
        </w:rPr>
        <w:t>períodos concomitantes serão computados uma única vez</w:t>
      </w:r>
      <w:r w:rsidRPr="003824C2">
        <w:rPr>
          <w:bCs/>
          <w:kern w:val="1"/>
          <w:sz w:val="20"/>
          <w:szCs w:val="24"/>
          <w:lang w:eastAsia="ar-SA"/>
        </w:rPr>
        <w:t>)</w:t>
      </w:r>
      <w:r w:rsidRPr="003824C2">
        <w:rPr>
          <w:kern w:val="1"/>
          <w:sz w:val="20"/>
          <w:szCs w:val="24"/>
          <w:lang w:eastAsia="ar-SA"/>
        </w:rPr>
        <w:t>.</w:t>
      </w:r>
    </w:p>
    <w:p w14:paraId="2671E420" w14:textId="77777777" w:rsidR="008F612E" w:rsidRPr="003824C2" w:rsidRDefault="008F612E" w:rsidP="008F612E">
      <w:pPr>
        <w:widowControl w:val="0"/>
        <w:tabs>
          <w:tab w:val="left" w:pos="567"/>
        </w:tabs>
        <w:overflowPunct w:val="0"/>
        <w:autoSpaceDE w:val="0"/>
        <w:jc w:val="both"/>
        <w:textAlignment w:val="baseline"/>
        <w:rPr>
          <w:kern w:val="1"/>
          <w:sz w:val="20"/>
          <w:szCs w:val="24"/>
          <w:lang w:eastAsia="ar-SA"/>
        </w:rPr>
      </w:pPr>
    </w:p>
    <w:p w14:paraId="7A49550C"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 xml:space="preserve">Declaração da LICITANTE, </w:t>
      </w:r>
      <w:r w:rsidRPr="003824C2">
        <w:rPr>
          <w:b/>
          <w:kern w:val="1"/>
          <w:sz w:val="20"/>
          <w:szCs w:val="24"/>
          <w:lang w:eastAsia="ar-SA"/>
        </w:rPr>
        <w:t>assinada pelo Representante Legal da empresa</w:t>
      </w:r>
      <w:r w:rsidRPr="003824C2">
        <w:rPr>
          <w:kern w:val="1"/>
          <w:sz w:val="20"/>
          <w:szCs w:val="24"/>
          <w:lang w:eastAsia="ar-SA"/>
        </w:rPr>
        <w:t xml:space="preserve">, de que, sendo vencedora da Licitação, em </w:t>
      </w:r>
      <w:r w:rsidRPr="003824C2">
        <w:rPr>
          <w:b/>
          <w:kern w:val="1"/>
          <w:sz w:val="20"/>
          <w:szCs w:val="24"/>
          <w:lang w:eastAsia="ar-SA"/>
        </w:rPr>
        <w:t>até 10 (dez) dias corridos após a assinatura do Contrato</w:t>
      </w:r>
      <w:r w:rsidRPr="003824C2">
        <w:rPr>
          <w:kern w:val="1"/>
          <w:sz w:val="20"/>
          <w:szCs w:val="24"/>
          <w:lang w:eastAsia="ar-SA"/>
        </w:rPr>
        <w:t xml:space="preserve">, apresentará à CONTRATANTE uma </w:t>
      </w:r>
      <w:r w:rsidRPr="003824C2">
        <w:rPr>
          <w:b/>
          <w:kern w:val="1"/>
          <w:sz w:val="20"/>
          <w:szCs w:val="24"/>
          <w:lang w:eastAsia="ar-SA"/>
        </w:rPr>
        <w:t>cópia autenticada</w:t>
      </w:r>
      <w:r w:rsidRPr="003824C2">
        <w:rPr>
          <w:kern w:val="1"/>
          <w:sz w:val="20"/>
          <w:szCs w:val="24"/>
          <w:lang w:eastAsia="ar-SA"/>
        </w:rPr>
        <w:t xml:space="preserve"> da documentação que </w:t>
      </w:r>
      <w:r w:rsidRPr="003824C2">
        <w:rPr>
          <w:b/>
          <w:kern w:val="1"/>
          <w:sz w:val="20"/>
          <w:szCs w:val="24"/>
          <w:lang w:eastAsia="ar-SA"/>
        </w:rPr>
        <w:t>comprove o registro e a quitação</w:t>
      </w:r>
      <w:r w:rsidR="00F00AFE" w:rsidRPr="003824C2">
        <w:rPr>
          <w:kern w:val="1"/>
          <w:sz w:val="20"/>
          <w:szCs w:val="24"/>
          <w:lang w:eastAsia="ar-SA"/>
        </w:rPr>
        <w:t>, junto ao CREA/</w:t>
      </w:r>
      <w:r w:rsidR="00041701" w:rsidRPr="003824C2">
        <w:rPr>
          <w:kern w:val="1"/>
          <w:sz w:val="20"/>
          <w:szCs w:val="24"/>
          <w:lang w:eastAsia="ar-SA"/>
        </w:rPr>
        <w:t>PA</w:t>
      </w:r>
      <w:r w:rsidRPr="003824C2">
        <w:rPr>
          <w:kern w:val="1"/>
          <w:sz w:val="20"/>
          <w:szCs w:val="24"/>
          <w:lang w:eastAsia="ar-SA"/>
        </w:rPr>
        <w:t xml:space="preserve">, das respectivas </w:t>
      </w:r>
      <w:r w:rsidRPr="003824C2">
        <w:rPr>
          <w:b/>
          <w:kern w:val="1"/>
          <w:sz w:val="20"/>
          <w:szCs w:val="24"/>
          <w:lang w:eastAsia="ar-SA"/>
        </w:rPr>
        <w:t>Anotações de Responsabilidade Técnica – ART</w:t>
      </w:r>
      <w:r w:rsidRPr="003824C2">
        <w:rPr>
          <w:kern w:val="1"/>
          <w:sz w:val="20"/>
          <w:szCs w:val="24"/>
          <w:lang w:eastAsia="ar-SA"/>
        </w:rPr>
        <w:t xml:space="preserve"> (art. 1º da Lei n.º 6.496/1977), dos Responsáveis Técnicos.</w:t>
      </w:r>
    </w:p>
    <w:p w14:paraId="6A509AC1" w14:textId="77777777" w:rsidR="008F612E" w:rsidRPr="003824C2" w:rsidRDefault="008F612E" w:rsidP="008F612E">
      <w:pPr>
        <w:widowControl w:val="0"/>
        <w:jc w:val="both"/>
        <w:rPr>
          <w:rFonts w:eastAsia="Lucida Sans Unicode"/>
          <w:kern w:val="1"/>
          <w:sz w:val="20"/>
          <w:szCs w:val="24"/>
        </w:rPr>
      </w:pPr>
    </w:p>
    <w:p w14:paraId="314DBF72" w14:textId="77777777" w:rsidR="008F612E" w:rsidRPr="003824C2" w:rsidRDefault="008F612E" w:rsidP="008F612E">
      <w:pPr>
        <w:widowControl w:val="0"/>
        <w:jc w:val="both"/>
        <w:rPr>
          <w:rFonts w:eastAsia="Lucida Sans Unicode"/>
          <w:kern w:val="1"/>
          <w:sz w:val="20"/>
          <w:szCs w:val="24"/>
        </w:rPr>
      </w:pPr>
    </w:p>
    <w:p w14:paraId="0EB65062" w14:textId="77777777" w:rsidR="008F612E" w:rsidRPr="003824C2" w:rsidRDefault="008F612E" w:rsidP="008F612E">
      <w:pPr>
        <w:widowControl w:val="0"/>
        <w:ind w:firstLine="709"/>
        <w:jc w:val="both"/>
        <w:rPr>
          <w:rFonts w:eastAsia="Lucida Sans Unicode"/>
          <w:kern w:val="1"/>
          <w:sz w:val="20"/>
          <w:szCs w:val="24"/>
        </w:rPr>
      </w:pPr>
      <w:r w:rsidRPr="003824C2">
        <w:rPr>
          <w:rFonts w:eastAsia="Lucida Sans Unicode"/>
          <w:kern w:val="1"/>
          <w:sz w:val="20"/>
          <w:szCs w:val="24"/>
        </w:rPr>
        <w:t xml:space="preserve">Documentação relativa à </w:t>
      </w:r>
      <w:r w:rsidRPr="003824C2">
        <w:rPr>
          <w:rFonts w:eastAsia="Lucida Sans Unicode"/>
          <w:b/>
          <w:kern w:val="1"/>
          <w:sz w:val="20"/>
          <w:szCs w:val="24"/>
          <w:u w:val="single"/>
        </w:rPr>
        <w:t>Capacidade Técnico-Operacional</w:t>
      </w:r>
      <w:r w:rsidRPr="003824C2">
        <w:rPr>
          <w:rFonts w:eastAsia="Lucida Sans Unicode"/>
          <w:kern w:val="1"/>
          <w:sz w:val="20"/>
          <w:szCs w:val="24"/>
        </w:rPr>
        <w:t xml:space="preserve">: </w:t>
      </w:r>
    </w:p>
    <w:p w14:paraId="03367C86" w14:textId="77777777" w:rsidR="008F612E" w:rsidRPr="003824C2" w:rsidRDefault="008F612E" w:rsidP="008F612E">
      <w:pPr>
        <w:widowControl w:val="0"/>
        <w:ind w:left="1224"/>
        <w:jc w:val="both"/>
        <w:rPr>
          <w:rFonts w:eastAsia="Lucida Sans Unicode"/>
          <w:kern w:val="1"/>
          <w:sz w:val="20"/>
          <w:szCs w:val="24"/>
        </w:rPr>
      </w:pPr>
    </w:p>
    <w:p w14:paraId="5C53C7A4"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b/>
          <w:kern w:val="1"/>
          <w:sz w:val="20"/>
          <w:szCs w:val="24"/>
          <w:lang w:eastAsia="ar-SA"/>
        </w:rPr>
        <w:t>Registro ou a inscrição da LICITANTE na entidade profissional competente (CREA)</w:t>
      </w:r>
      <w:r w:rsidRPr="003824C2">
        <w:rPr>
          <w:kern w:val="1"/>
          <w:sz w:val="20"/>
          <w:szCs w:val="24"/>
          <w:lang w:eastAsia="ar-SA"/>
        </w:rPr>
        <w:t xml:space="preserve">, </w:t>
      </w:r>
      <w:r w:rsidRPr="003824C2">
        <w:rPr>
          <w:b/>
          <w:kern w:val="1"/>
          <w:sz w:val="20"/>
          <w:szCs w:val="24"/>
          <w:lang w:eastAsia="ar-SA"/>
        </w:rPr>
        <w:t>em plena validade</w:t>
      </w:r>
      <w:r w:rsidRPr="003824C2">
        <w:rPr>
          <w:kern w:val="1"/>
          <w:sz w:val="20"/>
          <w:szCs w:val="24"/>
          <w:lang w:eastAsia="ar-SA"/>
        </w:rPr>
        <w:t xml:space="preserve">, comprovando estar apta ao desempenho das atividades pertinentes e compatíveis com o objeto da presente Licitação, conforme art. 59, da Lei n.º 5.194, de 24 de dezembro de 1966. </w:t>
      </w:r>
    </w:p>
    <w:p w14:paraId="151EC9CE" w14:textId="77777777" w:rsidR="008F612E" w:rsidRPr="003824C2" w:rsidRDefault="008F612E" w:rsidP="008F612E">
      <w:pPr>
        <w:widowControl w:val="0"/>
        <w:ind w:left="1728"/>
        <w:jc w:val="both"/>
        <w:rPr>
          <w:rFonts w:eastAsia="Lucida Sans Unicode"/>
          <w:kern w:val="1"/>
          <w:sz w:val="20"/>
          <w:szCs w:val="24"/>
        </w:rPr>
      </w:pPr>
      <w:r w:rsidRPr="003824C2">
        <w:rPr>
          <w:rFonts w:eastAsia="Lucida Sans Unicode"/>
          <w:kern w:val="1"/>
          <w:sz w:val="20"/>
          <w:szCs w:val="24"/>
        </w:rPr>
        <w:t xml:space="preserve"> </w:t>
      </w:r>
    </w:p>
    <w:p w14:paraId="5B640446" w14:textId="0F146ED6" w:rsidR="00FB3348" w:rsidRPr="003824C2" w:rsidRDefault="00FB3348" w:rsidP="00FB3348">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 Certidão de Registro e Quitação da pessoa jurídica licitante, em que conste, neste documento, pelo menos os respectivos profissionais: 01 Engenheiro Civil, 01 Engenheiro Sanitarista, 01 Engenheiro Eletricista (Eletrônico e Eletrotécnico), 01 Engenheiro Mecânico, 01 Geólogo ou Engenheiro de Minas (ou outro profissional </w:t>
      </w:r>
      <w:r w:rsidRPr="003824C2">
        <w:rPr>
          <w:kern w:val="1"/>
          <w:sz w:val="20"/>
          <w:szCs w:val="24"/>
          <w:lang w:eastAsia="ar-SA"/>
        </w:rPr>
        <w:lastRenderedPageBreak/>
        <w:t>legalmente habilitado que atenda a Decisão Normativa n° 59 de 09/05/1997, do Confea), ou termo de compromissos desses profissionais, assinado por cada um deles, os quais deverão ser inseridos no quadro técnico da empresa junto ao Conselho Regional de Engenharia e Agronomia, caso a licitante se sagre vencedora do certame</w:t>
      </w:r>
    </w:p>
    <w:p w14:paraId="5930AB8B" w14:textId="007D20E8"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No caso de a </w:t>
      </w:r>
      <w:r w:rsidRPr="003824C2">
        <w:rPr>
          <w:b/>
          <w:kern w:val="1"/>
          <w:sz w:val="20"/>
          <w:szCs w:val="24"/>
          <w:lang w:eastAsia="ar-SA"/>
        </w:rPr>
        <w:t xml:space="preserve">empresa </w:t>
      </w:r>
      <w:r w:rsidRPr="003824C2">
        <w:rPr>
          <w:kern w:val="1"/>
          <w:sz w:val="20"/>
          <w:szCs w:val="24"/>
          <w:lang w:eastAsia="ar-SA"/>
        </w:rPr>
        <w:t>LICITANTE</w:t>
      </w:r>
      <w:r w:rsidRPr="003824C2">
        <w:rPr>
          <w:b/>
          <w:kern w:val="1"/>
          <w:sz w:val="20"/>
          <w:szCs w:val="24"/>
          <w:lang w:eastAsia="ar-SA"/>
        </w:rPr>
        <w:t xml:space="preserve"> ou o responsável técnico não serem registrados</w:t>
      </w:r>
      <w:r w:rsidRPr="003824C2">
        <w:rPr>
          <w:kern w:val="1"/>
          <w:sz w:val="20"/>
          <w:szCs w:val="24"/>
          <w:lang w:eastAsia="ar-SA"/>
        </w:rPr>
        <w:t xml:space="preserve"> ou inscritos </w:t>
      </w:r>
      <w:r w:rsidR="00645390" w:rsidRPr="003824C2">
        <w:rPr>
          <w:b/>
          <w:kern w:val="1"/>
          <w:sz w:val="20"/>
          <w:szCs w:val="24"/>
          <w:lang w:eastAsia="ar-SA"/>
        </w:rPr>
        <w:t xml:space="preserve">no CREA </w:t>
      </w:r>
      <w:r w:rsidR="00041701" w:rsidRPr="003824C2">
        <w:rPr>
          <w:b/>
          <w:kern w:val="1"/>
          <w:sz w:val="20"/>
          <w:szCs w:val="24"/>
          <w:lang w:eastAsia="ar-SA"/>
        </w:rPr>
        <w:t>do Pará</w:t>
      </w:r>
      <w:r w:rsidRPr="003824C2">
        <w:rPr>
          <w:kern w:val="1"/>
          <w:sz w:val="20"/>
          <w:szCs w:val="24"/>
          <w:lang w:eastAsia="ar-SA"/>
        </w:rPr>
        <w:t xml:space="preserve">, deverão ser providenciados os respectivos </w:t>
      </w:r>
      <w:r w:rsidRPr="003824C2">
        <w:rPr>
          <w:b/>
          <w:kern w:val="1"/>
          <w:sz w:val="20"/>
          <w:szCs w:val="24"/>
          <w:lang w:eastAsia="ar-SA"/>
        </w:rPr>
        <w:t>vistos deste órgão regional</w:t>
      </w:r>
      <w:r w:rsidRPr="003824C2">
        <w:rPr>
          <w:kern w:val="1"/>
          <w:sz w:val="20"/>
          <w:szCs w:val="24"/>
          <w:lang w:eastAsia="ar-SA"/>
        </w:rPr>
        <w:t xml:space="preserve"> por ocasião da </w:t>
      </w:r>
      <w:r w:rsidRPr="003824C2">
        <w:rPr>
          <w:b/>
          <w:kern w:val="1"/>
          <w:sz w:val="20"/>
          <w:szCs w:val="24"/>
          <w:lang w:eastAsia="ar-SA"/>
        </w:rPr>
        <w:t>assinatura do contrato</w:t>
      </w:r>
      <w:r w:rsidRPr="003824C2">
        <w:rPr>
          <w:kern w:val="1"/>
          <w:sz w:val="20"/>
          <w:szCs w:val="24"/>
          <w:lang w:eastAsia="ar-SA"/>
        </w:rPr>
        <w:t>.</w:t>
      </w:r>
    </w:p>
    <w:p w14:paraId="3B31C6D1" w14:textId="77777777" w:rsidR="008F612E" w:rsidRPr="003824C2" w:rsidRDefault="008F612E" w:rsidP="008F612E">
      <w:pPr>
        <w:widowControl w:val="0"/>
        <w:ind w:left="2232"/>
        <w:jc w:val="both"/>
        <w:rPr>
          <w:rFonts w:eastAsia="Lucida Sans Unicode"/>
          <w:kern w:val="1"/>
          <w:sz w:val="20"/>
          <w:szCs w:val="24"/>
        </w:rPr>
      </w:pPr>
    </w:p>
    <w:p w14:paraId="7FA51929"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 xml:space="preserve">No mínimo, </w:t>
      </w:r>
      <w:r w:rsidRPr="003824C2">
        <w:rPr>
          <w:b/>
          <w:kern w:val="1"/>
          <w:sz w:val="20"/>
          <w:szCs w:val="24"/>
          <w:lang w:eastAsia="ar-SA"/>
        </w:rPr>
        <w:t>01 (um</w:t>
      </w:r>
      <w:r w:rsidR="00645390" w:rsidRPr="003824C2">
        <w:rPr>
          <w:b/>
          <w:kern w:val="1"/>
          <w:sz w:val="20"/>
          <w:szCs w:val="24"/>
          <w:lang w:eastAsia="ar-SA"/>
        </w:rPr>
        <w:t>) atestado</w:t>
      </w:r>
      <w:r w:rsidRPr="003824C2">
        <w:rPr>
          <w:b/>
          <w:kern w:val="1"/>
          <w:sz w:val="20"/>
          <w:szCs w:val="24"/>
          <w:lang w:eastAsia="ar-SA"/>
        </w:rPr>
        <w:t xml:space="preserve"> (declaração) de Capacidade Técnica</w:t>
      </w:r>
      <w:r w:rsidRPr="003824C2">
        <w:rPr>
          <w:kern w:val="1"/>
          <w:sz w:val="20"/>
          <w:szCs w:val="24"/>
          <w:lang w:eastAsia="ar-SA"/>
        </w:rPr>
        <w:t xml:space="preserve"> fornecido por pessoa jurídica de direito público ou privado, </w:t>
      </w:r>
      <w:r w:rsidRPr="003824C2">
        <w:rPr>
          <w:b/>
          <w:kern w:val="1"/>
          <w:sz w:val="20"/>
          <w:szCs w:val="24"/>
          <w:u w:val="single"/>
          <w:lang w:eastAsia="ar-SA"/>
        </w:rPr>
        <w:t>devidamente registrado no CREA</w:t>
      </w:r>
      <w:r w:rsidRPr="003824C2">
        <w:rPr>
          <w:kern w:val="1"/>
          <w:sz w:val="20"/>
          <w:szCs w:val="24"/>
          <w:lang w:eastAsia="ar-SA"/>
        </w:rPr>
        <w:t xml:space="preserve">, que faça </w:t>
      </w:r>
      <w:r w:rsidRPr="003824C2">
        <w:rPr>
          <w:b/>
          <w:kern w:val="1"/>
          <w:sz w:val="20"/>
          <w:szCs w:val="24"/>
          <w:u w:val="single"/>
          <w:lang w:eastAsia="ar-SA"/>
        </w:rPr>
        <w:t>explícita menção à LICITANTE como executora dos serviços</w:t>
      </w:r>
      <w:r w:rsidRPr="003824C2">
        <w:rPr>
          <w:kern w:val="1"/>
          <w:sz w:val="20"/>
          <w:szCs w:val="24"/>
          <w:lang w:eastAsia="ar-SA"/>
        </w:rPr>
        <w:t xml:space="preserve">, comprovando a sua aptidão na </w:t>
      </w:r>
      <w:r w:rsidRPr="003824C2">
        <w:rPr>
          <w:b/>
          <w:kern w:val="1"/>
          <w:sz w:val="20"/>
          <w:szCs w:val="24"/>
          <w:lang w:eastAsia="ar-SA"/>
        </w:rPr>
        <w:t xml:space="preserve">prestação de serviços </w:t>
      </w:r>
      <w:r w:rsidRPr="003824C2">
        <w:rPr>
          <w:b/>
          <w:kern w:val="1"/>
          <w:sz w:val="20"/>
          <w:szCs w:val="24"/>
          <w:u w:val="single"/>
          <w:lang w:eastAsia="ar-SA"/>
        </w:rPr>
        <w:t>pertinentes e compatíveis</w:t>
      </w:r>
      <w:r w:rsidRPr="003824C2">
        <w:rPr>
          <w:kern w:val="1"/>
          <w:sz w:val="20"/>
          <w:szCs w:val="24"/>
          <w:lang w:eastAsia="ar-SA"/>
        </w:rPr>
        <w:t xml:space="preserve"> em características, quantidades e prazos com o objeto deste Termo de Referência, </w:t>
      </w:r>
      <w:r w:rsidRPr="003824C2">
        <w:rPr>
          <w:b/>
          <w:kern w:val="1"/>
          <w:sz w:val="20"/>
          <w:szCs w:val="24"/>
          <w:u w:val="single"/>
          <w:lang w:eastAsia="ar-SA"/>
        </w:rPr>
        <w:t>contemplando, ao menos, os seguintes dados</w:t>
      </w:r>
      <w:r w:rsidRPr="003824C2">
        <w:rPr>
          <w:kern w:val="1"/>
          <w:sz w:val="20"/>
          <w:szCs w:val="24"/>
          <w:lang w:eastAsia="ar-SA"/>
        </w:rPr>
        <w:t>:</w:t>
      </w:r>
    </w:p>
    <w:p w14:paraId="7BC346E8" w14:textId="77777777" w:rsidR="008F612E" w:rsidRPr="003824C2" w:rsidRDefault="008F612E" w:rsidP="008F612E">
      <w:pPr>
        <w:widowControl w:val="0"/>
        <w:ind w:left="1728"/>
        <w:jc w:val="both"/>
        <w:rPr>
          <w:rFonts w:eastAsia="Lucida Sans Unicode"/>
          <w:kern w:val="1"/>
          <w:sz w:val="20"/>
          <w:szCs w:val="24"/>
        </w:rPr>
      </w:pPr>
    </w:p>
    <w:p w14:paraId="0D842CCB" w14:textId="77777777" w:rsidR="008F612E" w:rsidRPr="003824C2" w:rsidRDefault="008F612E" w:rsidP="006A0DD0">
      <w:pPr>
        <w:widowControl w:val="0"/>
        <w:numPr>
          <w:ilvl w:val="0"/>
          <w:numId w:val="13"/>
        </w:numPr>
        <w:suppressAutoHyphens w:val="0"/>
        <w:ind w:left="2127" w:hanging="39"/>
        <w:jc w:val="both"/>
        <w:rPr>
          <w:rFonts w:eastAsia="Lucida Sans Unicode"/>
          <w:kern w:val="1"/>
          <w:sz w:val="20"/>
          <w:szCs w:val="24"/>
        </w:rPr>
      </w:pPr>
      <w:r w:rsidRPr="003824C2">
        <w:rPr>
          <w:rFonts w:eastAsia="Lucida Sans Unicode"/>
          <w:kern w:val="1"/>
          <w:sz w:val="20"/>
          <w:szCs w:val="24"/>
        </w:rPr>
        <w:t xml:space="preserve">Que faça explícita referência, </w:t>
      </w:r>
      <w:r w:rsidRPr="003824C2">
        <w:rPr>
          <w:rFonts w:eastAsia="Lucida Sans Unicode"/>
          <w:b/>
          <w:kern w:val="1"/>
          <w:sz w:val="20"/>
          <w:szCs w:val="24"/>
        </w:rPr>
        <w:t>no mínimo, às parcelas de maior relevância técnica e valor significativo</w:t>
      </w:r>
      <w:r w:rsidR="00E16696" w:rsidRPr="003824C2">
        <w:rPr>
          <w:rFonts w:eastAsia="Lucida Sans Unicode"/>
          <w:kern w:val="1"/>
          <w:sz w:val="20"/>
          <w:szCs w:val="24"/>
        </w:rPr>
        <w:t xml:space="preserve"> da proposta;</w:t>
      </w:r>
    </w:p>
    <w:p w14:paraId="22B71AA0" w14:textId="77777777" w:rsidR="00E16696" w:rsidRPr="003824C2" w:rsidRDefault="00E16696" w:rsidP="00E16696">
      <w:pPr>
        <w:widowControl w:val="0"/>
        <w:suppressAutoHyphens w:val="0"/>
        <w:ind w:left="2127"/>
        <w:jc w:val="both"/>
        <w:rPr>
          <w:rFonts w:eastAsia="Lucida Sans Unicode"/>
          <w:kern w:val="1"/>
          <w:sz w:val="20"/>
          <w:szCs w:val="24"/>
        </w:rPr>
      </w:pPr>
    </w:p>
    <w:p w14:paraId="65852C69" w14:textId="16FD9E16" w:rsidR="008F612E" w:rsidRPr="003824C2" w:rsidRDefault="008F612E" w:rsidP="006A0DD0">
      <w:pPr>
        <w:widowControl w:val="0"/>
        <w:numPr>
          <w:ilvl w:val="0"/>
          <w:numId w:val="13"/>
        </w:numPr>
        <w:suppressAutoHyphens w:val="0"/>
        <w:ind w:left="2127" w:hanging="39"/>
        <w:jc w:val="both"/>
        <w:rPr>
          <w:rFonts w:eastAsia="Lucida Sans Unicode"/>
          <w:kern w:val="1"/>
          <w:sz w:val="20"/>
          <w:szCs w:val="24"/>
        </w:rPr>
      </w:pPr>
      <w:r w:rsidRPr="003824C2">
        <w:rPr>
          <w:rFonts w:eastAsia="Lucida Sans Unicode"/>
          <w:kern w:val="1"/>
          <w:sz w:val="20"/>
          <w:szCs w:val="24"/>
        </w:rPr>
        <w:t xml:space="preserve">Que comprove que a LICITANTE tenha prestado, a contento, </w:t>
      </w:r>
      <w:r w:rsidRPr="003824C2">
        <w:rPr>
          <w:rFonts w:eastAsia="Lucida Sans Unicode"/>
          <w:b/>
          <w:kern w:val="1"/>
          <w:sz w:val="20"/>
          <w:szCs w:val="24"/>
        </w:rPr>
        <w:t>serviços de natureza e vulto compatíveis com o objeto ora licitado</w:t>
      </w:r>
      <w:r w:rsidRPr="003824C2">
        <w:rPr>
          <w:rFonts w:eastAsia="Lucida Sans Unicode"/>
          <w:kern w:val="1"/>
          <w:sz w:val="20"/>
          <w:szCs w:val="24"/>
        </w:rPr>
        <w:t xml:space="preserve">, ou que seja possível estabelecer, por </w:t>
      </w:r>
      <w:r w:rsidRPr="003824C2">
        <w:rPr>
          <w:rFonts w:eastAsia="Lucida Sans Unicode"/>
          <w:b/>
          <w:kern w:val="1"/>
          <w:sz w:val="20"/>
          <w:szCs w:val="24"/>
        </w:rPr>
        <w:t>proximidade de características funcionais, técnicas, dimensionais e qualitativas</w:t>
      </w:r>
      <w:r w:rsidRPr="003824C2">
        <w:rPr>
          <w:rFonts w:eastAsia="Lucida Sans Unicode"/>
          <w:kern w:val="1"/>
          <w:sz w:val="20"/>
          <w:szCs w:val="24"/>
        </w:rPr>
        <w:t xml:space="preserve">, comparação entre os serviços objeto deste Termo de Referência e os realizados em </w:t>
      </w:r>
      <w:r w:rsidR="00816816" w:rsidRPr="003824C2">
        <w:rPr>
          <w:rFonts w:eastAsia="Lucida Sans Unicode"/>
          <w:b/>
          <w:kern w:val="1"/>
          <w:sz w:val="20"/>
          <w:szCs w:val="24"/>
          <w:u w:val="single"/>
        </w:rPr>
        <w:t>INSTALAÇÕES DE INFRAESTRTUTURA DE SISTEMAS DE SANEAMENTO, SISTEMA VIÁRIO,</w:t>
      </w:r>
      <w:r w:rsidR="005C1460" w:rsidRPr="003824C2">
        <w:rPr>
          <w:rFonts w:eastAsia="Lucida Sans Unicode"/>
          <w:b/>
          <w:kern w:val="1"/>
          <w:sz w:val="20"/>
          <w:szCs w:val="24"/>
          <w:u w:val="single"/>
        </w:rPr>
        <w:t xml:space="preserve"> POÇOS, PASSEIO,</w:t>
      </w:r>
      <w:r w:rsidR="00816816" w:rsidRPr="003824C2">
        <w:rPr>
          <w:rFonts w:eastAsia="Lucida Sans Unicode"/>
          <w:b/>
          <w:kern w:val="1"/>
          <w:sz w:val="20"/>
          <w:szCs w:val="24"/>
          <w:u w:val="single"/>
        </w:rPr>
        <w:t xml:space="preserve"> ARRUAMENTO</w:t>
      </w:r>
      <w:r w:rsidR="005C1460" w:rsidRPr="003824C2">
        <w:rPr>
          <w:rFonts w:eastAsia="Lucida Sans Unicode"/>
          <w:b/>
          <w:kern w:val="1"/>
          <w:sz w:val="20"/>
          <w:szCs w:val="24"/>
          <w:u w:val="single"/>
        </w:rPr>
        <w:t xml:space="preserve"> E TERRAPLENAGEM</w:t>
      </w:r>
      <w:r w:rsidRPr="003824C2">
        <w:rPr>
          <w:rFonts w:eastAsia="Lucida Sans Unicode"/>
          <w:kern w:val="1"/>
          <w:sz w:val="20"/>
          <w:szCs w:val="24"/>
        </w:rPr>
        <w:t xml:space="preserve">, com fornecimento de todo o material de reposição, </w:t>
      </w:r>
      <w:r w:rsidRPr="003824C2">
        <w:rPr>
          <w:rFonts w:eastAsia="Lucida Sans Unicode"/>
          <w:b/>
          <w:kern w:val="1"/>
          <w:sz w:val="20"/>
          <w:szCs w:val="24"/>
        </w:rPr>
        <w:t>observados, no mínimo, os seguintes parâmetros</w:t>
      </w:r>
      <w:r w:rsidRPr="003824C2">
        <w:rPr>
          <w:rFonts w:eastAsia="Lucida Sans Unicode"/>
          <w:kern w:val="1"/>
          <w:sz w:val="20"/>
          <w:szCs w:val="24"/>
        </w:rPr>
        <w:t>:</w:t>
      </w:r>
    </w:p>
    <w:p w14:paraId="4105B281" w14:textId="77777777" w:rsidR="008F612E" w:rsidRPr="003824C2" w:rsidRDefault="008F612E" w:rsidP="008F612E">
      <w:pPr>
        <w:widowControl w:val="0"/>
        <w:ind w:left="708"/>
        <w:rPr>
          <w:rFonts w:eastAsia="Lucida Sans Unicode"/>
          <w:b/>
          <w:kern w:val="1"/>
          <w:sz w:val="20"/>
          <w:szCs w:val="24"/>
        </w:rPr>
      </w:pPr>
    </w:p>
    <w:p w14:paraId="6AB62DB2" w14:textId="42C2B0AC" w:rsidR="00274433" w:rsidRPr="003824C2" w:rsidRDefault="00274433" w:rsidP="00274433">
      <w:pPr>
        <w:widowControl w:val="0"/>
        <w:numPr>
          <w:ilvl w:val="0"/>
          <w:numId w:val="14"/>
        </w:numPr>
        <w:suppressAutoHyphens w:val="0"/>
        <w:jc w:val="both"/>
        <w:rPr>
          <w:rFonts w:eastAsia="Lucida Sans Unicode"/>
          <w:kern w:val="1"/>
          <w:sz w:val="20"/>
          <w:szCs w:val="24"/>
          <w:highlight w:val="yellow"/>
        </w:rPr>
      </w:pPr>
      <w:r w:rsidRPr="003824C2">
        <w:rPr>
          <w:rFonts w:eastAsia="Lucida Sans Unicode"/>
          <w:kern w:val="1"/>
          <w:sz w:val="20"/>
          <w:szCs w:val="24"/>
          <w:highlight w:val="yellow"/>
        </w:rPr>
        <w:t>Manutenção de natureza frequente em infraestrutura de sistemas de saneamento, viário, poços, passeio, e área total da instalação de pelo menos 400.000m²</w:t>
      </w:r>
      <w:r w:rsidR="00DF1364" w:rsidRPr="003824C2">
        <w:rPr>
          <w:rFonts w:eastAsia="Lucida Sans Unicode"/>
          <w:kern w:val="1"/>
          <w:sz w:val="20"/>
          <w:szCs w:val="24"/>
          <w:highlight w:val="yellow"/>
        </w:rPr>
        <w:t>, representando aproximadamente 45% da área da Cidade Universitária Professor José da Silveira Netto (informações obtidas no Ato Convocatório do Pregão Eletrônico SRP nº 106/2017 da Universidade Federal do Pará)</w:t>
      </w:r>
      <w:r w:rsidRPr="003824C2">
        <w:rPr>
          <w:rFonts w:eastAsia="Lucida Sans Unicode"/>
          <w:kern w:val="1"/>
          <w:sz w:val="20"/>
          <w:szCs w:val="24"/>
          <w:highlight w:val="yellow"/>
        </w:rPr>
        <w:t>:</w:t>
      </w:r>
    </w:p>
    <w:p w14:paraId="129DCA18" w14:textId="52BE9B1A" w:rsidR="008F612E" w:rsidRPr="003824C2" w:rsidRDefault="0045095C" w:rsidP="006A0DD0">
      <w:pPr>
        <w:widowControl w:val="0"/>
        <w:numPr>
          <w:ilvl w:val="0"/>
          <w:numId w:val="14"/>
        </w:numPr>
        <w:suppressAutoHyphens w:val="0"/>
        <w:jc w:val="both"/>
        <w:rPr>
          <w:rFonts w:eastAsia="Lucida Sans Unicode"/>
          <w:kern w:val="1"/>
          <w:sz w:val="20"/>
          <w:szCs w:val="24"/>
        </w:rPr>
      </w:pPr>
      <w:r w:rsidRPr="003824C2">
        <w:rPr>
          <w:rFonts w:eastAsia="Lucida Sans Unicode"/>
          <w:kern w:val="1"/>
          <w:sz w:val="20"/>
          <w:szCs w:val="24"/>
        </w:rPr>
        <w:t>M</w:t>
      </w:r>
      <w:r w:rsidR="008F612E" w:rsidRPr="003824C2">
        <w:rPr>
          <w:rFonts w:eastAsia="Lucida Sans Unicode"/>
          <w:kern w:val="1"/>
          <w:sz w:val="20"/>
          <w:szCs w:val="24"/>
        </w:rPr>
        <w:t xml:space="preserve">anutenção de instalações </w:t>
      </w:r>
      <w:r w:rsidRPr="003824C2">
        <w:rPr>
          <w:rFonts w:eastAsia="Lucida Sans Unicode"/>
          <w:kern w:val="1"/>
          <w:sz w:val="20"/>
          <w:szCs w:val="24"/>
        </w:rPr>
        <w:t>de esgotamento sanitário, rede coletora (em PVC) com extensão mínima de 1.300m;</w:t>
      </w:r>
    </w:p>
    <w:p w14:paraId="2F69ED86" w14:textId="691D5644" w:rsidR="008F612E" w:rsidRPr="003824C2" w:rsidRDefault="0045095C" w:rsidP="006A0DD0">
      <w:pPr>
        <w:widowControl w:val="0"/>
        <w:numPr>
          <w:ilvl w:val="0"/>
          <w:numId w:val="14"/>
        </w:numPr>
        <w:suppressAutoHyphens w:val="0"/>
        <w:jc w:val="both"/>
        <w:rPr>
          <w:rFonts w:eastAsia="Lucida Sans Unicode"/>
          <w:kern w:val="1"/>
          <w:sz w:val="20"/>
          <w:szCs w:val="24"/>
        </w:rPr>
      </w:pPr>
      <w:r w:rsidRPr="003824C2">
        <w:rPr>
          <w:rFonts w:eastAsia="Lucida Sans Unicode"/>
          <w:kern w:val="1"/>
          <w:sz w:val="20"/>
          <w:szCs w:val="24"/>
        </w:rPr>
        <w:t>Manutenção de Rede coletora, em Concreto, com extensão mínima de 1.000m;</w:t>
      </w:r>
    </w:p>
    <w:p w14:paraId="25835296" w14:textId="39C34C9A" w:rsidR="0045095C" w:rsidRPr="003824C2" w:rsidRDefault="0045095C" w:rsidP="006A0DD0">
      <w:pPr>
        <w:widowControl w:val="0"/>
        <w:numPr>
          <w:ilvl w:val="0"/>
          <w:numId w:val="14"/>
        </w:numPr>
        <w:suppressAutoHyphens w:val="0"/>
        <w:jc w:val="both"/>
        <w:rPr>
          <w:rFonts w:eastAsia="Lucida Sans Unicode"/>
          <w:kern w:val="1"/>
          <w:sz w:val="20"/>
          <w:szCs w:val="24"/>
        </w:rPr>
      </w:pPr>
      <w:r w:rsidRPr="003824C2">
        <w:rPr>
          <w:rFonts w:eastAsia="Lucida Sans Unicode"/>
          <w:kern w:val="1"/>
          <w:sz w:val="20"/>
          <w:szCs w:val="24"/>
        </w:rPr>
        <w:t>Manutenção de Rede de Abastecimento de Água – Sem exigência de quantidade mínima;</w:t>
      </w:r>
    </w:p>
    <w:p w14:paraId="00604650" w14:textId="67053376" w:rsidR="0045095C" w:rsidRPr="003824C2" w:rsidRDefault="0045095C" w:rsidP="006A0DD0">
      <w:pPr>
        <w:widowControl w:val="0"/>
        <w:numPr>
          <w:ilvl w:val="0"/>
          <w:numId w:val="14"/>
        </w:numPr>
        <w:suppressAutoHyphens w:val="0"/>
        <w:jc w:val="both"/>
        <w:rPr>
          <w:rFonts w:eastAsia="Lucida Sans Unicode"/>
          <w:kern w:val="1"/>
          <w:sz w:val="20"/>
          <w:szCs w:val="24"/>
        </w:rPr>
      </w:pPr>
      <w:r w:rsidRPr="003824C2">
        <w:rPr>
          <w:rFonts w:eastAsia="Lucida Sans Unicode"/>
          <w:kern w:val="1"/>
          <w:sz w:val="20"/>
          <w:szCs w:val="24"/>
        </w:rPr>
        <w:t>Manutenção de Pavimentação Asfáltica – Sem exigência de quantidade mínima;</w:t>
      </w:r>
    </w:p>
    <w:p w14:paraId="4C118CEC" w14:textId="4D94297B" w:rsidR="0045095C" w:rsidRPr="003824C2" w:rsidRDefault="0045095C" w:rsidP="006A0DD0">
      <w:pPr>
        <w:widowControl w:val="0"/>
        <w:numPr>
          <w:ilvl w:val="0"/>
          <w:numId w:val="14"/>
        </w:numPr>
        <w:suppressAutoHyphens w:val="0"/>
        <w:jc w:val="both"/>
        <w:rPr>
          <w:rFonts w:eastAsia="Lucida Sans Unicode"/>
          <w:kern w:val="1"/>
          <w:sz w:val="20"/>
          <w:szCs w:val="24"/>
        </w:rPr>
      </w:pPr>
      <w:r w:rsidRPr="003824C2">
        <w:rPr>
          <w:rFonts w:eastAsia="Lucida Sans Unicode"/>
          <w:kern w:val="1"/>
          <w:sz w:val="20"/>
          <w:szCs w:val="24"/>
        </w:rPr>
        <w:t>Manutenção de Sinalização Horizontal e Vertical em vias – Sem exigência de quantidade mínima;</w:t>
      </w:r>
    </w:p>
    <w:p w14:paraId="480837F0" w14:textId="4D2F8232" w:rsidR="0045095C" w:rsidRPr="003824C2" w:rsidRDefault="0045095C" w:rsidP="006A0DD0">
      <w:pPr>
        <w:widowControl w:val="0"/>
        <w:numPr>
          <w:ilvl w:val="0"/>
          <w:numId w:val="14"/>
        </w:numPr>
        <w:suppressAutoHyphens w:val="0"/>
        <w:jc w:val="both"/>
        <w:rPr>
          <w:rFonts w:eastAsia="Lucida Sans Unicode"/>
          <w:kern w:val="1"/>
          <w:sz w:val="20"/>
          <w:szCs w:val="24"/>
        </w:rPr>
      </w:pPr>
      <w:r w:rsidRPr="003824C2">
        <w:rPr>
          <w:rFonts w:eastAsia="Lucida Sans Unicode"/>
          <w:kern w:val="1"/>
          <w:sz w:val="20"/>
          <w:szCs w:val="24"/>
        </w:rPr>
        <w:t>Manutenção de Poços – Sem exigência de quantidade mínima;</w:t>
      </w:r>
    </w:p>
    <w:p w14:paraId="0DC9FF94" w14:textId="77777777" w:rsidR="008F612E" w:rsidRPr="003824C2" w:rsidRDefault="008F612E" w:rsidP="008F612E">
      <w:pPr>
        <w:widowControl w:val="0"/>
        <w:ind w:left="708"/>
        <w:rPr>
          <w:rFonts w:eastAsia="Lucida Sans Unicode"/>
          <w:kern w:val="1"/>
          <w:sz w:val="20"/>
          <w:szCs w:val="24"/>
        </w:rPr>
      </w:pPr>
    </w:p>
    <w:p w14:paraId="65F8E30D" w14:textId="20238527" w:rsidR="008F612E" w:rsidRPr="003824C2" w:rsidRDefault="008F612E" w:rsidP="00F04C16">
      <w:pPr>
        <w:widowControl w:val="0"/>
        <w:numPr>
          <w:ilvl w:val="3"/>
          <w:numId w:val="12"/>
        </w:numPr>
        <w:suppressAutoHyphens w:val="0"/>
        <w:jc w:val="both"/>
        <w:rPr>
          <w:rFonts w:eastAsia="Lucida Sans Unicode"/>
          <w:kern w:val="1"/>
          <w:sz w:val="20"/>
          <w:szCs w:val="24"/>
        </w:rPr>
      </w:pPr>
      <w:r w:rsidRPr="003824C2">
        <w:rPr>
          <w:rFonts w:eastAsia="Lucida Sans Unicode"/>
          <w:b/>
          <w:kern w:val="1"/>
          <w:sz w:val="20"/>
          <w:szCs w:val="24"/>
        </w:rPr>
        <w:t>Será aceito o somatório de atestados (declarações)</w:t>
      </w:r>
      <w:r w:rsidRPr="003824C2">
        <w:rPr>
          <w:rFonts w:eastAsia="Lucida Sans Unicode"/>
          <w:kern w:val="1"/>
          <w:sz w:val="20"/>
          <w:szCs w:val="24"/>
        </w:rPr>
        <w:t xml:space="preserve"> para comprovar o cumprimento das exigências relativas às capacidades ou dimensões definidas nas alíneas </w:t>
      </w:r>
      <w:r w:rsidR="0045095C" w:rsidRPr="003824C2">
        <w:rPr>
          <w:rFonts w:eastAsia="Lucida Sans Unicode"/>
          <w:kern w:val="1"/>
          <w:sz w:val="20"/>
          <w:szCs w:val="24"/>
        </w:rPr>
        <w:t>“a” a “f</w:t>
      </w:r>
      <w:r w:rsidRPr="003824C2">
        <w:rPr>
          <w:rFonts w:eastAsia="Lucida Sans Unicode"/>
          <w:kern w:val="1"/>
          <w:sz w:val="20"/>
          <w:szCs w:val="24"/>
        </w:rPr>
        <w:t xml:space="preserve">” acima, </w:t>
      </w:r>
      <w:r w:rsidRPr="003824C2">
        <w:rPr>
          <w:rFonts w:eastAsia="Lucida Sans Unicode"/>
          <w:b/>
          <w:kern w:val="1"/>
          <w:sz w:val="20"/>
          <w:szCs w:val="24"/>
          <w:u w:val="single"/>
        </w:rPr>
        <w:t>desde que seja comprovado, em cada atestado (declaração), no mínimo, o exigido em uma das alíneas citadas</w:t>
      </w:r>
      <w:r w:rsidRPr="003824C2">
        <w:rPr>
          <w:rFonts w:eastAsia="Lucida Sans Unicode"/>
          <w:kern w:val="1"/>
          <w:sz w:val="20"/>
          <w:szCs w:val="24"/>
        </w:rPr>
        <w:t>,</w:t>
      </w:r>
      <w:r w:rsidRPr="003824C2">
        <w:rPr>
          <w:rFonts w:eastAsia="Lucida Sans Unicode"/>
          <w:b/>
          <w:kern w:val="1"/>
          <w:sz w:val="20"/>
          <w:szCs w:val="24"/>
        </w:rPr>
        <w:t xml:space="preserve"> e desde que esses atestados </w:t>
      </w:r>
      <w:r w:rsidRPr="003824C2">
        <w:rPr>
          <w:rFonts w:eastAsia="Lucida Sans Unicode"/>
          <w:kern w:val="1"/>
          <w:sz w:val="20"/>
          <w:szCs w:val="24"/>
        </w:rPr>
        <w:t>tenham</w:t>
      </w:r>
      <w:r w:rsidRPr="003824C2">
        <w:rPr>
          <w:rFonts w:eastAsia="Lucida Sans Unicode"/>
          <w:b/>
          <w:kern w:val="1"/>
          <w:sz w:val="20"/>
          <w:szCs w:val="24"/>
        </w:rPr>
        <w:t xml:space="preserve"> </w:t>
      </w:r>
      <w:r w:rsidRPr="003824C2">
        <w:rPr>
          <w:rFonts w:eastAsia="Lucida Sans Unicode"/>
          <w:kern w:val="1"/>
          <w:sz w:val="20"/>
          <w:szCs w:val="24"/>
        </w:rPr>
        <w:t xml:space="preserve">sido </w:t>
      </w:r>
      <w:r w:rsidRPr="003824C2">
        <w:rPr>
          <w:rFonts w:eastAsia="Lucida Sans Unicode"/>
          <w:b/>
          <w:kern w:val="1"/>
          <w:sz w:val="20"/>
          <w:szCs w:val="24"/>
          <w:u w:val="single"/>
        </w:rPr>
        <w:t>expedidos após a conclusão dos contratos</w:t>
      </w:r>
      <w:r w:rsidRPr="003824C2">
        <w:rPr>
          <w:rFonts w:eastAsia="Lucida Sans Unicode"/>
          <w:kern w:val="1"/>
          <w:sz w:val="20"/>
          <w:szCs w:val="24"/>
        </w:rPr>
        <w:t xml:space="preserve"> ou </w:t>
      </w:r>
      <w:r w:rsidRPr="003824C2">
        <w:rPr>
          <w:rFonts w:eastAsia="Lucida Sans Unicode"/>
          <w:b/>
          <w:kern w:val="1"/>
          <w:sz w:val="20"/>
          <w:szCs w:val="24"/>
          <w:u w:val="single"/>
        </w:rPr>
        <w:t>decorrido, pelo menos, 01 (um) ano do início de sua execução</w:t>
      </w:r>
      <w:r w:rsidRPr="003824C2">
        <w:rPr>
          <w:rFonts w:eastAsia="Lucida Sans Unicode"/>
          <w:kern w:val="1"/>
          <w:sz w:val="20"/>
          <w:szCs w:val="24"/>
        </w:rPr>
        <w:t>, exceto se firmado para ser executado em prazo inferior.</w:t>
      </w:r>
      <w:r w:rsidRPr="003824C2">
        <w:rPr>
          <w:kern w:val="1"/>
          <w:sz w:val="20"/>
          <w:szCs w:val="24"/>
          <w:lang w:eastAsia="ar-SA"/>
        </w:rPr>
        <w:t xml:space="preserve"> </w:t>
      </w:r>
    </w:p>
    <w:p w14:paraId="182B5ADE" w14:textId="4D0E2F38" w:rsidR="008F612E" w:rsidRPr="003824C2" w:rsidRDefault="008F612E" w:rsidP="006A0DD0">
      <w:pPr>
        <w:widowControl w:val="0"/>
        <w:numPr>
          <w:ilvl w:val="3"/>
          <w:numId w:val="12"/>
        </w:numPr>
        <w:tabs>
          <w:tab w:val="left" w:pos="2340"/>
        </w:tabs>
        <w:suppressAutoHyphens w:val="0"/>
        <w:spacing w:after="120"/>
        <w:jc w:val="both"/>
        <w:rPr>
          <w:rFonts w:eastAsia="Lucida Sans Unicode"/>
          <w:kern w:val="1"/>
          <w:sz w:val="20"/>
          <w:szCs w:val="24"/>
        </w:rPr>
      </w:pPr>
      <w:r w:rsidRPr="003824C2">
        <w:rPr>
          <w:rFonts w:eastAsia="Lucida Sans Unicode"/>
          <w:kern w:val="1"/>
          <w:sz w:val="20"/>
          <w:szCs w:val="24"/>
        </w:rPr>
        <w:t xml:space="preserve">Serão </w:t>
      </w:r>
      <w:r w:rsidRPr="003824C2">
        <w:rPr>
          <w:rFonts w:eastAsia="Lucida Sans Unicode"/>
          <w:b/>
          <w:kern w:val="1"/>
          <w:sz w:val="20"/>
          <w:szCs w:val="24"/>
        </w:rPr>
        <w:t>aceitos como comprovantes de capacidade técnico-operacional</w:t>
      </w:r>
      <w:r w:rsidRPr="003824C2">
        <w:rPr>
          <w:rFonts w:eastAsia="Lucida Sans Unicode"/>
          <w:kern w:val="1"/>
          <w:sz w:val="20"/>
          <w:szCs w:val="24"/>
        </w:rPr>
        <w:t xml:space="preserve"> a </w:t>
      </w:r>
      <w:r w:rsidRPr="003824C2">
        <w:rPr>
          <w:rFonts w:eastAsia="Lucida Sans Unicode"/>
          <w:b/>
          <w:kern w:val="1"/>
          <w:sz w:val="20"/>
          <w:szCs w:val="24"/>
        </w:rPr>
        <w:t>CAT</w:t>
      </w:r>
      <w:r w:rsidRPr="003824C2">
        <w:rPr>
          <w:rFonts w:eastAsia="Lucida Sans Unicode"/>
          <w:kern w:val="1"/>
          <w:sz w:val="20"/>
          <w:szCs w:val="24"/>
        </w:rPr>
        <w:t xml:space="preserve">, </w:t>
      </w:r>
      <w:r w:rsidRPr="003824C2">
        <w:rPr>
          <w:rFonts w:eastAsia="Lucida Sans Unicode"/>
          <w:b/>
          <w:kern w:val="1"/>
          <w:sz w:val="20"/>
          <w:szCs w:val="24"/>
        </w:rPr>
        <w:t xml:space="preserve">que faça menção à </w:t>
      </w:r>
      <w:r w:rsidRPr="003824C2">
        <w:rPr>
          <w:rFonts w:eastAsia="Lucida Sans Unicode"/>
          <w:b/>
          <w:kern w:val="1"/>
          <w:sz w:val="20"/>
          <w:szCs w:val="24"/>
          <w:u w:val="single"/>
        </w:rPr>
        <w:t>própria LICITANTE como prestadora de serviços</w:t>
      </w:r>
      <w:r w:rsidRPr="003824C2">
        <w:rPr>
          <w:rFonts w:eastAsia="Lucida Sans Unicode"/>
          <w:kern w:val="1"/>
          <w:sz w:val="20"/>
          <w:szCs w:val="24"/>
        </w:rPr>
        <w:t xml:space="preserve">, desde que as informações constantes desses documentos </w:t>
      </w:r>
      <w:r w:rsidRPr="003824C2">
        <w:rPr>
          <w:rFonts w:eastAsia="Lucida Sans Unicode"/>
          <w:b/>
          <w:kern w:val="1"/>
          <w:sz w:val="20"/>
          <w:szCs w:val="24"/>
        </w:rPr>
        <w:t xml:space="preserve">permitam aferir a similaridade/compatibilidade dos serviços com os parâmetros mínimos </w:t>
      </w:r>
      <w:r w:rsidR="004A0CA3" w:rsidRPr="003824C2">
        <w:rPr>
          <w:rFonts w:eastAsia="Lucida Sans Unicode"/>
          <w:b/>
          <w:kern w:val="1"/>
          <w:sz w:val="20"/>
          <w:szCs w:val="24"/>
        </w:rPr>
        <w:t>fixados no inciso II, do item 1</w:t>
      </w:r>
      <w:r w:rsidR="00161A38" w:rsidRPr="003824C2">
        <w:rPr>
          <w:rFonts w:eastAsia="Lucida Sans Unicode"/>
          <w:b/>
          <w:kern w:val="1"/>
          <w:sz w:val="20"/>
          <w:szCs w:val="24"/>
        </w:rPr>
        <w:t>5</w:t>
      </w:r>
      <w:r w:rsidRPr="003824C2">
        <w:rPr>
          <w:rFonts w:eastAsia="Lucida Sans Unicode"/>
          <w:b/>
          <w:kern w:val="1"/>
          <w:sz w:val="20"/>
          <w:szCs w:val="24"/>
        </w:rPr>
        <w:t>.1.4</w:t>
      </w:r>
      <w:r w:rsidRPr="003824C2">
        <w:rPr>
          <w:rFonts w:eastAsia="Lucida Sans Unicode"/>
          <w:kern w:val="1"/>
          <w:sz w:val="20"/>
          <w:szCs w:val="24"/>
        </w:rPr>
        <w:t>.</w:t>
      </w:r>
    </w:p>
    <w:p w14:paraId="5249B4C3" w14:textId="77777777" w:rsidR="008F612E" w:rsidRPr="003824C2" w:rsidRDefault="008F612E" w:rsidP="006A0DD0">
      <w:pPr>
        <w:widowControl w:val="0"/>
        <w:numPr>
          <w:ilvl w:val="3"/>
          <w:numId w:val="12"/>
        </w:numPr>
        <w:tabs>
          <w:tab w:val="left" w:pos="2340"/>
        </w:tabs>
        <w:suppressAutoHyphens w:val="0"/>
        <w:spacing w:after="120"/>
        <w:jc w:val="both"/>
        <w:rPr>
          <w:rFonts w:eastAsia="Lucida Sans Unicode"/>
          <w:kern w:val="1"/>
          <w:sz w:val="20"/>
          <w:szCs w:val="24"/>
        </w:rPr>
      </w:pPr>
      <w:r w:rsidRPr="003824C2">
        <w:rPr>
          <w:rFonts w:eastAsia="Lucida Sans Unicode"/>
          <w:kern w:val="1"/>
          <w:sz w:val="20"/>
          <w:szCs w:val="24"/>
        </w:rPr>
        <w:t xml:space="preserve">A fim de comprovar os requisitos exigidos anteriormente, a licitante, caso julgue necessário, </w:t>
      </w:r>
      <w:r w:rsidRPr="003824C2">
        <w:rPr>
          <w:rFonts w:eastAsia="Lucida Sans Unicode"/>
          <w:b/>
          <w:kern w:val="1"/>
          <w:sz w:val="20"/>
          <w:szCs w:val="24"/>
        </w:rPr>
        <w:t>poderá</w:t>
      </w:r>
      <w:r w:rsidRPr="003824C2">
        <w:rPr>
          <w:rFonts w:eastAsia="Lucida Sans Unicode"/>
          <w:kern w:val="1"/>
          <w:sz w:val="20"/>
          <w:szCs w:val="24"/>
        </w:rPr>
        <w:t xml:space="preserve"> encaminhar, juntamente com o(s) respectivo(s) </w:t>
      </w:r>
      <w:r w:rsidRPr="003824C2">
        <w:rPr>
          <w:rFonts w:eastAsia="Lucida Sans Unicode"/>
          <w:kern w:val="1"/>
          <w:sz w:val="20"/>
          <w:szCs w:val="24"/>
        </w:rPr>
        <w:lastRenderedPageBreak/>
        <w:t xml:space="preserve">atestado(s) </w:t>
      </w:r>
      <w:r w:rsidRPr="003824C2">
        <w:rPr>
          <w:rFonts w:eastAsia="Lucida Sans Unicode"/>
          <w:b/>
          <w:kern w:val="1"/>
          <w:sz w:val="20"/>
          <w:szCs w:val="24"/>
        </w:rPr>
        <w:t>(declaração)</w:t>
      </w:r>
      <w:r w:rsidRPr="003824C2">
        <w:rPr>
          <w:rFonts w:eastAsia="Lucida Sans Unicode"/>
          <w:kern w:val="1"/>
          <w:sz w:val="20"/>
          <w:szCs w:val="24"/>
        </w:rPr>
        <w:t xml:space="preserve">, </w:t>
      </w:r>
      <w:r w:rsidRPr="003824C2">
        <w:rPr>
          <w:rFonts w:eastAsia="Lucida Sans Unicode"/>
          <w:b/>
          <w:kern w:val="1"/>
          <w:sz w:val="20"/>
          <w:szCs w:val="24"/>
        </w:rPr>
        <w:t>Ordens de Serviços (devidamente assinadas)</w:t>
      </w:r>
      <w:r w:rsidRPr="003824C2">
        <w:rPr>
          <w:rFonts w:eastAsia="Lucida Sans Unicode"/>
          <w:kern w:val="1"/>
          <w:sz w:val="20"/>
          <w:szCs w:val="24"/>
        </w:rPr>
        <w:t xml:space="preserve">, </w:t>
      </w:r>
      <w:r w:rsidRPr="003824C2">
        <w:rPr>
          <w:rFonts w:eastAsia="Lucida Sans Unicode"/>
          <w:b/>
          <w:kern w:val="1"/>
          <w:sz w:val="20"/>
          <w:szCs w:val="24"/>
        </w:rPr>
        <w:t>Notas Fiscais/Faturas</w:t>
      </w:r>
      <w:r w:rsidRPr="003824C2">
        <w:rPr>
          <w:rFonts w:eastAsia="Lucida Sans Unicode"/>
          <w:kern w:val="1"/>
          <w:sz w:val="20"/>
          <w:szCs w:val="24"/>
        </w:rPr>
        <w:t xml:space="preserve"> ou </w:t>
      </w:r>
      <w:r w:rsidRPr="003824C2">
        <w:rPr>
          <w:rFonts w:eastAsia="Lucida Sans Unicode"/>
          <w:b/>
          <w:kern w:val="1"/>
          <w:sz w:val="20"/>
          <w:szCs w:val="24"/>
        </w:rPr>
        <w:t>outros documentos equivalentes</w:t>
      </w:r>
      <w:r w:rsidRPr="003824C2">
        <w:rPr>
          <w:rFonts w:eastAsia="Lucida Sans Unicode"/>
          <w:kern w:val="1"/>
          <w:sz w:val="20"/>
          <w:szCs w:val="24"/>
        </w:rPr>
        <w:t>, os quais também poderão ser requeridos por meio de diligência.</w:t>
      </w:r>
    </w:p>
    <w:p w14:paraId="70A88CEE" w14:textId="77777777" w:rsidR="008F612E" w:rsidRPr="003824C2" w:rsidRDefault="008F612E" w:rsidP="006A0DD0">
      <w:pPr>
        <w:widowControl w:val="0"/>
        <w:numPr>
          <w:ilvl w:val="3"/>
          <w:numId w:val="12"/>
        </w:numPr>
        <w:suppressAutoHyphens w:val="0"/>
        <w:jc w:val="both"/>
        <w:rPr>
          <w:rFonts w:eastAsia="Lucida Sans Unicode"/>
          <w:kern w:val="1"/>
          <w:sz w:val="20"/>
          <w:szCs w:val="24"/>
        </w:rPr>
      </w:pPr>
      <w:r w:rsidRPr="003824C2">
        <w:rPr>
          <w:rFonts w:eastAsia="Lucida Sans Unicode"/>
          <w:kern w:val="1"/>
          <w:sz w:val="20"/>
          <w:szCs w:val="24"/>
        </w:rPr>
        <w:t xml:space="preserve">Os atestados </w:t>
      </w:r>
      <w:r w:rsidRPr="003824C2">
        <w:rPr>
          <w:rFonts w:eastAsia="Lucida Sans Unicode"/>
          <w:b/>
          <w:kern w:val="1"/>
          <w:sz w:val="20"/>
          <w:szCs w:val="24"/>
        </w:rPr>
        <w:t xml:space="preserve">(declarações) </w:t>
      </w:r>
      <w:r w:rsidRPr="003824C2">
        <w:rPr>
          <w:rFonts w:eastAsia="Lucida Sans Unicode"/>
          <w:kern w:val="1"/>
          <w:sz w:val="20"/>
          <w:szCs w:val="24"/>
        </w:rPr>
        <w:t xml:space="preserve">de capacidade técnico-operacional deverão referir-se a </w:t>
      </w:r>
      <w:r w:rsidRPr="003824C2">
        <w:rPr>
          <w:rFonts w:eastAsia="Lucida Sans Unicode"/>
          <w:b/>
          <w:kern w:val="1"/>
          <w:sz w:val="20"/>
          <w:szCs w:val="24"/>
        </w:rPr>
        <w:t>serviços prestados no âmbito da atividade econômica principal ou secundária</w:t>
      </w:r>
      <w:r w:rsidRPr="003824C2">
        <w:rPr>
          <w:rFonts w:eastAsia="Lucida Sans Unicode"/>
          <w:kern w:val="1"/>
          <w:sz w:val="20"/>
          <w:szCs w:val="24"/>
        </w:rPr>
        <w:t xml:space="preserve"> da LICITANTE, especificadas no contrato social vigente, registrado na junta comercial competente, bem como no cadastro de pessoas Jurídicas da Receita Federal do Brasil – RFB.</w:t>
      </w:r>
    </w:p>
    <w:p w14:paraId="0D337C7A" w14:textId="77777777" w:rsidR="008F612E" w:rsidRPr="003824C2" w:rsidRDefault="008F612E" w:rsidP="008F612E">
      <w:pPr>
        <w:widowControl w:val="0"/>
        <w:ind w:left="1728"/>
        <w:jc w:val="both"/>
        <w:rPr>
          <w:rFonts w:eastAsia="Lucida Sans Unicode"/>
          <w:kern w:val="1"/>
          <w:sz w:val="20"/>
          <w:szCs w:val="24"/>
        </w:rPr>
      </w:pPr>
    </w:p>
    <w:p w14:paraId="0B3B0B19"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Declaração da LICITANTE, </w:t>
      </w:r>
      <w:r w:rsidRPr="003824C2">
        <w:rPr>
          <w:rFonts w:eastAsia="Lucida Sans Unicode"/>
          <w:b/>
          <w:kern w:val="1"/>
          <w:sz w:val="20"/>
          <w:szCs w:val="24"/>
        </w:rPr>
        <w:t>assinada pelo Representante Legal da empresa</w:t>
      </w:r>
      <w:r w:rsidRPr="003824C2">
        <w:rPr>
          <w:rFonts w:eastAsia="Lucida Sans Unicode"/>
          <w:kern w:val="1"/>
          <w:sz w:val="20"/>
          <w:szCs w:val="24"/>
        </w:rPr>
        <w:t xml:space="preserve">, de que apresentará, </w:t>
      </w:r>
      <w:r w:rsidRPr="003824C2">
        <w:rPr>
          <w:rFonts w:eastAsia="Lucida Sans Unicode"/>
          <w:b/>
          <w:kern w:val="1"/>
          <w:sz w:val="20"/>
          <w:szCs w:val="24"/>
        </w:rPr>
        <w:t>no ato da assinatura do Contrato</w:t>
      </w:r>
      <w:r w:rsidRPr="003824C2">
        <w:rPr>
          <w:rFonts w:eastAsia="Lucida Sans Unicode"/>
          <w:kern w:val="1"/>
          <w:sz w:val="20"/>
          <w:szCs w:val="24"/>
        </w:rPr>
        <w:t xml:space="preserve">, os documentos que indiquem as </w:t>
      </w:r>
      <w:r w:rsidRPr="003824C2">
        <w:rPr>
          <w:rFonts w:eastAsia="Lucida Sans Unicode"/>
          <w:b/>
          <w:kern w:val="1"/>
          <w:sz w:val="20"/>
          <w:szCs w:val="24"/>
        </w:rPr>
        <w:t>instalações, o aparelhamento e o pessoal técnico, adequados, suficientes e disponíveis</w:t>
      </w:r>
      <w:r w:rsidRPr="003824C2">
        <w:rPr>
          <w:rFonts w:eastAsia="Lucida Sans Unicode"/>
          <w:kern w:val="1"/>
          <w:sz w:val="20"/>
          <w:szCs w:val="24"/>
        </w:rPr>
        <w:t xml:space="preserve"> para a realização do objeto do Contrato, bem como de que disponibilizará a qualificação de cada um dos membros da equipe técnica que se responsabilizará pelos trabalhos.</w:t>
      </w:r>
    </w:p>
    <w:p w14:paraId="73256917" w14:textId="77777777" w:rsidR="008F612E" w:rsidRPr="003824C2" w:rsidRDefault="008F612E" w:rsidP="008F612E">
      <w:pPr>
        <w:widowControl w:val="0"/>
        <w:ind w:left="1224"/>
        <w:jc w:val="both"/>
        <w:rPr>
          <w:rFonts w:eastAsia="Lucida Sans Unicode"/>
          <w:kern w:val="1"/>
          <w:sz w:val="20"/>
          <w:szCs w:val="24"/>
        </w:rPr>
      </w:pPr>
    </w:p>
    <w:p w14:paraId="7D3D7B3B" w14:textId="2E6835E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Declaração da LICITANTE, </w:t>
      </w:r>
      <w:r w:rsidRPr="003824C2">
        <w:rPr>
          <w:rFonts w:eastAsia="Lucida Sans Unicode"/>
          <w:b/>
          <w:kern w:val="1"/>
          <w:sz w:val="20"/>
          <w:szCs w:val="24"/>
        </w:rPr>
        <w:t>assinada pelo Representante Legal da empresa</w:t>
      </w:r>
      <w:r w:rsidRPr="003824C2">
        <w:rPr>
          <w:rFonts w:eastAsia="Lucida Sans Unicode"/>
          <w:kern w:val="1"/>
          <w:sz w:val="20"/>
          <w:szCs w:val="24"/>
        </w:rPr>
        <w:t xml:space="preserve">, de que, caso seja declarada vencedora da Licitação, </w:t>
      </w:r>
      <w:r w:rsidRPr="003824C2">
        <w:rPr>
          <w:rFonts w:eastAsia="Lucida Sans Unicode"/>
          <w:b/>
          <w:kern w:val="1"/>
          <w:sz w:val="20"/>
          <w:szCs w:val="24"/>
        </w:rPr>
        <w:t>manterá</w:t>
      </w:r>
      <w:r w:rsidR="00C45AEF" w:rsidRPr="003824C2">
        <w:rPr>
          <w:rFonts w:eastAsia="Lucida Sans Unicode"/>
          <w:kern w:val="1"/>
          <w:sz w:val="20"/>
          <w:szCs w:val="24"/>
        </w:rPr>
        <w:t>, na Zona Metropolitana de Belém</w:t>
      </w:r>
      <w:r w:rsidRPr="003824C2">
        <w:rPr>
          <w:rFonts w:eastAsia="Lucida Sans Unicode"/>
          <w:kern w:val="1"/>
          <w:sz w:val="20"/>
          <w:szCs w:val="24"/>
        </w:rPr>
        <w:t xml:space="preserve">, </w:t>
      </w:r>
      <w:r w:rsidRPr="003824C2">
        <w:rPr>
          <w:rFonts w:eastAsia="Lucida Sans Unicode"/>
          <w:b/>
          <w:kern w:val="1"/>
          <w:sz w:val="20"/>
          <w:szCs w:val="24"/>
        </w:rPr>
        <w:t>sede, filial ou representação dotada de infraestrutura administrativa</w:t>
      </w:r>
      <w:r w:rsidR="00352536" w:rsidRPr="003824C2">
        <w:rPr>
          <w:rFonts w:eastAsia="Lucida Sans Unicode"/>
          <w:b/>
          <w:kern w:val="1"/>
          <w:sz w:val="20"/>
          <w:szCs w:val="24"/>
        </w:rPr>
        <w:t>, operacional</w:t>
      </w:r>
      <w:r w:rsidRPr="003824C2">
        <w:rPr>
          <w:rFonts w:eastAsia="Lucida Sans Unicode"/>
          <w:b/>
          <w:kern w:val="1"/>
          <w:sz w:val="20"/>
          <w:szCs w:val="24"/>
        </w:rPr>
        <w:t xml:space="preserve"> e técnica adequadas</w:t>
      </w:r>
      <w:r w:rsidRPr="003824C2">
        <w:rPr>
          <w:rFonts w:eastAsia="Lucida Sans Unicode"/>
          <w:kern w:val="1"/>
          <w:sz w:val="20"/>
          <w:szCs w:val="24"/>
        </w:rPr>
        <w:t xml:space="preserve">, com recursos humanos qualificados, necessários e suficientes para a prestação dos serviços contratados, a ser comprovada no </w:t>
      </w:r>
      <w:r w:rsidR="00352536" w:rsidRPr="003824C2">
        <w:rPr>
          <w:rFonts w:eastAsia="Lucida Sans Unicode"/>
          <w:b/>
          <w:kern w:val="1"/>
          <w:sz w:val="20"/>
          <w:szCs w:val="24"/>
        </w:rPr>
        <w:t>prazo máximo de 3</w:t>
      </w:r>
      <w:r w:rsidRPr="003824C2">
        <w:rPr>
          <w:rFonts w:eastAsia="Lucida Sans Unicode"/>
          <w:b/>
          <w:kern w:val="1"/>
          <w:sz w:val="20"/>
          <w:szCs w:val="24"/>
        </w:rPr>
        <w:t>0 (</w:t>
      </w:r>
      <w:r w:rsidR="00352536" w:rsidRPr="003824C2">
        <w:rPr>
          <w:rFonts w:eastAsia="Lucida Sans Unicode"/>
          <w:b/>
          <w:kern w:val="1"/>
          <w:sz w:val="20"/>
          <w:szCs w:val="24"/>
        </w:rPr>
        <w:t>tri</w:t>
      </w:r>
      <w:r w:rsidRPr="003824C2">
        <w:rPr>
          <w:rFonts w:eastAsia="Lucida Sans Unicode"/>
          <w:b/>
          <w:kern w:val="1"/>
          <w:sz w:val="20"/>
          <w:szCs w:val="24"/>
        </w:rPr>
        <w:t>nta) dias contados a partir da assinatura do Contrato</w:t>
      </w:r>
      <w:r w:rsidRPr="003824C2">
        <w:rPr>
          <w:rFonts w:eastAsia="Lucida Sans Unicode"/>
          <w:kern w:val="1"/>
          <w:sz w:val="20"/>
          <w:szCs w:val="24"/>
        </w:rPr>
        <w:t>.</w:t>
      </w:r>
    </w:p>
    <w:p w14:paraId="3AAD8B95" w14:textId="77777777" w:rsidR="008F612E" w:rsidRPr="003824C2" w:rsidRDefault="008F612E" w:rsidP="008F612E">
      <w:pPr>
        <w:widowControl w:val="0"/>
        <w:ind w:left="708"/>
        <w:rPr>
          <w:rFonts w:eastAsia="Lucida Sans Unicode"/>
          <w:kern w:val="1"/>
          <w:sz w:val="20"/>
          <w:szCs w:val="24"/>
        </w:rPr>
      </w:pPr>
    </w:p>
    <w:p w14:paraId="2ED0A46D"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Declaração da LICITANTE, </w:t>
      </w:r>
      <w:r w:rsidRPr="003824C2">
        <w:rPr>
          <w:rFonts w:eastAsia="Lucida Sans Unicode"/>
          <w:b/>
          <w:kern w:val="1"/>
          <w:sz w:val="20"/>
          <w:szCs w:val="24"/>
        </w:rPr>
        <w:t>assinada pelo Representante Legal da empresa</w:t>
      </w:r>
      <w:r w:rsidRPr="003824C2">
        <w:rPr>
          <w:rFonts w:eastAsia="Lucida Sans Unicode"/>
          <w:kern w:val="1"/>
          <w:sz w:val="20"/>
          <w:szCs w:val="24"/>
        </w:rPr>
        <w:t xml:space="preserve">, de que, sendo vencedora da Licitação, </w:t>
      </w:r>
      <w:r w:rsidRPr="003824C2">
        <w:rPr>
          <w:rFonts w:eastAsia="Lucida Sans Unicode"/>
          <w:b/>
          <w:kern w:val="1"/>
          <w:sz w:val="20"/>
          <w:szCs w:val="24"/>
        </w:rPr>
        <w:t>se responsabilizará por quaisquer danos causados</w:t>
      </w:r>
      <w:r w:rsidRPr="003824C2">
        <w:rPr>
          <w:rFonts w:eastAsia="Lucida Sans Unicode"/>
          <w:kern w:val="1"/>
          <w:sz w:val="20"/>
          <w:szCs w:val="24"/>
        </w:rPr>
        <w:t xml:space="preserve"> por seus empregados à União e servidores da CONTRATANTE, dentro da área e dependências onde serão prestados os serviços, bem como pelo </w:t>
      </w:r>
      <w:r w:rsidRPr="003824C2">
        <w:rPr>
          <w:rFonts w:eastAsia="Lucida Sans Unicode"/>
          <w:b/>
          <w:kern w:val="1"/>
          <w:sz w:val="20"/>
          <w:szCs w:val="24"/>
        </w:rPr>
        <w:t>desaparecimento de bens</w:t>
      </w:r>
      <w:r w:rsidRPr="003824C2">
        <w:rPr>
          <w:rFonts w:eastAsia="Lucida Sans Unicode"/>
          <w:kern w:val="1"/>
          <w:sz w:val="20"/>
          <w:szCs w:val="24"/>
        </w:rPr>
        <w:t xml:space="preserve"> da União e de terceiros, </w:t>
      </w:r>
      <w:r w:rsidRPr="003824C2">
        <w:rPr>
          <w:rFonts w:eastAsia="Lucida Sans Unicode"/>
          <w:b/>
          <w:kern w:val="1"/>
          <w:sz w:val="20"/>
          <w:szCs w:val="24"/>
        </w:rPr>
        <w:t>seja por omissão ou negligência de seus empregados</w:t>
      </w:r>
      <w:r w:rsidRPr="003824C2">
        <w:rPr>
          <w:rFonts w:eastAsia="Lucida Sans Unicode"/>
          <w:kern w:val="1"/>
          <w:sz w:val="20"/>
          <w:szCs w:val="24"/>
        </w:rPr>
        <w:t>.</w:t>
      </w:r>
    </w:p>
    <w:p w14:paraId="1540C683" w14:textId="77777777" w:rsidR="008F612E" w:rsidRPr="003824C2" w:rsidRDefault="008F612E" w:rsidP="008F612E">
      <w:pPr>
        <w:tabs>
          <w:tab w:val="left" w:pos="900"/>
          <w:tab w:val="left" w:pos="1080"/>
        </w:tabs>
        <w:suppressAutoHyphens w:val="0"/>
        <w:spacing w:after="120"/>
        <w:ind w:left="855" w:right="-57" w:hanging="855"/>
        <w:jc w:val="both"/>
        <w:rPr>
          <w:sz w:val="20"/>
          <w:szCs w:val="24"/>
          <w:lang w:eastAsia="pt-BR"/>
        </w:rPr>
      </w:pPr>
    </w:p>
    <w:p w14:paraId="710C4C0E"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LICITANTE deverá apresentar para comprovação da </w:t>
      </w:r>
      <w:r w:rsidRPr="003824C2">
        <w:rPr>
          <w:rFonts w:eastAsia="Lucida Sans Unicode"/>
          <w:b/>
          <w:kern w:val="1"/>
          <w:sz w:val="20"/>
          <w:szCs w:val="24"/>
        </w:rPr>
        <w:t>qualificação econômico-financeira</w:t>
      </w:r>
      <w:r w:rsidRPr="003824C2">
        <w:rPr>
          <w:rFonts w:eastAsia="Lucida Sans Unicode"/>
          <w:kern w:val="1"/>
          <w:sz w:val="20"/>
          <w:szCs w:val="24"/>
        </w:rPr>
        <w:t>, dentre outros, os seguintes documentos:</w:t>
      </w:r>
    </w:p>
    <w:p w14:paraId="5CC9493C"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p>
    <w:p w14:paraId="310B6375"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a)</w:t>
      </w:r>
      <w:r w:rsidRPr="003824C2">
        <w:rPr>
          <w:sz w:val="20"/>
          <w:szCs w:val="24"/>
          <w:lang w:eastAsia="pt-BR"/>
        </w:rPr>
        <w:tab/>
        <w:t>Balanço patrimonial e Demonstrações do Resultado do Exercício (DRE) do último exercício social que demonstrem a boa situação financeira da empresa a ser avaliada pelos índices de Liquidez Geral (LG), Solvência Geral (SG) e Liquidez Corrente, (LC) maiores que um (&gt;1), analisada automaticamente pelo SICAF ou resultante da aplicação das fórmulas abaixo definidas, vedada a sua substituição por balancetes ou balanços provisórios, admitindo-se sua atualização por índices oficiais, quando encerrado há mais de 03 (três) meses da data de apresentação da proposta. Na hipótese da atualização ou aumento do patrimônio líquido, o licitante deverá apresentar documento que comprove a alteração daquela demonstração, arquivado na Junta Comercial.</w:t>
      </w:r>
    </w:p>
    <w:p w14:paraId="1CF33F1F"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p>
    <w:p w14:paraId="3AC943E8"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1.</w:t>
      </w:r>
      <w:r w:rsidRPr="003824C2">
        <w:rPr>
          <w:sz w:val="20"/>
          <w:szCs w:val="24"/>
          <w:lang w:eastAsia="pt-BR"/>
        </w:rPr>
        <w:tab/>
        <w:t xml:space="preserve">LG =        </w:t>
      </w:r>
      <w:r w:rsidRPr="003824C2">
        <w:rPr>
          <w:sz w:val="20"/>
          <w:szCs w:val="24"/>
          <w:u w:val="single"/>
          <w:lang w:eastAsia="pt-BR"/>
        </w:rPr>
        <w:t>ATIVO CIRCULANTE + REALIZÁVEL A LONGO PRAZO</w:t>
      </w:r>
      <w:r w:rsidRPr="003824C2">
        <w:rPr>
          <w:sz w:val="20"/>
          <w:szCs w:val="24"/>
          <w:lang w:eastAsia="pt-BR"/>
        </w:rPr>
        <w:t xml:space="preserve">         </w:t>
      </w:r>
    </w:p>
    <w:p w14:paraId="563EE53C"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ab/>
        <w:t xml:space="preserve">               PASSIVO CIRCULANTE + EXIGÍVEL A LONGO PRAZO</w:t>
      </w:r>
    </w:p>
    <w:p w14:paraId="45ED135A"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p>
    <w:p w14:paraId="330C3465"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2.</w:t>
      </w:r>
      <w:r w:rsidRPr="003824C2">
        <w:rPr>
          <w:sz w:val="20"/>
          <w:szCs w:val="24"/>
          <w:lang w:eastAsia="pt-BR"/>
        </w:rPr>
        <w:tab/>
        <w:t xml:space="preserve">SG </w:t>
      </w:r>
      <w:r w:rsidRPr="003824C2">
        <w:rPr>
          <w:sz w:val="20"/>
          <w:szCs w:val="24"/>
          <w:u w:val="single"/>
          <w:lang w:eastAsia="pt-BR"/>
        </w:rPr>
        <w:t>=                                   ATIVO TOTAL</w:t>
      </w:r>
      <w:r w:rsidRPr="003824C2">
        <w:rPr>
          <w:sz w:val="20"/>
          <w:szCs w:val="24"/>
          <w:lang w:eastAsia="pt-BR"/>
        </w:rPr>
        <w:t>_____________________</w:t>
      </w:r>
    </w:p>
    <w:p w14:paraId="7642D237"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 xml:space="preserve">                                 PASSIVO CIRCULANTE + EXIGÍVEL A LONGO PRAZO</w:t>
      </w:r>
    </w:p>
    <w:p w14:paraId="7C878BC7"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p>
    <w:p w14:paraId="770A3E9C"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3.</w:t>
      </w:r>
      <w:r w:rsidRPr="003824C2">
        <w:rPr>
          <w:sz w:val="20"/>
          <w:szCs w:val="24"/>
          <w:lang w:eastAsia="pt-BR"/>
        </w:rPr>
        <w:tab/>
        <w:t xml:space="preserve">LC =      </w:t>
      </w:r>
      <w:r w:rsidRPr="003824C2">
        <w:rPr>
          <w:sz w:val="20"/>
          <w:szCs w:val="24"/>
          <w:u w:val="single"/>
          <w:lang w:eastAsia="pt-BR"/>
        </w:rPr>
        <w:t>_____ATIVO CIRCULANTE____</w:t>
      </w:r>
    </w:p>
    <w:p w14:paraId="5F10E779" w14:textId="7F2AEBBD"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ab/>
      </w:r>
      <w:r w:rsidRPr="003824C2">
        <w:rPr>
          <w:sz w:val="20"/>
          <w:szCs w:val="24"/>
          <w:lang w:eastAsia="pt-BR"/>
        </w:rPr>
        <w:tab/>
        <w:t xml:space="preserve"> </w:t>
      </w:r>
      <w:r w:rsidRPr="003824C2">
        <w:rPr>
          <w:sz w:val="20"/>
          <w:szCs w:val="24"/>
          <w:lang w:eastAsia="pt-BR"/>
        </w:rPr>
        <w:tab/>
      </w:r>
      <w:r w:rsidRPr="003824C2">
        <w:rPr>
          <w:sz w:val="20"/>
          <w:szCs w:val="24"/>
          <w:lang w:eastAsia="pt-BR"/>
        </w:rPr>
        <w:tab/>
      </w:r>
      <w:r w:rsidRPr="003824C2">
        <w:rPr>
          <w:sz w:val="20"/>
          <w:szCs w:val="24"/>
          <w:lang w:eastAsia="pt-BR"/>
        </w:rPr>
        <w:tab/>
        <w:t xml:space="preserve"> PASSIVO CIRCULANTE</w:t>
      </w:r>
    </w:p>
    <w:p w14:paraId="268CF017"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p>
    <w:p w14:paraId="07E361C0"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 xml:space="preserve">a.1.) As empresas que apresentarem resultado inferior ou igual a um em qualquer dos índices anteriormente referidos, deverão possuir patrimônio líquido de no mínimo 10% (dez por cento) </w:t>
      </w:r>
      <w:r w:rsidRPr="003824C2">
        <w:rPr>
          <w:sz w:val="20"/>
          <w:szCs w:val="24"/>
          <w:lang w:eastAsia="pt-BR"/>
        </w:rPr>
        <w:lastRenderedPageBreak/>
        <w:t>do valor estimado da contratação, de acordo com os parágrafos 2º e 3º, do artigo 31, da Lei nº. 8.666/93 e Capítulo 7, item 7.2, da IN nº 05/95 – MARE;</w:t>
      </w:r>
    </w:p>
    <w:p w14:paraId="3929A97D"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p>
    <w:p w14:paraId="0E57F6BB"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a.2.) Se necessária à atualização do Balanço e do Capital Social, deverá ser apresentado, juntamente com os documentos em apreço, o memorial do cálculo correspondente.</w:t>
      </w:r>
    </w:p>
    <w:p w14:paraId="5FA12100" w14:textId="77777777" w:rsidR="003D52F6" w:rsidRPr="003824C2" w:rsidRDefault="003D52F6" w:rsidP="003D52F6">
      <w:pPr>
        <w:tabs>
          <w:tab w:val="left" w:pos="900"/>
          <w:tab w:val="left" w:pos="1080"/>
        </w:tabs>
        <w:suppressAutoHyphens w:val="0"/>
        <w:spacing w:after="120"/>
        <w:ind w:left="855" w:right="-57" w:hanging="855"/>
        <w:jc w:val="both"/>
        <w:rPr>
          <w:sz w:val="20"/>
          <w:szCs w:val="24"/>
          <w:lang w:eastAsia="pt-BR"/>
        </w:rPr>
      </w:pPr>
    </w:p>
    <w:p w14:paraId="7FCEA553" w14:textId="437BD843" w:rsidR="008F612E" w:rsidRPr="003824C2" w:rsidRDefault="003D52F6" w:rsidP="003D52F6">
      <w:pPr>
        <w:tabs>
          <w:tab w:val="left" w:pos="900"/>
          <w:tab w:val="left" w:pos="1080"/>
        </w:tabs>
        <w:suppressAutoHyphens w:val="0"/>
        <w:spacing w:after="120"/>
        <w:ind w:left="855" w:right="-57" w:hanging="855"/>
        <w:jc w:val="both"/>
        <w:rPr>
          <w:sz w:val="20"/>
          <w:szCs w:val="24"/>
          <w:lang w:eastAsia="pt-BR"/>
        </w:rPr>
      </w:pPr>
      <w:r w:rsidRPr="003824C2">
        <w:rPr>
          <w:sz w:val="20"/>
          <w:szCs w:val="24"/>
          <w:lang w:eastAsia="pt-BR"/>
        </w:rPr>
        <w:t>b)</w:t>
      </w:r>
      <w:r w:rsidRPr="003824C2">
        <w:rPr>
          <w:sz w:val="20"/>
          <w:szCs w:val="24"/>
          <w:lang w:eastAsia="pt-BR"/>
        </w:rPr>
        <w:tab/>
        <w:t>Certidão Negativa de falência ou concordata ou, se for o caso, certidão de recuperação judicial, expedida pelo cartório distribuidor da sede da pessoa jurídica.</w:t>
      </w:r>
    </w:p>
    <w:p w14:paraId="43437D80" w14:textId="77777777" w:rsidR="008F612E" w:rsidRPr="003824C2" w:rsidRDefault="008F612E" w:rsidP="008F612E">
      <w:pPr>
        <w:widowControl w:val="0"/>
        <w:tabs>
          <w:tab w:val="left" w:pos="1560"/>
        </w:tabs>
        <w:suppressAutoHyphens w:val="0"/>
        <w:ind w:left="1224"/>
        <w:jc w:val="both"/>
        <w:rPr>
          <w:sz w:val="20"/>
          <w:szCs w:val="24"/>
          <w:lang w:eastAsia="pt-BR"/>
        </w:rPr>
      </w:pPr>
    </w:p>
    <w:p w14:paraId="0F325EFC" w14:textId="77777777" w:rsidR="008F612E" w:rsidRPr="003824C2" w:rsidRDefault="008F612E" w:rsidP="006A0DD0">
      <w:pPr>
        <w:widowControl w:val="0"/>
        <w:numPr>
          <w:ilvl w:val="1"/>
          <w:numId w:val="12"/>
        </w:numPr>
        <w:suppressAutoHyphens w:val="0"/>
        <w:ind w:left="0" w:firstLine="0"/>
        <w:jc w:val="both"/>
        <w:rPr>
          <w:sz w:val="20"/>
          <w:szCs w:val="24"/>
          <w:lang w:eastAsia="pt-BR"/>
        </w:rPr>
      </w:pPr>
      <w:r w:rsidRPr="003824C2">
        <w:rPr>
          <w:sz w:val="20"/>
          <w:szCs w:val="24"/>
          <w:lang w:eastAsia="pt-BR"/>
        </w:rPr>
        <w:t xml:space="preserve">A fase de habilitação consistirá, também, na </w:t>
      </w:r>
      <w:r w:rsidRPr="003824C2">
        <w:rPr>
          <w:b/>
          <w:sz w:val="20"/>
          <w:szCs w:val="24"/>
          <w:lang w:eastAsia="pt-BR"/>
        </w:rPr>
        <w:t xml:space="preserve">consulta </w:t>
      </w:r>
      <w:r w:rsidRPr="003824C2">
        <w:rPr>
          <w:b/>
          <w:i/>
          <w:iCs/>
          <w:sz w:val="20"/>
          <w:szCs w:val="24"/>
          <w:lang w:eastAsia="pt-BR"/>
        </w:rPr>
        <w:t>on-line</w:t>
      </w:r>
      <w:r w:rsidRPr="003824C2">
        <w:rPr>
          <w:sz w:val="20"/>
          <w:szCs w:val="24"/>
          <w:lang w:eastAsia="pt-BR"/>
        </w:rPr>
        <w:t xml:space="preserve"> ao Sistema Unificado de Cadastro de Fornecedores – </w:t>
      </w:r>
      <w:r w:rsidRPr="003824C2">
        <w:rPr>
          <w:b/>
          <w:sz w:val="20"/>
          <w:szCs w:val="24"/>
          <w:lang w:eastAsia="pt-BR"/>
        </w:rPr>
        <w:t>SICAF</w:t>
      </w:r>
      <w:r w:rsidRPr="003824C2">
        <w:rPr>
          <w:sz w:val="20"/>
          <w:szCs w:val="24"/>
          <w:lang w:eastAsia="pt-BR"/>
        </w:rPr>
        <w:t xml:space="preserve"> </w:t>
      </w:r>
      <w:r w:rsidRPr="003824C2">
        <w:rPr>
          <w:b/>
          <w:sz w:val="20"/>
          <w:szCs w:val="24"/>
          <w:lang w:eastAsia="pt-BR"/>
        </w:rPr>
        <w:t>e/ou às certidões respectivas</w:t>
      </w:r>
      <w:r w:rsidRPr="003824C2">
        <w:rPr>
          <w:sz w:val="20"/>
          <w:szCs w:val="24"/>
          <w:lang w:eastAsia="pt-BR"/>
        </w:rPr>
        <w:t xml:space="preserve">, ao Cadastro Nacional de Empresas Inidôneas e Suspensas – </w:t>
      </w:r>
      <w:r w:rsidRPr="003824C2">
        <w:rPr>
          <w:b/>
          <w:sz w:val="20"/>
          <w:szCs w:val="24"/>
          <w:lang w:eastAsia="pt-BR"/>
        </w:rPr>
        <w:t>CEIS</w:t>
      </w:r>
      <w:r w:rsidRPr="003824C2">
        <w:rPr>
          <w:sz w:val="20"/>
          <w:szCs w:val="24"/>
          <w:lang w:eastAsia="pt-BR"/>
        </w:rPr>
        <w:t xml:space="preserve"> do Portal da Transparência, ao Cadastro Nacional de Condenações Cíveis por Ato de Improbidade Administrativa disponível no Portal do </w:t>
      </w:r>
      <w:r w:rsidRPr="003824C2">
        <w:rPr>
          <w:b/>
          <w:sz w:val="20"/>
          <w:szCs w:val="24"/>
          <w:lang w:eastAsia="pt-BR"/>
        </w:rPr>
        <w:t>CNJ</w:t>
      </w:r>
      <w:r w:rsidRPr="003824C2">
        <w:rPr>
          <w:sz w:val="20"/>
          <w:szCs w:val="24"/>
          <w:lang w:eastAsia="pt-BR"/>
        </w:rPr>
        <w:t xml:space="preserve"> (Conselho Nacional de Justiça) e Certidão Negativa (ou Positiva com efeito de Negativa) de Débitos Trabalhistas (</w:t>
      </w:r>
      <w:r w:rsidRPr="003824C2">
        <w:rPr>
          <w:b/>
          <w:sz w:val="20"/>
          <w:szCs w:val="24"/>
          <w:lang w:eastAsia="pt-BR"/>
        </w:rPr>
        <w:t>CNDT</w:t>
      </w:r>
      <w:r w:rsidRPr="003824C2">
        <w:rPr>
          <w:sz w:val="20"/>
          <w:szCs w:val="24"/>
          <w:lang w:eastAsia="pt-BR"/>
        </w:rPr>
        <w:t>).</w:t>
      </w:r>
    </w:p>
    <w:p w14:paraId="1A72A7F7" w14:textId="77777777" w:rsidR="008F612E" w:rsidRPr="003824C2" w:rsidRDefault="008F612E" w:rsidP="008F612E">
      <w:pPr>
        <w:widowControl w:val="0"/>
        <w:suppressAutoHyphens w:val="0"/>
        <w:jc w:val="both"/>
        <w:rPr>
          <w:sz w:val="20"/>
          <w:szCs w:val="24"/>
          <w:lang w:eastAsia="pt-BR"/>
        </w:rPr>
      </w:pPr>
    </w:p>
    <w:p w14:paraId="3BA26DF8" w14:textId="77777777" w:rsidR="008F612E" w:rsidRPr="003824C2" w:rsidRDefault="008F612E" w:rsidP="006A0DD0">
      <w:pPr>
        <w:widowControl w:val="0"/>
        <w:numPr>
          <w:ilvl w:val="2"/>
          <w:numId w:val="12"/>
        </w:numPr>
        <w:tabs>
          <w:tab w:val="left" w:pos="1560"/>
        </w:tabs>
        <w:suppressAutoHyphens w:val="0"/>
        <w:jc w:val="both"/>
        <w:rPr>
          <w:sz w:val="20"/>
          <w:szCs w:val="24"/>
          <w:lang w:eastAsia="pt-BR"/>
        </w:rPr>
      </w:pPr>
      <w:r w:rsidRPr="003824C2">
        <w:rPr>
          <w:sz w:val="20"/>
          <w:szCs w:val="24"/>
          <w:lang w:eastAsia="pt-BR"/>
        </w:rPr>
        <w:t xml:space="preserve">Para fins de habilitação, </w:t>
      </w:r>
      <w:r w:rsidRPr="003824C2">
        <w:rPr>
          <w:b/>
          <w:sz w:val="20"/>
          <w:szCs w:val="24"/>
          <w:lang w:eastAsia="pt-BR"/>
        </w:rPr>
        <w:t>caso a certidão ainda não esteja contemplada no SICAF</w:t>
      </w:r>
      <w:r w:rsidRPr="003824C2">
        <w:rPr>
          <w:sz w:val="20"/>
          <w:szCs w:val="24"/>
          <w:lang w:eastAsia="pt-BR"/>
        </w:rPr>
        <w:t xml:space="preserve">, </w:t>
      </w:r>
      <w:r w:rsidRPr="003824C2">
        <w:rPr>
          <w:b/>
          <w:sz w:val="20"/>
          <w:szCs w:val="24"/>
          <w:u w:val="single"/>
          <w:lang w:eastAsia="pt-BR"/>
        </w:rPr>
        <w:t>será considerada a CNDT mais atualizada</w:t>
      </w:r>
      <w:r w:rsidRPr="003824C2">
        <w:rPr>
          <w:sz w:val="20"/>
          <w:szCs w:val="24"/>
          <w:lang w:eastAsia="pt-BR"/>
        </w:rPr>
        <w:t>, conforme entendimento do Tribunal Superior do Trabalho – TST, ratificada pela orientação do Ministério do Planejamento, Desenvolvimento e Gestão - MPDG.</w:t>
      </w:r>
    </w:p>
    <w:p w14:paraId="6161A89F" w14:textId="77777777" w:rsidR="008F612E" w:rsidRPr="003824C2" w:rsidRDefault="008F612E" w:rsidP="008F612E">
      <w:pPr>
        <w:widowControl w:val="0"/>
        <w:suppressAutoHyphens w:val="0"/>
        <w:jc w:val="both"/>
        <w:rPr>
          <w:sz w:val="20"/>
          <w:szCs w:val="24"/>
          <w:lang w:eastAsia="pt-BR"/>
        </w:rPr>
      </w:pPr>
    </w:p>
    <w:p w14:paraId="7A8EBA51" w14:textId="77777777" w:rsidR="008F612E" w:rsidRPr="003824C2" w:rsidRDefault="008F612E" w:rsidP="006A0DD0">
      <w:pPr>
        <w:widowControl w:val="0"/>
        <w:numPr>
          <w:ilvl w:val="1"/>
          <w:numId w:val="12"/>
        </w:numPr>
        <w:suppressAutoHyphens w:val="0"/>
        <w:ind w:left="0" w:firstLine="0"/>
        <w:jc w:val="both"/>
        <w:rPr>
          <w:sz w:val="20"/>
          <w:szCs w:val="24"/>
          <w:lang w:eastAsia="pt-BR"/>
        </w:rPr>
      </w:pPr>
      <w:r w:rsidRPr="003824C2">
        <w:rPr>
          <w:sz w:val="20"/>
          <w:szCs w:val="24"/>
          <w:lang w:eastAsia="pt-BR"/>
        </w:rPr>
        <w:t>Além da documentação anteriormente listada, as licitantes deverão observar as demais exigências correlatas à fase de habilitação, porventura definidas no Instrumento Convocatório.</w:t>
      </w:r>
    </w:p>
    <w:p w14:paraId="508EBE78" w14:textId="77777777" w:rsidR="008F612E" w:rsidRPr="003824C2" w:rsidRDefault="008F612E" w:rsidP="008F612E">
      <w:pPr>
        <w:widowControl w:val="0"/>
        <w:suppressAutoHyphens w:val="0"/>
        <w:jc w:val="both"/>
        <w:rPr>
          <w:sz w:val="20"/>
          <w:szCs w:val="24"/>
          <w:lang w:eastAsia="pt-BR"/>
        </w:rPr>
      </w:pPr>
    </w:p>
    <w:p w14:paraId="0F2DE3FA" w14:textId="77777777" w:rsidR="00014C86" w:rsidRPr="003824C2" w:rsidRDefault="00E3136D" w:rsidP="00E06D9D">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 xml:space="preserve">DAS PLANILHAS </w:t>
      </w:r>
      <w:r w:rsidR="008F612E" w:rsidRPr="003824C2">
        <w:rPr>
          <w:rFonts w:eastAsia="Lucida Sans Unicode"/>
          <w:b/>
          <w:kern w:val="1"/>
          <w:sz w:val="20"/>
          <w:szCs w:val="24"/>
        </w:rPr>
        <w:t>D</w:t>
      </w:r>
      <w:r w:rsidRPr="003824C2">
        <w:rPr>
          <w:rFonts w:eastAsia="Lucida Sans Unicode"/>
          <w:b/>
          <w:kern w:val="1"/>
          <w:sz w:val="20"/>
          <w:szCs w:val="24"/>
        </w:rPr>
        <w:t>E</w:t>
      </w:r>
      <w:r w:rsidR="008F612E" w:rsidRPr="003824C2">
        <w:rPr>
          <w:rFonts w:eastAsia="Lucida Sans Unicode"/>
          <w:b/>
          <w:kern w:val="1"/>
          <w:sz w:val="20"/>
          <w:szCs w:val="24"/>
        </w:rPr>
        <w:t xml:space="preserve"> PROPOSTA DE PREÇOS</w:t>
      </w:r>
      <w:r w:rsidR="005639FE" w:rsidRPr="003824C2">
        <w:rPr>
          <w:rFonts w:eastAsia="Lucida Sans Unicode"/>
          <w:b/>
          <w:kern w:val="1"/>
          <w:sz w:val="20"/>
          <w:szCs w:val="24"/>
        </w:rPr>
        <w:t xml:space="preserve"> E DO CRITÉRIO DE JULGAMENTO</w:t>
      </w:r>
    </w:p>
    <w:p w14:paraId="6E8FB440" w14:textId="77777777" w:rsidR="00014C86" w:rsidRPr="003824C2" w:rsidRDefault="00014C86"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licitantes deverão apresentar as propostas de preços com base no valor estabelecido no quadro a seguir:</w:t>
      </w:r>
    </w:p>
    <w:p w14:paraId="1A02F190" w14:textId="77777777" w:rsidR="00014C86" w:rsidRPr="003824C2" w:rsidRDefault="00014C86" w:rsidP="00014C86">
      <w:pPr>
        <w:widowControl w:val="0"/>
        <w:suppressAutoHyphens w:val="0"/>
        <w:jc w:val="both"/>
        <w:rPr>
          <w:rFonts w:eastAsia="Lucida Sans Unicode"/>
          <w:kern w:val="1"/>
          <w:sz w:val="20"/>
          <w:szCs w:val="24"/>
        </w:rPr>
      </w:pPr>
    </w:p>
    <w:tbl>
      <w:tblPr>
        <w:tblW w:w="8505" w:type="dxa"/>
        <w:tblInd w:w="67" w:type="dxa"/>
        <w:tblLayout w:type="fixed"/>
        <w:tblCellMar>
          <w:top w:w="55" w:type="dxa"/>
          <w:left w:w="55" w:type="dxa"/>
          <w:bottom w:w="55" w:type="dxa"/>
          <w:right w:w="55" w:type="dxa"/>
        </w:tblCellMar>
        <w:tblLook w:val="0000" w:firstRow="0" w:lastRow="0" w:firstColumn="0" w:lastColumn="0" w:noHBand="0" w:noVBand="0"/>
      </w:tblPr>
      <w:tblGrid>
        <w:gridCol w:w="709"/>
        <w:gridCol w:w="4185"/>
        <w:gridCol w:w="1846"/>
        <w:gridCol w:w="1765"/>
      </w:tblGrid>
      <w:tr w:rsidR="00557C59" w:rsidRPr="003824C2" w14:paraId="17FF552C" w14:textId="77777777" w:rsidTr="005F7846">
        <w:trPr>
          <w:trHeight w:val="1505"/>
        </w:trPr>
        <w:tc>
          <w:tcPr>
            <w:tcW w:w="709" w:type="dxa"/>
            <w:tcBorders>
              <w:top w:val="single" w:sz="1" w:space="0" w:color="000000"/>
              <w:left w:val="single" w:sz="1" w:space="0" w:color="000000"/>
              <w:bottom w:val="single" w:sz="4" w:space="0" w:color="auto"/>
            </w:tcBorders>
            <w:shd w:val="clear" w:color="auto" w:fill="CCCCCC"/>
            <w:vAlign w:val="center"/>
          </w:tcPr>
          <w:p w14:paraId="7DF9F3F4" w14:textId="77777777" w:rsidR="00014C86" w:rsidRPr="003824C2" w:rsidRDefault="00014C86" w:rsidP="00014C86">
            <w:pPr>
              <w:pStyle w:val="Contedodetabela"/>
              <w:snapToGrid w:val="0"/>
              <w:spacing w:after="240" w:line="276" w:lineRule="auto"/>
              <w:jc w:val="center"/>
              <w:rPr>
                <w:b/>
                <w:bCs/>
                <w:sz w:val="16"/>
                <w:shd w:val="clear" w:color="auto" w:fill="CCCCCC"/>
              </w:rPr>
            </w:pPr>
            <w:r w:rsidRPr="003824C2">
              <w:rPr>
                <w:b/>
                <w:bCs/>
                <w:sz w:val="16"/>
                <w:shd w:val="clear" w:color="auto" w:fill="CCCCCC"/>
              </w:rPr>
              <w:t>ITEM</w:t>
            </w:r>
          </w:p>
        </w:tc>
        <w:tc>
          <w:tcPr>
            <w:tcW w:w="4185" w:type="dxa"/>
            <w:tcBorders>
              <w:top w:val="single" w:sz="1" w:space="0" w:color="000000"/>
              <w:left w:val="single" w:sz="1" w:space="0" w:color="000000"/>
              <w:bottom w:val="single" w:sz="4" w:space="0" w:color="auto"/>
            </w:tcBorders>
            <w:shd w:val="clear" w:color="auto" w:fill="CCCCCC"/>
            <w:vAlign w:val="center"/>
          </w:tcPr>
          <w:p w14:paraId="7910E540" w14:textId="77777777" w:rsidR="00014C86" w:rsidRPr="003824C2" w:rsidRDefault="00014C86" w:rsidP="00014C86">
            <w:pPr>
              <w:pStyle w:val="Contedodetabela"/>
              <w:snapToGrid w:val="0"/>
              <w:spacing w:after="240" w:line="276" w:lineRule="auto"/>
              <w:jc w:val="center"/>
              <w:rPr>
                <w:b/>
                <w:bCs/>
                <w:sz w:val="16"/>
                <w:shd w:val="clear" w:color="auto" w:fill="CCCCCC"/>
              </w:rPr>
            </w:pPr>
            <w:r w:rsidRPr="003824C2">
              <w:rPr>
                <w:b/>
                <w:bCs/>
                <w:sz w:val="16"/>
                <w:shd w:val="clear" w:color="auto" w:fill="CCCCCC"/>
              </w:rPr>
              <w:t>DESCRIÇÃO</w:t>
            </w:r>
          </w:p>
        </w:tc>
        <w:tc>
          <w:tcPr>
            <w:tcW w:w="1846" w:type="dxa"/>
            <w:tcBorders>
              <w:top w:val="single" w:sz="1" w:space="0" w:color="000000"/>
              <w:left w:val="single" w:sz="1" w:space="0" w:color="000000"/>
              <w:bottom w:val="single" w:sz="4" w:space="0" w:color="auto"/>
            </w:tcBorders>
            <w:shd w:val="clear" w:color="auto" w:fill="CCCCCC"/>
            <w:vAlign w:val="center"/>
          </w:tcPr>
          <w:p w14:paraId="1837D425" w14:textId="77777777" w:rsidR="00014C86" w:rsidRPr="003824C2" w:rsidRDefault="00014C86" w:rsidP="00014C86">
            <w:pPr>
              <w:pStyle w:val="Contedodetabela"/>
              <w:snapToGrid w:val="0"/>
              <w:spacing w:after="240" w:line="276" w:lineRule="auto"/>
              <w:jc w:val="center"/>
              <w:rPr>
                <w:b/>
                <w:bCs/>
                <w:sz w:val="16"/>
                <w:shd w:val="clear" w:color="auto" w:fill="CCCCCC"/>
              </w:rPr>
            </w:pPr>
            <w:r w:rsidRPr="003824C2">
              <w:rPr>
                <w:b/>
                <w:bCs/>
                <w:sz w:val="16"/>
                <w:shd w:val="clear" w:color="auto" w:fill="CCCCCC"/>
              </w:rPr>
              <w:t xml:space="preserve">VALOR ORÇAMENTO ANUAL </w:t>
            </w:r>
          </w:p>
          <w:p w14:paraId="0E15FAC5" w14:textId="4F4CE4BC" w:rsidR="00014C86" w:rsidRPr="003824C2" w:rsidRDefault="005F7846" w:rsidP="005F7846">
            <w:pPr>
              <w:pStyle w:val="Contedodetabela"/>
              <w:snapToGrid w:val="0"/>
              <w:spacing w:after="240" w:line="276" w:lineRule="auto"/>
              <w:jc w:val="center"/>
              <w:rPr>
                <w:b/>
                <w:bCs/>
                <w:sz w:val="16"/>
                <w:shd w:val="clear" w:color="auto" w:fill="CCCCCC"/>
              </w:rPr>
            </w:pPr>
            <w:r w:rsidRPr="003824C2">
              <w:rPr>
                <w:b/>
                <w:bCs/>
                <w:sz w:val="16"/>
                <w:shd w:val="clear" w:color="auto" w:fill="CCCCCC"/>
              </w:rPr>
              <w:t>(R$)</w:t>
            </w:r>
          </w:p>
        </w:tc>
        <w:tc>
          <w:tcPr>
            <w:tcW w:w="1765" w:type="dxa"/>
            <w:tcBorders>
              <w:top w:val="single" w:sz="1" w:space="0" w:color="000000"/>
              <w:left w:val="single" w:sz="1" w:space="0" w:color="000000"/>
              <w:bottom w:val="single" w:sz="4" w:space="0" w:color="auto"/>
              <w:right w:val="single" w:sz="1" w:space="0" w:color="000000"/>
            </w:tcBorders>
            <w:shd w:val="clear" w:color="auto" w:fill="CCCCCC"/>
            <w:vAlign w:val="center"/>
          </w:tcPr>
          <w:p w14:paraId="0D552F2C" w14:textId="368CDFFD" w:rsidR="00014C86" w:rsidRPr="003824C2" w:rsidRDefault="00014C86" w:rsidP="005F7846">
            <w:pPr>
              <w:pStyle w:val="Contedodetabela"/>
              <w:snapToGrid w:val="0"/>
              <w:spacing w:after="240" w:line="276" w:lineRule="auto"/>
              <w:jc w:val="center"/>
              <w:rPr>
                <w:b/>
                <w:bCs/>
                <w:sz w:val="16"/>
                <w:shd w:val="clear" w:color="auto" w:fill="CCCCCC"/>
              </w:rPr>
            </w:pPr>
            <w:r w:rsidRPr="003824C2">
              <w:rPr>
                <w:b/>
                <w:bCs/>
                <w:sz w:val="16"/>
                <w:shd w:val="clear" w:color="auto" w:fill="CCCCCC"/>
              </w:rPr>
              <w:t>PERCENTUAL DE DESCO</w:t>
            </w:r>
            <w:r w:rsidR="005F7846" w:rsidRPr="003824C2">
              <w:rPr>
                <w:b/>
                <w:bCs/>
                <w:sz w:val="16"/>
                <w:shd w:val="clear" w:color="auto" w:fill="CCCCCC"/>
              </w:rPr>
              <w:t>NTO SOBRE O ORÇAMENTO ANUAL (%)</w:t>
            </w:r>
          </w:p>
        </w:tc>
      </w:tr>
      <w:tr w:rsidR="00557C59" w:rsidRPr="003824C2" w14:paraId="515F6DB4" w14:textId="77777777" w:rsidTr="005F7846">
        <w:trPr>
          <w:trHeight w:val="14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33693" w14:textId="77777777" w:rsidR="00014C86" w:rsidRPr="003824C2" w:rsidRDefault="00014C86" w:rsidP="00014C86">
            <w:pPr>
              <w:pStyle w:val="Contedodetabela"/>
              <w:snapToGrid w:val="0"/>
              <w:spacing w:after="240" w:line="276" w:lineRule="auto"/>
              <w:jc w:val="center"/>
              <w:rPr>
                <w:sz w:val="18"/>
                <w:szCs w:val="22"/>
              </w:rPr>
            </w:pPr>
            <w:r w:rsidRPr="003824C2">
              <w:rPr>
                <w:sz w:val="18"/>
                <w:szCs w:val="22"/>
              </w:rPr>
              <w:t>1</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14:paraId="14018B15" w14:textId="65C5E1D0" w:rsidR="00014C86" w:rsidRPr="003824C2" w:rsidRDefault="00451ADA" w:rsidP="00451ADA">
            <w:pPr>
              <w:spacing w:after="240" w:line="276" w:lineRule="auto"/>
              <w:jc w:val="both"/>
              <w:rPr>
                <w:sz w:val="18"/>
                <w:szCs w:val="22"/>
              </w:rPr>
            </w:pPr>
            <w:r w:rsidRPr="003824C2">
              <w:rPr>
                <w:rFonts w:eastAsia="Lucida Sans Unicode"/>
                <w:kern w:val="1"/>
                <w:sz w:val="20"/>
                <w:szCs w:val="24"/>
              </w:rPr>
              <w:t xml:space="preserve">Contratação de empresa especializada, no ramo de engenharia, para prestação de serviços de manutenção </w:t>
            </w:r>
            <w:r w:rsidR="006B21F9" w:rsidRPr="003824C2">
              <w:rPr>
                <w:rFonts w:eastAsia="Lucida Sans Unicode"/>
                <w:kern w:val="1"/>
                <w:sz w:val="20"/>
                <w:szCs w:val="24"/>
              </w:rPr>
              <w:t>de instalações de infraestrutura</w:t>
            </w:r>
            <w:r w:rsidRPr="003824C2">
              <w:rPr>
                <w:rFonts w:eastAsia="Lucida Sans Unicode"/>
                <w:kern w:val="1"/>
                <w:sz w:val="20"/>
                <w:szCs w:val="24"/>
              </w:rPr>
              <w:t xml:space="preserve"> preventiva e corretiva, sob demanda, nos sistemas</w:t>
            </w:r>
            <w:r w:rsidR="006B21F9" w:rsidRPr="003824C2">
              <w:rPr>
                <w:rFonts w:eastAsia="Lucida Sans Unicode"/>
                <w:kern w:val="1"/>
                <w:sz w:val="20"/>
                <w:szCs w:val="24"/>
              </w:rPr>
              <w:t xml:space="preserve"> de saneamento, viário, </w:t>
            </w:r>
            <w:r w:rsidR="005F7846" w:rsidRPr="003824C2">
              <w:rPr>
                <w:rFonts w:eastAsia="Lucida Sans Unicode"/>
                <w:kern w:val="1"/>
                <w:sz w:val="20"/>
                <w:szCs w:val="24"/>
              </w:rPr>
              <w:t xml:space="preserve">poços, </w:t>
            </w:r>
            <w:r w:rsidR="006B21F9" w:rsidRPr="003824C2">
              <w:rPr>
                <w:rFonts w:eastAsia="Lucida Sans Unicode"/>
                <w:kern w:val="1"/>
                <w:sz w:val="20"/>
                <w:szCs w:val="24"/>
              </w:rPr>
              <w:t>passeio</w:t>
            </w:r>
            <w:r w:rsidR="005F7846" w:rsidRPr="003824C2">
              <w:rPr>
                <w:rFonts w:eastAsia="Lucida Sans Unicode"/>
                <w:kern w:val="1"/>
                <w:sz w:val="20"/>
                <w:szCs w:val="24"/>
              </w:rPr>
              <w:t>s,</w:t>
            </w:r>
            <w:r w:rsidR="006B21F9" w:rsidRPr="003824C2">
              <w:rPr>
                <w:rFonts w:eastAsia="Lucida Sans Unicode"/>
                <w:kern w:val="1"/>
                <w:sz w:val="20"/>
                <w:szCs w:val="24"/>
              </w:rPr>
              <w:t xml:space="preserve"> arruamento e terraplenagem</w:t>
            </w:r>
            <w:r w:rsidRPr="003824C2">
              <w:rPr>
                <w:rFonts w:eastAsia="Lucida Sans Unicode"/>
                <w:kern w:val="1"/>
                <w:sz w:val="20"/>
                <w:szCs w:val="24"/>
              </w:rPr>
              <w:t xml:space="preserve"> utilizados pela </w:t>
            </w:r>
            <w:r w:rsidR="006B21F9" w:rsidRPr="003824C2">
              <w:rPr>
                <w:rFonts w:eastAsia="Lucida Sans Unicode"/>
                <w:kern w:val="1"/>
                <w:sz w:val="20"/>
                <w:szCs w:val="24"/>
              </w:rPr>
              <w:t>Universidade Federal do Pará – UFPA</w:t>
            </w:r>
            <w:r w:rsidRPr="003824C2">
              <w:rPr>
                <w:rFonts w:eastAsia="Lucida Sans Unicode"/>
                <w:kern w:val="1"/>
                <w:sz w:val="20"/>
                <w:szCs w:val="24"/>
              </w:rPr>
              <w:t xml:space="preserve"> </w:t>
            </w:r>
            <w:r w:rsidR="006B21F9" w:rsidRPr="003824C2">
              <w:rPr>
                <w:rFonts w:eastAsia="Lucida Sans Unicode"/>
                <w:kern w:val="1"/>
                <w:sz w:val="20"/>
                <w:szCs w:val="24"/>
              </w:rPr>
              <w:t>no Estado do Pará</w:t>
            </w:r>
            <w:r w:rsidRPr="003824C2">
              <w:rPr>
                <w:rFonts w:eastAsia="Lucida Sans Unicode"/>
                <w:kern w:val="1"/>
                <w:sz w:val="20"/>
                <w:szCs w:val="24"/>
              </w:rPr>
              <w:t>.</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AA99547" w14:textId="60E81FE2" w:rsidR="004142CD" w:rsidRPr="003824C2" w:rsidRDefault="005F7846" w:rsidP="00014C86">
            <w:pPr>
              <w:pStyle w:val="Contedodetabela"/>
              <w:spacing w:after="240" w:line="276" w:lineRule="auto"/>
              <w:jc w:val="center"/>
              <w:rPr>
                <w:sz w:val="20"/>
                <w:szCs w:val="24"/>
              </w:rPr>
            </w:pPr>
            <w:r w:rsidRPr="003824C2">
              <w:rPr>
                <w:b/>
                <w:sz w:val="20"/>
                <w:szCs w:val="24"/>
              </w:rPr>
              <w:t>R$ 3.644.987,27</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571949E" w14:textId="7374E7DD" w:rsidR="00014C86" w:rsidRPr="003824C2" w:rsidRDefault="0064131D" w:rsidP="005F7846">
            <w:pPr>
              <w:pStyle w:val="Contedodetabela"/>
              <w:snapToGrid w:val="0"/>
              <w:spacing w:after="240" w:line="276" w:lineRule="auto"/>
              <w:jc w:val="center"/>
              <w:rPr>
                <w:sz w:val="18"/>
                <w:szCs w:val="22"/>
              </w:rPr>
            </w:pPr>
            <w:r w:rsidRPr="003824C2">
              <w:rPr>
                <w:sz w:val="20"/>
                <w:szCs w:val="24"/>
              </w:rPr>
              <w:t>XX,XX%</w:t>
            </w:r>
          </w:p>
        </w:tc>
      </w:tr>
      <w:tr w:rsidR="00557C59" w:rsidRPr="003824C2" w14:paraId="2C387911" w14:textId="77777777" w:rsidTr="005F7846">
        <w:trPr>
          <w:trHeight w:val="170"/>
        </w:trPr>
        <w:tc>
          <w:tcPr>
            <w:tcW w:w="6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07957" w14:textId="77777777" w:rsidR="00014C86" w:rsidRPr="003824C2" w:rsidRDefault="00014C86" w:rsidP="00014C86">
            <w:pPr>
              <w:pStyle w:val="Contedodetabela"/>
              <w:spacing w:after="240" w:line="276" w:lineRule="auto"/>
              <w:jc w:val="center"/>
              <w:rPr>
                <w:b/>
                <w:sz w:val="18"/>
                <w:szCs w:val="22"/>
              </w:rPr>
            </w:pPr>
            <w:r w:rsidRPr="003824C2">
              <w:rPr>
                <w:b/>
                <w:sz w:val="18"/>
                <w:szCs w:val="22"/>
              </w:rPr>
              <w:t>Valor Global após aplicação do desconto ofertado (R$)</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E3BEE7A" w14:textId="1F670C3B" w:rsidR="00014C86" w:rsidRPr="003824C2" w:rsidRDefault="005F7846" w:rsidP="00014C86">
            <w:pPr>
              <w:pStyle w:val="Contedodetabela"/>
              <w:snapToGrid w:val="0"/>
              <w:spacing w:after="240" w:line="276" w:lineRule="auto"/>
              <w:jc w:val="center"/>
              <w:rPr>
                <w:sz w:val="18"/>
                <w:szCs w:val="22"/>
              </w:rPr>
            </w:pPr>
            <w:r w:rsidRPr="003824C2">
              <w:rPr>
                <w:sz w:val="18"/>
                <w:szCs w:val="22"/>
              </w:rPr>
              <w:t>X.X</w:t>
            </w:r>
            <w:r w:rsidR="0064131D" w:rsidRPr="003824C2">
              <w:rPr>
                <w:sz w:val="18"/>
                <w:szCs w:val="22"/>
              </w:rPr>
              <w:t>XX.XXX,XX</w:t>
            </w:r>
          </w:p>
        </w:tc>
      </w:tr>
    </w:tbl>
    <w:p w14:paraId="0D89443D" w14:textId="77777777" w:rsidR="00014C86" w:rsidRPr="003824C2" w:rsidRDefault="00014C86" w:rsidP="00014C86">
      <w:pPr>
        <w:widowControl w:val="0"/>
        <w:suppressAutoHyphens w:val="0"/>
        <w:jc w:val="both"/>
        <w:rPr>
          <w:rFonts w:eastAsia="Lucida Sans Unicode"/>
          <w:kern w:val="1"/>
          <w:sz w:val="20"/>
          <w:szCs w:val="24"/>
        </w:rPr>
      </w:pPr>
    </w:p>
    <w:p w14:paraId="660BA170" w14:textId="2EAF73F4" w:rsidR="007368B1"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 modelo de </w:t>
      </w:r>
      <w:r w:rsidRPr="003824C2">
        <w:rPr>
          <w:rFonts w:eastAsia="Lucida Sans Unicode"/>
          <w:b/>
          <w:kern w:val="1"/>
          <w:sz w:val="20"/>
          <w:szCs w:val="24"/>
        </w:rPr>
        <w:t xml:space="preserve">Planilha de </w:t>
      </w:r>
      <w:r w:rsidR="00C26B75" w:rsidRPr="003824C2">
        <w:rPr>
          <w:rFonts w:eastAsia="Lucida Sans Unicode"/>
          <w:b/>
          <w:kern w:val="1"/>
          <w:sz w:val="20"/>
          <w:szCs w:val="24"/>
        </w:rPr>
        <w:t>Proposta</w:t>
      </w:r>
      <w:r w:rsidRPr="003824C2">
        <w:rPr>
          <w:rFonts w:eastAsia="Lucida Sans Unicode"/>
          <w:b/>
          <w:kern w:val="1"/>
          <w:sz w:val="20"/>
          <w:szCs w:val="24"/>
        </w:rPr>
        <w:t xml:space="preserve"> de Preços dos Serviços </w:t>
      </w:r>
      <w:r w:rsidRPr="003824C2">
        <w:rPr>
          <w:rFonts w:eastAsia="Lucida Sans Unicode"/>
          <w:kern w:val="1"/>
          <w:sz w:val="20"/>
          <w:szCs w:val="24"/>
        </w:rPr>
        <w:t xml:space="preserve">está apresentado no </w:t>
      </w:r>
      <w:r w:rsidR="00867DD0" w:rsidRPr="003824C2">
        <w:rPr>
          <w:rFonts w:eastAsia="Lucida Sans Unicode"/>
          <w:spacing w:val="-6"/>
          <w:w w:val="103"/>
          <w:kern w:val="1"/>
          <w:sz w:val="20"/>
          <w:szCs w:val="24"/>
        </w:rPr>
        <w:t>A</w:t>
      </w:r>
      <w:r w:rsidR="00867DD0" w:rsidRPr="003824C2">
        <w:rPr>
          <w:rFonts w:eastAsia="Lucida Sans Unicode"/>
          <w:spacing w:val="1"/>
          <w:w w:val="103"/>
          <w:kern w:val="1"/>
          <w:sz w:val="20"/>
          <w:szCs w:val="24"/>
        </w:rPr>
        <w:t>NE</w:t>
      </w:r>
      <w:r w:rsidR="00867DD0" w:rsidRPr="003824C2">
        <w:rPr>
          <w:rFonts w:eastAsia="Lucida Sans Unicode"/>
          <w:spacing w:val="-1"/>
          <w:w w:val="103"/>
          <w:kern w:val="1"/>
          <w:sz w:val="20"/>
          <w:szCs w:val="24"/>
        </w:rPr>
        <w:t>X</w:t>
      </w:r>
      <w:r w:rsidR="00867DD0" w:rsidRPr="003824C2">
        <w:rPr>
          <w:rFonts w:eastAsia="Lucida Sans Unicode"/>
          <w:w w:val="103"/>
          <w:kern w:val="1"/>
          <w:sz w:val="20"/>
          <w:szCs w:val="24"/>
        </w:rPr>
        <w:t>O</w:t>
      </w:r>
      <w:r w:rsidR="0069564C" w:rsidRPr="003824C2">
        <w:rPr>
          <w:rFonts w:eastAsia="Lucida Sans Unicode"/>
          <w:spacing w:val="1"/>
          <w:w w:val="103"/>
          <w:kern w:val="1"/>
          <w:sz w:val="20"/>
          <w:szCs w:val="24"/>
        </w:rPr>
        <w:t xml:space="preserve"> </w:t>
      </w:r>
      <w:r w:rsidR="00153623">
        <w:rPr>
          <w:rFonts w:eastAsia="Lucida Sans Unicode"/>
          <w:spacing w:val="1"/>
          <w:w w:val="103"/>
          <w:kern w:val="1"/>
          <w:sz w:val="20"/>
          <w:szCs w:val="24"/>
        </w:rPr>
        <w:t>II</w:t>
      </w:r>
      <w:r w:rsidR="00867DD0" w:rsidRPr="003824C2">
        <w:rPr>
          <w:rFonts w:eastAsia="Lucida Sans Unicode"/>
          <w:spacing w:val="1"/>
          <w:w w:val="103"/>
          <w:kern w:val="1"/>
          <w:sz w:val="20"/>
          <w:szCs w:val="24"/>
        </w:rPr>
        <w:t xml:space="preserve">I - PLANILHA LICITANTE </w:t>
      </w:r>
      <w:r w:rsidR="00E3136D" w:rsidRPr="003824C2">
        <w:rPr>
          <w:rFonts w:eastAsia="Lucida Sans Unicode"/>
          <w:spacing w:val="1"/>
          <w:w w:val="103"/>
          <w:kern w:val="1"/>
          <w:sz w:val="20"/>
          <w:szCs w:val="24"/>
        </w:rPr>
        <w:t>–</w:t>
      </w:r>
      <w:r w:rsidR="00867DD0" w:rsidRPr="003824C2">
        <w:rPr>
          <w:rFonts w:eastAsia="Lucida Sans Unicode"/>
          <w:spacing w:val="1"/>
          <w:w w:val="103"/>
          <w:kern w:val="1"/>
          <w:sz w:val="20"/>
          <w:szCs w:val="24"/>
        </w:rPr>
        <w:t xml:space="preserve"> </w:t>
      </w:r>
      <w:r w:rsidR="00E3136D" w:rsidRPr="003824C2">
        <w:rPr>
          <w:rFonts w:eastAsia="Lucida Sans Unicode"/>
          <w:spacing w:val="-1"/>
          <w:w w:val="103"/>
          <w:kern w:val="1"/>
          <w:sz w:val="20"/>
          <w:szCs w:val="24"/>
        </w:rPr>
        <w:t>MODELO DE</w:t>
      </w:r>
      <w:r w:rsidR="00867DD0" w:rsidRPr="003824C2">
        <w:rPr>
          <w:rFonts w:eastAsia="Lucida Sans Unicode"/>
          <w:spacing w:val="2"/>
          <w:w w:val="103"/>
          <w:kern w:val="1"/>
          <w:sz w:val="20"/>
          <w:szCs w:val="24"/>
        </w:rPr>
        <w:t xml:space="preserve"> </w:t>
      </w:r>
      <w:r w:rsidR="0069564C" w:rsidRPr="003824C2">
        <w:rPr>
          <w:rFonts w:eastAsia="Lucida Sans Unicode"/>
          <w:spacing w:val="2"/>
          <w:w w:val="103"/>
          <w:kern w:val="1"/>
          <w:sz w:val="20"/>
          <w:szCs w:val="24"/>
        </w:rPr>
        <w:t xml:space="preserve">PROPOSTA DE </w:t>
      </w:r>
      <w:r w:rsidR="00867DD0" w:rsidRPr="003824C2">
        <w:rPr>
          <w:rFonts w:eastAsia="Lucida Sans Unicode"/>
          <w:spacing w:val="-1"/>
          <w:w w:val="103"/>
          <w:kern w:val="1"/>
          <w:sz w:val="20"/>
          <w:szCs w:val="24"/>
        </w:rPr>
        <w:t>PR</w:t>
      </w:r>
      <w:r w:rsidR="00867DD0" w:rsidRPr="003824C2">
        <w:rPr>
          <w:rFonts w:eastAsia="Lucida Sans Unicode"/>
          <w:spacing w:val="1"/>
          <w:w w:val="103"/>
          <w:kern w:val="1"/>
          <w:sz w:val="20"/>
          <w:szCs w:val="24"/>
        </w:rPr>
        <w:t>E</w:t>
      </w:r>
      <w:r w:rsidR="00867DD0" w:rsidRPr="003824C2">
        <w:rPr>
          <w:rFonts w:eastAsia="Lucida Sans Unicode"/>
          <w:spacing w:val="-1"/>
          <w:w w:val="103"/>
          <w:kern w:val="1"/>
          <w:sz w:val="20"/>
          <w:szCs w:val="24"/>
        </w:rPr>
        <w:t>ÇO</w:t>
      </w:r>
      <w:r w:rsidR="00867DD0" w:rsidRPr="003824C2">
        <w:rPr>
          <w:rFonts w:eastAsia="Lucida Sans Unicode"/>
          <w:w w:val="103"/>
          <w:kern w:val="1"/>
          <w:sz w:val="20"/>
          <w:szCs w:val="24"/>
        </w:rPr>
        <w:t xml:space="preserve">S </w:t>
      </w:r>
      <w:r w:rsidR="00E3136D" w:rsidRPr="003824C2">
        <w:rPr>
          <w:rFonts w:eastAsia="Lucida Sans Unicode"/>
          <w:kern w:val="1"/>
          <w:sz w:val="20"/>
          <w:szCs w:val="24"/>
        </w:rPr>
        <w:t xml:space="preserve">para execução dos serviços </w:t>
      </w:r>
      <w:r w:rsidRPr="003824C2">
        <w:rPr>
          <w:rFonts w:eastAsia="Lucida Sans Unicode"/>
          <w:kern w:val="1"/>
          <w:sz w:val="20"/>
          <w:szCs w:val="24"/>
        </w:rPr>
        <w:t>deste Termo de Referência, em conformidade c</w:t>
      </w:r>
      <w:r w:rsidR="002B3BDC" w:rsidRPr="003824C2">
        <w:rPr>
          <w:rFonts w:eastAsia="Lucida Sans Unicode"/>
          <w:kern w:val="1"/>
          <w:sz w:val="20"/>
          <w:szCs w:val="24"/>
        </w:rPr>
        <w:t xml:space="preserve">om </w:t>
      </w:r>
      <w:r w:rsidR="009D2CCD" w:rsidRPr="003824C2">
        <w:rPr>
          <w:rFonts w:eastAsia="Lucida Sans Unicode"/>
          <w:kern w:val="1"/>
          <w:sz w:val="20"/>
          <w:szCs w:val="24"/>
        </w:rPr>
        <w:t xml:space="preserve">a </w:t>
      </w:r>
      <w:r w:rsidR="002B3BDC" w:rsidRPr="003824C2">
        <w:rPr>
          <w:rFonts w:eastAsia="Lucida Sans Unicode"/>
          <w:kern w:val="1"/>
          <w:sz w:val="20"/>
          <w:szCs w:val="24"/>
        </w:rPr>
        <w:t>IN MPDG</w:t>
      </w:r>
      <w:r w:rsidRPr="003824C2">
        <w:rPr>
          <w:rFonts w:eastAsia="Lucida Sans Unicode"/>
          <w:kern w:val="1"/>
          <w:sz w:val="20"/>
          <w:szCs w:val="24"/>
        </w:rPr>
        <w:t xml:space="preserve"> n.º 0</w:t>
      </w:r>
      <w:r w:rsidR="007A0BC4" w:rsidRPr="003824C2">
        <w:rPr>
          <w:rFonts w:eastAsia="Lucida Sans Unicode"/>
          <w:kern w:val="1"/>
          <w:sz w:val="20"/>
          <w:szCs w:val="24"/>
        </w:rPr>
        <w:t>5/2017</w:t>
      </w:r>
      <w:r w:rsidRPr="003824C2">
        <w:rPr>
          <w:rFonts w:eastAsia="Lucida Sans Unicode"/>
          <w:kern w:val="1"/>
          <w:sz w:val="20"/>
          <w:szCs w:val="24"/>
        </w:rPr>
        <w:t>.</w:t>
      </w:r>
    </w:p>
    <w:p w14:paraId="673D3840" w14:textId="77777777" w:rsidR="007368B1" w:rsidRPr="003824C2" w:rsidRDefault="007368B1" w:rsidP="007368B1">
      <w:pPr>
        <w:widowControl w:val="0"/>
        <w:suppressAutoHyphens w:val="0"/>
        <w:jc w:val="both"/>
        <w:rPr>
          <w:rFonts w:eastAsia="Lucida Sans Unicode"/>
          <w:kern w:val="1"/>
          <w:sz w:val="20"/>
          <w:szCs w:val="24"/>
        </w:rPr>
      </w:pPr>
    </w:p>
    <w:p w14:paraId="32A3E50A" w14:textId="3BF97E27" w:rsidR="007368B1" w:rsidRPr="003824C2" w:rsidRDefault="007368B1"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Integra a PROPOSTA DE PREÇOS da licitante, a Planilha de Composição do BDI, conforme modelo </w:t>
      </w:r>
      <w:r w:rsidRPr="00F10AF9">
        <w:rPr>
          <w:rFonts w:eastAsia="Lucida Sans Unicode"/>
          <w:kern w:val="1"/>
          <w:sz w:val="20"/>
          <w:szCs w:val="24"/>
        </w:rPr>
        <w:t xml:space="preserve">no ANEXO </w:t>
      </w:r>
      <w:r w:rsidR="00F10AF9" w:rsidRPr="00F10AF9">
        <w:rPr>
          <w:rFonts w:eastAsia="Lucida Sans Unicode"/>
          <w:kern w:val="1"/>
          <w:sz w:val="20"/>
          <w:szCs w:val="24"/>
        </w:rPr>
        <w:t>VII</w:t>
      </w:r>
      <w:r w:rsidRPr="00F10AF9">
        <w:rPr>
          <w:rFonts w:eastAsia="Lucida Sans Unicode"/>
          <w:kern w:val="1"/>
          <w:sz w:val="20"/>
          <w:szCs w:val="24"/>
        </w:rPr>
        <w:t xml:space="preserve"> – </w:t>
      </w:r>
      <w:r w:rsidR="0069564C" w:rsidRPr="00F10AF9">
        <w:rPr>
          <w:rFonts w:eastAsia="Lucida Sans Unicode"/>
          <w:kern w:val="1"/>
          <w:sz w:val="20"/>
          <w:szCs w:val="24"/>
        </w:rPr>
        <w:t xml:space="preserve">MODELO DE </w:t>
      </w:r>
      <w:r w:rsidRPr="00F10AF9">
        <w:rPr>
          <w:rFonts w:eastAsia="Lucida Sans Unicode"/>
          <w:kern w:val="1"/>
          <w:sz w:val="20"/>
          <w:szCs w:val="24"/>
        </w:rPr>
        <w:t xml:space="preserve">COMPOSIÇÃO DO BDI, </w:t>
      </w:r>
      <w:r w:rsidR="005F7846" w:rsidRPr="00F10AF9">
        <w:rPr>
          <w:rFonts w:eastAsia="Lucida Sans Unicode"/>
          <w:kern w:val="1"/>
          <w:sz w:val="20"/>
          <w:szCs w:val="24"/>
        </w:rPr>
        <w:t xml:space="preserve">bem como de encargos sociais (ANEXO </w:t>
      </w:r>
      <w:r w:rsidR="00F10AF9" w:rsidRPr="00F10AF9">
        <w:rPr>
          <w:rFonts w:eastAsia="Lucida Sans Unicode"/>
          <w:kern w:val="1"/>
          <w:sz w:val="20"/>
          <w:szCs w:val="24"/>
        </w:rPr>
        <w:t>V</w:t>
      </w:r>
      <w:r w:rsidR="0069564C" w:rsidRPr="00F10AF9">
        <w:rPr>
          <w:rFonts w:eastAsia="Lucida Sans Unicode"/>
          <w:kern w:val="1"/>
          <w:sz w:val="20"/>
          <w:szCs w:val="24"/>
        </w:rPr>
        <w:t>III</w:t>
      </w:r>
      <w:r w:rsidR="005F7846" w:rsidRPr="00F10AF9">
        <w:rPr>
          <w:rFonts w:eastAsia="Lucida Sans Unicode"/>
          <w:kern w:val="1"/>
          <w:sz w:val="20"/>
          <w:szCs w:val="24"/>
        </w:rPr>
        <w:t xml:space="preserve">) </w:t>
      </w:r>
      <w:r w:rsidRPr="00F10AF9">
        <w:rPr>
          <w:rFonts w:eastAsia="Lucida Sans Unicode"/>
          <w:kern w:val="1"/>
          <w:sz w:val="20"/>
          <w:szCs w:val="24"/>
        </w:rPr>
        <w:t>de preenchimento e apresentação obriga</w:t>
      </w:r>
      <w:r w:rsidRPr="003824C2">
        <w:rPr>
          <w:rFonts w:eastAsia="Lucida Sans Unicode"/>
          <w:kern w:val="1"/>
          <w:sz w:val="20"/>
          <w:szCs w:val="24"/>
        </w:rPr>
        <w:t>tórios quando da participação na licitação objeto deste Termo de referência, sob pena de desclassificação da proposta.</w:t>
      </w:r>
    </w:p>
    <w:p w14:paraId="549678CA" w14:textId="77777777" w:rsidR="008F612E" w:rsidRPr="003824C2" w:rsidRDefault="008F612E" w:rsidP="008F612E">
      <w:pPr>
        <w:widowControl w:val="0"/>
        <w:ind w:left="708"/>
        <w:rPr>
          <w:rFonts w:eastAsia="Lucida Sans Unicode"/>
          <w:kern w:val="1"/>
          <w:sz w:val="20"/>
          <w:szCs w:val="24"/>
        </w:rPr>
      </w:pPr>
    </w:p>
    <w:p w14:paraId="2BA4B427"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A inobservância das orientações/informações citadas</w:t>
      </w:r>
      <w:r w:rsidR="00832A55" w:rsidRPr="003824C2">
        <w:rPr>
          <w:rFonts w:eastAsia="Lucida Sans Unicode"/>
          <w:kern w:val="1"/>
          <w:sz w:val="20"/>
          <w:szCs w:val="24"/>
        </w:rPr>
        <w:t>,</w:t>
      </w:r>
      <w:r w:rsidRPr="003824C2">
        <w:rPr>
          <w:rFonts w:eastAsia="Lucida Sans Unicode"/>
          <w:kern w:val="1"/>
          <w:sz w:val="20"/>
          <w:szCs w:val="24"/>
        </w:rPr>
        <w:t xml:space="preserve"> quanto ao correto preenchimento</w:t>
      </w:r>
      <w:r w:rsidR="007368B1" w:rsidRPr="003824C2">
        <w:rPr>
          <w:rFonts w:eastAsia="Lucida Sans Unicode"/>
          <w:kern w:val="1"/>
          <w:sz w:val="20"/>
          <w:szCs w:val="24"/>
        </w:rPr>
        <w:t xml:space="preserve"> da Planilha </w:t>
      </w:r>
      <w:r w:rsidRPr="003824C2">
        <w:rPr>
          <w:rFonts w:eastAsia="Lucida Sans Unicode"/>
          <w:kern w:val="1"/>
          <w:sz w:val="20"/>
          <w:szCs w:val="24"/>
        </w:rPr>
        <w:t xml:space="preserve">de Preços </w:t>
      </w:r>
      <w:r w:rsidR="00832A55" w:rsidRPr="003824C2">
        <w:rPr>
          <w:rFonts w:eastAsia="Lucida Sans Unicode"/>
          <w:b/>
          <w:kern w:val="1"/>
          <w:sz w:val="20"/>
          <w:szCs w:val="24"/>
          <w:u w:val="single"/>
        </w:rPr>
        <w:t>poderão resultar</w:t>
      </w:r>
      <w:r w:rsidRPr="003824C2">
        <w:rPr>
          <w:rFonts w:eastAsia="Lucida Sans Unicode"/>
          <w:b/>
          <w:kern w:val="1"/>
          <w:sz w:val="20"/>
          <w:szCs w:val="24"/>
          <w:u w:val="single"/>
        </w:rPr>
        <w:t xml:space="preserve"> na desclassificação da proposta</w:t>
      </w:r>
      <w:r w:rsidR="00BB5D85" w:rsidRPr="003824C2">
        <w:rPr>
          <w:rFonts w:eastAsia="Lucida Sans Unicode"/>
          <w:b/>
          <w:kern w:val="1"/>
          <w:sz w:val="20"/>
          <w:szCs w:val="24"/>
          <w:u w:val="single"/>
        </w:rPr>
        <w:t>, no caso</w:t>
      </w:r>
      <w:r w:rsidR="00832A55" w:rsidRPr="003824C2">
        <w:rPr>
          <w:rFonts w:eastAsia="Lucida Sans Unicode"/>
          <w:b/>
          <w:kern w:val="1"/>
          <w:sz w:val="20"/>
          <w:szCs w:val="24"/>
          <w:u w:val="single"/>
        </w:rPr>
        <w:t xml:space="preserve"> em que houver</w:t>
      </w:r>
      <w:r w:rsidR="00BB5D85" w:rsidRPr="003824C2">
        <w:rPr>
          <w:rFonts w:eastAsia="Lucida Sans Unicode"/>
          <w:b/>
          <w:kern w:val="1"/>
          <w:sz w:val="20"/>
          <w:szCs w:val="24"/>
          <w:u w:val="single"/>
        </w:rPr>
        <w:t xml:space="preserve"> </w:t>
      </w:r>
      <w:r w:rsidR="00832A55" w:rsidRPr="003824C2">
        <w:rPr>
          <w:rFonts w:eastAsia="Lucida Sans Unicode"/>
          <w:b/>
          <w:kern w:val="1"/>
          <w:sz w:val="20"/>
          <w:szCs w:val="24"/>
          <w:u w:val="single"/>
        </w:rPr>
        <w:t>majoração do preço ofertado</w:t>
      </w:r>
      <w:r w:rsidRPr="003824C2">
        <w:rPr>
          <w:rFonts w:eastAsia="Lucida Sans Unicode"/>
          <w:kern w:val="1"/>
          <w:sz w:val="20"/>
          <w:szCs w:val="24"/>
        </w:rPr>
        <w:t>.</w:t>
      </w:r>
    </w:p>
    <w:p w14:paraId="689FFCAE" w14:textId="77777777" w:rsidR="008F612E" w:rsidRPr="003824C2" w:rsidRDefault="008F612E" w:rsidP="008F612E">
      <w:pPr>
        <w:widowControl w:val="0"/>
        <w:ind w:left="708"/>
        <w:rPr>
          <w:rFonts w:eastAsia="Lucida Sans Unicode"/>
          <w:b/>
          <w:kern w:val="1"/>
          <w:sz w:val="20"/>
          <w:szCs w:val="24"/>
        </w:rPr>
      </w:pPr>
    </w:p>
    <w:p w14:paraId="5CAD881C" w14:textId="77777777" w:rsidR="006F30CF"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No preço proposto deverão estar inclusas todas as despesas com salários, leis sociais, trabalhistas, seguros, impostos, taxas e contribuições, transporte, alimentação, despesas administrativas e lucros e demais insumos necessários à sua composição.</w:t>
      </w:r>
    </w:p>
    <w:p w14:paraId="084B7F67" w14:textId="77777777" w:rsidR="006F30CF" w:rsidRPr="003824C2" w:rsidRDefault="006F30CF" w:rsidP="006F30CF">
      <w:pPr>
        <w:widowControl w:val="0"/>
        <w:suppressAutoHyphens w:val="0"/>
        <w:jc w:val="both"/>
        <w:rPr>
          <w:rFonts w:eastAsia="Lucida Sans Unicode"/>
          <w:kern w:val="1"/>
          <w:sz w:val="20"/>
          <w:szCs w:val="24"/>
        </w:rPr>
      </w:pPr>
    </w:p>
    <w:p w14:paraId="5363551A" w14:textId="77777777" w:rsidR="006F30CF" w:rsidRPr="003824C2" w:rsidRDefault="006F30CF"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 critério de julgamento da licitação será o MAIOR PERCENTUAL DE DESCONTO OFERTADO sobre o orçamento da licitação, aplicado sobre a</w:t>
      </w:r>
      <w:r w:rsidR="00C56468" w:rsidRPr="003824C2">
        <w:rPr>
          <w:rFonts w:eastAsia="Lucida Sans Unicode"/>
          <w:kern w:val="1"/>
          <w:sz w:val="20"/>
          <w:szCs w:val="24"/>
        </w:rPr>
        <w:t xml:space="preserve"> Tabela-</w:t>
      </w:r>
      <w:r w:rsidRPr="003824C2">
        <w:rPr>
          <w:rFonts w:eastAsia="Lucida Sans Unicode"/>
          <w:kern w:val="1"/>
          <w:sz w:val="20"/>
          <w:szCs w:val="24"/>
        </w:rPr>
        <w:t xml:space="preserve">SINAPI referente ao Estado </w:t>
      </w:r>
      <w:r w:rsidR="00127384" w:rsidRPr="003824C2">
        <w:rPr>
          <w:rFonts w:eastAsia="Lucida Sans Unicode"/>
          <w:kern w:val="1"/>
          <w:sz w:val="20"/>
          <w:szCs w:val="24"/>
        </w:rPr>
        <w:t>do Pará</w:t>
      </w:r>
      <w:r w:rsidRPr="003824C2">
        <w:rPr>
          <w:rFonts w:eastAsia="Lucida Sans Unicode"/>
          <w:kern w:val="1"/>
          <w:sz w:val="20"/>
          <w:szCs w:val="24"/>
        </w:rPr>
        <w:t xml:space="preserve">, do mês da formulação da proposta da licitante vencedora, </w:t>
      </w:r>
      <w:r w:rsidR="00C56468" w:rsidRPr="003824C2">
        <w:rPr>
          <w:rFonts w:eastAsia="Lucida Sans Unicode"/>
          <w:kern w:val="1"/>
          <w:sz w:val="20"/>
          <w:szCs w:val="24"/>
        </w:rPr>
        <w:t>por ocasião</w:t>
      </w:r>
      <w:r w:rsidRPr="003824C2">
        <w:rPr>
          <w:rFonts w:eastAsia="Lucida Sans Unicode"/>
          <w:kern w:val="1"/>
          <w:sz w:val="20"/>
          <w:szCs w:val="24"/>
        </w:rPr>
        <w:t xml:space="preserve"> da participação na licitação objeto deste Termo de Referência.</w:t>
      </w:r>
    </w:p>
    <w:p w14:paraId="24C4B99D" w14:textId="77777777" w:rsidR="006F30CF" w:rsidRPr="003824C2" w:rsidRDefault="006F30CF" w:rsidP="006F30CF">
      <w:pPr>
        <w:pStyle w:val="PargrafodaLista"/>
        <w:rPr>
          <w:rFonts w:eastAsia="Lucida Sans Unicode"/>
          <w:kern w:val="1"/>
          <w:sz w:val="20"/>
          <w:szCs w:val="24"/>
        </w:rPr>
      </w:pPr>
    </w:p>
    <w:p w14:paraId="2A11767B" w14:textId="2AAC8E7E" w:rsidR="008F612E" w:rsidRPr="003824C2" w:rsidRDefault="006F30CF"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composição e definição dos índices </w:t>
      </w:r>
      <w:r w:rsidR="005F7846" w:rsidRPr="003824C2">
        <w:rPr>
          <w:rFonts w:eastAsia="Lucida Sans Unicode"/>
          <w:kern w:val="1"/>
          <w:sz w:val="20"/>
          <w:szCs w:val="24"/>
        </w:rPr>
        <w:t xml:space="preserve">de </w:t>
      </w:r>
      <w:r w:rsidRPr="003824C2">
        <w:rPr>
          <w:rFonts w:eastAsia="Lucida Sans Unicode"/>
          <w:kern w:val="1"/>
          <w:sz w:val="20"/>
          <w:szCs w:val="24"/>
        </w:rPr>
        <w:t xml:space="preserve">BDI a serem utilizados nesta licitação terá o percentual máximo de </w:t>
      </w:r>
      <w:r w:rsidR="0039767C" w:rsidRPr="003824C2">
        <w:rPr>
          <w:rFonts w:eastAsia="Lucida Sans Unicode"/>
          <w:kern w:val="1"/>
          <w:sz w:val="20"/>
          <w:szCs w:val="24"/>
        </w:rPr>
        <w:t>2</w:t>
      </w:r>
      <w:r w:rsidR="005F7846" w:rsidRPr="003824C2">
        <w:rPr>
          <w:rFonts w:eastAsia="Lucida Sans Unicode"/>
          <w:kern w:val="1"/>
          <w:sz w:val="20"/>
          <w:szCs w:val="24"/>
        </w:rPr>
        <w:t>8</w:t>
      </w:r>
      <w:r w:rsidR="005146EB" w:rsidRPr="003824C2">
        <w:rPr>
          <w:rFonts w:eastAsia="Lucida Sans Unicode"/>
          <w:kern w:val="1"/>
          <w:sz w:val="20"/>
          <w:szCs w:val="24"/>
        </w:rPr>
        <w:t>,</w:t>
      </w:r>
      <w:r w:rsidR="005F7846" w:rsidRPr="003824C2">
        <w:rPr>
          <w:rFonts w:eastAsia="Lucida Sans Unicode"/>
          <w:kern w:val="1"/>
          <w:sz w:val="20"/>
          <w:szCs w:val="24"/>
        </w:rPr>
        <w:t xml:space="preserve">99 </w:t>
      </w:r>
      <w:r w:rsidR="00C56468" w:rsidRPr="003824C2">
        <w:rPr>
          <w:rFonts w:eastAsia="Lucida Sans Unicode"/>
          <w:kern w:val="1"/>
          <w:sz w:val="20"/>
          <w:szCs w:val="24"/>
        </w:rPr>
        <w:t xml:space="preserve">%, conforme </w:t>
      </w:r>
      <w:r w:rsidR="000C12EB" w:rsidRPr="003824C2">
        <w:rPr>
          <w:rFonts w:eastAsia="Lucida Sans Unicode"/>
          <w:b/>
          <w:kern w:val="1"/>
          <w:sz w:val="20"/>
          <w:szCs w:val="24"/>
        </w:rPr>
        <w:t xml:space="preserve">ANEXO </w:t>
      </w:r>
      <w:r w:rsidR="00F10AF9">
        <w:rPr>
          <w:rFonts w:eastAsia="Lucida Sans Unicode"/>
          <w:b/>
          <w:kern w:val="1"/>
          <w:sz w:val="20"/>
          <w:szCs w:val="24"/>
        </w:rPr>
        <w:t>VI</w:t>
      </w:r>
      <w:r w:rsidR="0069564C" w:rsidRPr="003824C2">
        <w:rPr>
          <w:rFonts w:eastAsia="Lucida Sans Unicode"/>
          <w:b/>
          <w:kern w:val="1"/>
          <w:sz w:val="20"/>
          <w:szCs w:val="24"/>
        </w:rPr>
        <w:t>I</w:t>
      </w:r>
      <w:r w:rsidR="000C12EB" w:rsidRPr="003824C2">
        <w:rPr>
          <w:rFonts w:eastAsia="Lucida Sans Unicode"/>
          <w:b/>
          <w:kern w:val="1"/>
          <w:sz w:val="20"/>
          <w:szCs w:val="24"/>
        </w:rPr>
        <w:t xml:space="preserve"> – </w:t>
      </w:r>
      <w:r w:rsidR="0069564C" w:rsidRPr="003824C2">
        <w:rPr>
          <w:rFonts w:eastAsia="Lucida Sans Unicode"/>
          <w:b/>
          <w:kern w:val="1"/>
          <w:sz w:val="20"/>
          <w:szCs w:val="24"/>
        </w:rPr>
        <w:t xml:space="preserve">MODELO DE </w:t>
      </w:r>
      <w:r w:rsidR="000C12EB" w:rsidRPr="003824C2">
        <w:rPr>
          <w:rFonts w:eastAsia="Lucida Sans Unicode"/>
          <w:b/>
          <w:kern w:val="1"/>
          <w:sz w:val="20"/>
          <w:szCs w:val="24"/>
        </w:rPr>
        <w:t>COMPOSIÇÃO DO BDI</w:t>
      </w:r>
      <w:r w:rsidRPr="003824C2">
        <w:rPr>
          <w:rFonts w:eastAsia="Lucida Sans Unicode"/>
          <w:kern w:val="1"/>
          <w:sz w:val="20"/>
          <w:szCs w:val="24"/>
        </w:rPr>
        <w:t xml:space="preserve"> </w:t>
      </w:r>
      <w:r w:rsidR="005F7846" w:rsidRPr="003824C2">
        <w:rPr>
          <w:rFonts w:eastAsia="Lucida Sans Unicode"/>
          <w:kern w:val="1"/>
          <w:sz w:val="20"/>
          <w:szCs w:val="24"/>
        </w:rPr>
        <w:t>deste Termo de Referência.</w:t>
      </w:r>
    </w:p>
    <w:p w14:paraId="7AFB1A3B" w14:textId="77777777" w:rsidR="006F30CF" w:rsidRPr="003824C2" w:rsidRDefault="006F30CF" w:rsidP="008F612E">
      <w:pPr>
        <w:widowControl w:val="0"/>
        <w:ind w:left="708"/>
        <w:rPr>
          <w:rFonts w:eastAsia="Lucida Sans Unicode"/>
          <w:color w:val="FF0000"/>
          <w:kern w:val="1"/>
          <w:sz w:val="20"/>
          <w:szCs w:val="24"/>
        </w:rPr>
      </w:pPr>
    </w:p>
    <w:p w14:paraId="0E2A4990" w14:textId="77777777" w:rsidR="008F612E" w:rsidRPr="003824C2" w:rsidRDefault="008F612E" w:rsidP="00E06D9D">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 REPACTUAÇÃO DE PREÇOS</w:t>
      </w:r>
    </w:p>
    <w:p w14:paraId="0754E42B" w14:textId="77777777" w:rsidR="001803E9"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O objeto deste Termo de Referência será </w:t>
      </w:r>
      <w:r w:rsidR="00DD5AE8" w:rsidRPr="003824C2">
        <w:rPr>
          <w:rFonts w:eastAsia="Lucida Sans Unicode"/>
          <w:kern w:val="1"/>
          <w:sz w:val="20"/>
          <w:szCs w:val="24"/>
        </w:rPr>
        <w:t>repactuado, de acordo com as dire</w:t>
      </w:r>
      <w:r w:rsidR="002B3BDC" w:rsidRPr="003824C2">
        <w:rPr>
          <w:rFonts w:eastAsia="Lucida Sans Unicode"/>
          <w:kern w:val="1"/>
          <w:sz w:val="20"/>
          <w:szCs w:val="24"/>
        </w:rPr>
        <w:t>trizes estabelecidas na IN MPDG</w:t>
      </w:r>
      <w:r w:rsidR="00DD5AE8" w:rsidRPr="003824C2">
        <w:rPr>
          <w:rFonts w:eastAsia="Lucida Sans Unicode"/>
          <w:kern w:val="1"/>
          <w:sz w:val="20"/>
          <w:szCs w:val="24"/>
        </w:rPr>
        <w:t xml:space="preserve"> 05/2017</w:t>
      </w:r>
      <w:r w:rsidR="002B3BDC" w:rsidRPr="003824C2">
        <w:rPr>
          <w:rFonts w:eastAsia="Lucida Sans Unicode"/>
          <w:kern w:val="1"/>
          <w:sz w:val="20"/>
          <w:szCs w:val="24"/>
        </w:rPr>
        <w:t>.</w:t>
      </w:r>
    </w:p>
    <w:p w14:paraId="5EC20AB4" w14:textId="77777777" w:rsidR="00DD5AE8" w:rsidRPr="003824C2" w:rsidRDefault="00DD5AE8" w:rsidP="00DD5AE8">
      <w:pPr>
        <w:widowControl w:val="0"/>
        <w:suppressAutoHyphens w:val="0"/>
        <w:jc w:val="both"/>
        <w:rPr>
          <w:rFonts w:eastAsia="Lucida Sans Unicode"/>
          <w:kern w:val="1"/>
          <w:sz w:val="20"/>
          <w:szCs w:val="24"/>
        </w:rPr>
      </w:pPr>
    </w:p>
    <w:p w14:paraId="5521875C" w14:textId="77777777" w:rsidR="00DD5AE8" w:rsidRPr="003824C2" w:rsidRDefault="00DD5AE8"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 critério de reajustamento de preços será realizado por meio de repactuação, pela demonstração analítica da variação dos componentes dos custos.</w:t>
      </w:r>
    </w:p>
    <w:p w14:paraId="0252CAD0" w14:textId="77777777" w:rsidR="00DD5AE8" w:rsidRPr="003824C2" w:rsidRDefault="00DD5AE8" w:rsidP="00DD5AE8">
      <w:pPr>
        <w:pStyle w:val="PargrafodaLista"/>
        <w:rPr>
          <w:rFonts w:eastAsia="Lucida Sans Unicode"/>
          <w:kern w:val="1"/>
          <w:sz w:val="20"/>
          <w:szCs w:val="24"/>
        </w:rPr>
      </w:pPr>
    </w:p>
    <w:p w14:paraId="3D3B40BD" w14:textId="77777777" w:rsidR="00DD5AE8" w:rsidRPr="003824C2" w:rsidRDefault="00DD5AE8"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 A repactuação de preços, como espécie de reajuste contratual, observará o interregno mínimo de um ano das datas dos orçamentos aos quais a proposta se referir</w:t>
      </w:r>
    </w:p>
    <w:p w14:paraId="252F6ED4" w14:textId="77777777" w:rsidR="00DD5AE8" w:rsidRPr="003824C2" w:rsidRDefault="00DD5AE8" w:rsidP="00DD5AE8">
      <w:pPr>
        <w:pStyle w:val="PargrafodaLista"/>
        <w:rPr>
          <w:rFonts w:eastAsia="Lucida Sans Unicode"/>
          <w:kern w:val="1"/>
          <w:sz w:val="20"/>
          <w:szCs w:val="24"/>
        </w:rPr>
      </w:pPr>
    </w:p>
    <w:p w14:paraId="27BB6F2B" w14:textId="188D80F4" w:rsidR="00244DAA"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repactuação para fazer face à elevação dos custos da contratação, respeitada a anualidade disposta no Item 1</w:t>
      </w:r>
      <w:r w:rsidR="001A7434" w:rsidRPr="003824C2">
        <w:rPr>
          <w:rFonts w:eastAsia="Lucida Sans Unicode"/>
          <w:kern w:val="1"/>
          <w:sz w:val="20"/>
          <w:szCs w:val="24"/>
        </w:rPr>
        <w:t>7</w:t>
      </w:r>
      <w:r w:rsidRPr="003824C2">
        <w:rPr>
          <w:rFonts w:eastAsia="Lucida Sans Unicode"/>
          <w:kern w:val="1"/>
          <w:sz w:val="20"/>
          <w:szCs w:val="24"/>
        </w:rPr>
        <w:t>.3., e que vier a ocorrer durante a vigência do contrato, é direito do contratado e não poderá alterar o equilíbrio econômico e financeiro dos contratos, conforme estabelece o inciso XXI do art. 37 da Constituição da República Federativa do Brasil, sendo assegurado ao prestador receber pagamento mantidas as condições efetivas da proposta.</w:t>
      </w:r>
    </w:p>
    <w:p w14:paraId="5CA48848" w14:textId="77777777" w:rsidR="00244DAA" w:rsidRPr="003824C2" w:rsidRDefault="00244DAA" w:rsidP="00244DAA">
      <w:pPr>
        <w:pStyle w:val="PargrafodaLista"/>
        <w:rPr>
          <w:rFonts w:eastAsia="Lucida Sans Unicode"/>
          <w:kern w:val="1"/>
          <w:sz w:val="20"/>
          <w:szCs w:val="24"/>
        </w:rPr>
      </w:pPr>
    </w:p>
    <w:p w14:paraId="2F0D0CD2" w14:textId="77777777" w:rsidR="00244DAA"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repactuação poderá ser di</w:t>
      </w:r>
      <w:r w:rsidR="00F31E7D" w:rsidRPr="003824C2">
        <w:rPr>
          <w:rFonts w:eastAsia="Lucida Sans Unicode"/>
          <w:kern w:val="1"/>
          <w:sz w:val="20"/>
          <w:szCs w:val="24"/>
        </w:rPr>
        <w:t>vidida em tantas parcelas quantas</w:t>
      </w:r>
      <w:r w:rsidRPr="003824C2">
        <w:rPr>
          <w:rFonts w:eastAsia="Lucida Sans Unicode"/>
          <w:kern w:val="1"/>
          <w:sz w:val="20"/>
          <w:szCs w:val="24"/>
        </w:rPr>
        <w:t xml:space="preserve">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22B1A5E3" w14:textId="77777777" w:rsidR="00244DAA" w:rsidRPr="003824C2" w:rsidRDefault="00244DAA" w:rsidP="00244DAA">
      <w:pPr>
        <w:pStyle w:val="PargrafodaLista"/>
        <w:rPr>
          <w:rFonts w:eastAsia="Lucida Sans Unicode"/>
          <w:kern w:val="1"/>
          <w:sz w:val="20"/>
          <w:szCs w:val="24"/>
        </w:rPr>
      </w:pPr>
    </w:p>
    <w:p w14:paraId="1435C7E4" w14:textId="77777777" w:rsidR="00244DAA"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Quando a contratação envolver mais de uma categoria profissional, com datas-bases diferenciadas, a repactuação deverá ser dividida em tantos quanto</w:t>
      </w:r>
      <w:r w:rsidR="00D06967" w:rsidRPr="003824C2">
        <w:rPr>
          <w:rFonts w:eastAsia="Lucida Sans Unicode"/>
          <w:kern w:val="1"/>
          <w:sz w:val="20"/>
          <w:szCs w:val="24"/>
        </w:rPr>
        <w:t>s</w:t>
      </w:r>
      <w:r w:rsidRPr="003824C2">
        <w:rPr>
          <w:rFonts w:eastAsia="Lucida Sans Unicode"/>
          <w:kern w:val="1"/>
          <w:sz w:val="20"/>
          <w:szCs w:val="24"/>
        </w:rPr>
        <w:t xml:space="preserve"> forem os Acordos, Convenções ou Dissídios Coletivos de Trabalho das categorias envolvidas na contratação.</w:t>
      </w:r>
    </w:p>
    <w:p w14:paraId="6E4221CF" w14:textId="77777777" w:rsidR="00244DAA" w:rsidRPr="003824C2" w:rsidRDefault="00244DAA" w:rsidP="00244DAA">
      <w:pPr>
        <w:pStyle w:val="PargrafodaLista"/>
        <w:rPr>
          <w:rFonts w:eastAsia="Lucida Sans Unicode"/>
          <w:kern w:val="1"/>
          <w:sz w:val="20"/>
          <w:szCs w:val="24"/>
        </w:rPr>
      </w:pPr>
    </w:p>
    <w:p w14:paraId="7A17F3F0" w14:textId="77777777" w:rsidR="00244DAA"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repactuação para reajuste do contrato em razão de novo Acordo, Convenção ou Dissídio Coletivo de Trabalho deve repassar integralmente o aumento de custos da mão de obra decorrente desses instrumentos. </w:t>
      </w:r>
    </w:p>
    <w:p w14:paraId="03F63434" w14:textId="77777777" w:rsidR="00244DAA" w:rsidRPr="003824C2" w:rsidRDefault="00244DAA" w:rsidP="00244DAA">
      <w:pPr>
        <w:pStyle w:val="PargrafodaLista"/>
        <w:rPr>
          <w:rFonts w:eastAsia="Lucida Sans Unicode"/>
          <w:kern w:val="1"/>
          <w:sz w:val="20"/>
          <w:szCs w:val="24"/>
        </w:rPr>
      </w:pPr>
    </w:p>
    <w:p w14:paraId="173D65AB" w14:textId="77777777" w:rsidR="00244DAA"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 interregno mínimo de um ano para a primeira repactuação será contado a partir:</w:t>
      </w:r>
    </w:p>
    <w:p w14:paraId="2971FC22" w14:textId="77777777" w:rsidR="00244DAA" w:rsidRPr="003824C2" w:rsidRDefault="00244DAA" w:rsidP="00244DAA">
      <w:pPr>
        <w:pStyle w:val="PargrafodaLista"/>
        <w:rPr>
          <w:rFonts w:eastAsia="Lucida Sans Unicode"/>
          <w:kern w:val="1"/>
          <w:sz w:val="20"/>
          <w:szCs w:val="24"/>
        </w:rPr>
      </w:pPr>
    </w:p>
    <w:p w14:paraId="14E261DF" w14:textId="77777777" w:rsidR="00244DAA" w:rsidRPr="003824C2" w:rsidRDefault="00244DAA"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Da data limite para apresentação das propostas constante do ato convocatório, em relação aos custos com a execução do serviço decorrentes do mercado, tais como o custo dos materiais e equipamentos necessários à execução do serviço; ou</w:t>
      </w:r>
    </w:p>
    <w:p w14:paraId="4BD1605B" w14:textId="77777777" w:rsidR="00244DAA" w:rsidRPr="003824C2" w:rsidRDefault="00244DAA" w:rsidP="00244DAA">
      <w:pPr>
        <w:widowControl w:val="0"/>
        <w:suppressAutoHyphens w:val="0"/>
        <w:ind w:left="1224"/>
        <w:jc w:val="both"/>
        <w:rPr>
          <w:rFonts w:eastAsia="Lucida Sans Unicode"/>
          <w:kern w:val="1"/>
          <w:sz w:val="20"/>
          <w:szCs w:val="24"/>
        </w:rPr>
      </w:pPr>
    </w:p>
    <w:p w14:paraId="3A6A73AD" w14:textId="77777777" w:rsidR="00244DAA" w:rsidRPr="003824C2" w:rsidRDefault="00244DAA"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Da data do Acordo, Convenção, Dissídio Coletivo de Trabalho ou equivalente vigente à época da apresentação da proposta quando a variação dos custos for decorrente da mão de obra e estiver vinculada às datas-bases destes instrumentos.</w:t>
      </w:r>
    </w:p>
    <w:p w14:paraId="20E48DEA" w14:textId="77777777" w:rsidR="00244DAA" w:rsidRPr="003824C2" w:rsidRDefault="00244DAA" w:rsidP="00244DAA">
      <w:pPr>
        <w:pStyle w:val="PargrafodaLista"/>
        <w:rPr>
          <w:rFonts w:eastAsia="Lucida Sans Unicode"/>
          <w:kern w:val="1"/>
          <w:sz w:val="20"/>
          <w:szCs w:val="24"/>
        </w:rPr>
      </w:pPr>
    </w:p>
    <w:p w14:paraId="7B250A38" w14:textId="77777777" w:rsidR="00244DAA"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Nas repactuações subsequentes à primeira, a anualidade será contada a partir da data do fato gerador que deu ensejo à última repactuação.</w:t>
      </w:r>
    </w:p>
    <w:p w14:paraId="5705F9BB" w14:textId="77777777" w:rsidR="00244DAA" w:rsidRPr="003824C2" w:rsidRDefault="00244DAA" w:rsidP="00244DAA">
      <w:pPr>
        <w:widowControl w:val="0"/>
        <w:suppressAutoHyphens w:val="0"/>
        <w:jc w:val="both"/>
        <w:rPr>
          <w:rFonts w:eastAsia="Lucida Sans Unicode"/>
          <w:kern w:val="1"/>
          <w:sz w:val="20"/>
          <w:szCs w:val="24"/>
        </w:rPr>
      </w:pPr>
    </w:p>
    <w:p w14:paraId="1B4A70A6" w14:textId="77777777" w:rsidR="00244DAA"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As repactuações serão precedidas de solicitação da contratada, acompanhada de demonstração analítica da alteração dos custos, por meio de apresentação da planilha de custos e formação de preços ou do novo Acordo, Convenção ou Dissídio Coletivo de Trabalho que fundamenta a repactuação, conforme for a variação de custos objeto da repactuação. </w:t>
      </w:r>
    </w:p>
    <w:p w14:paraId="11D0517F" w14:textId="77777777" w:rsidR="00244DAA" w:rsidRPr="003824C2" w:rsidRDefault="00244DAA" w:rsidP="00244DAA">
      <w:pPr>
        <w:pStyle w:val="PargrafodaLista"/>
        <w:rPr>
          <w:rFonts w:eastAsia="Lucida Sans Unicode"/>
          <w:kern w:val="1"/>
          <w:sz w:val="20"/>
          <w:szCs w:val="24"/>
        </w:rPr>
      </w:pPr>
    </w:p>
    <w:p w14:paraId="7FD329A8" w14:textId="77777777" w:rsidR="00244DAA"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É vedada a inclusão, por ocasião da repactuação, de benefícios não previstos na proposta inicial, exceto quando se tornarem obrigatórios por força de instrumento legal, Acordo, Convenção ou Dissídio Coletivo de Trabalho.</w:t>
      </w:r>
    </w:p>
    <w:p w14:paraId="62F21EE5" w14:textId="77777777" w:rsidR="00244DAA" w:rsidRPr="003824C2" w:rsidRDefault="00244DAA" w:rsidP="00244DAA">
      <w:pPr>
        <w:pStyle w:val="PargrafodaLista"/>
        <w:rPr>
          <w:rFonts w:eastAsia="Lucida Sans Unicode"/>
          <w:kern w:val="1"/>
          <w:sz w:val="20"/>
          <w:szCs w:val="24"/>
        </w:rPr>
      </w:pPr>
    </w:p>
    <w:p w14:paraId="7D98239C" w14:textId="77777777" w:rsidR="00244DAA" w:rsidRPr="003824C2" w:rsidRDefault="00244DAA"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w:t>
      </w:r>
    </w:p>
    <w:p w14:paraId="509B1181" w14:textId="77777777" w:rsidR="00244DAA" w:rsidRPr="003824C2" w:rsidRDefault="00244DAA"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É vedado ao órgão e entidade vincular</w:t>
      </w:r>
      <w:r w:rsidR="006B7A9D" w:rsidRPr="003824C2">
        <w:rPr>
          <w:rFonts w:eastAsia="Lucida Sans Unicode"/>
          <w:kern w:val="1"/>
          <w:sz w:val="20"/>
          <w:szCs w:val="24"/>
        </w:rPr>
        <w:t>-</w:t>
      </w:r>
      <w:r w:rsidRPr="003824C2">
        <w:rPr>
          <w:rFonts w:eastAsia="Lucida Sans Unicode"/>
          <w:kern w:val="1"/>
          <w:sz w:val="20"/>
          <w:szCs w:val="24"/>
        </w:rPr>
        <w:t>se</w:t>
      </w:r>
      <w:r w:rsidR="006B7A9D" w:rsidRPr="003824C2">
        <w:rPr>
          <w:rFonts w:eastAsia="Lucida Sans Unicode"/>
          <w:kern w:val="1"/>
          <w:sz w:val="20"/>
          <w:szCs w:val="24"/>
        </w:rPr>
        <w:t xml:space="preserve"> </w:t>
      </w:r>
      <w:r w:rsidRPr="003824C2">
        <w:rPr>
          <w:rFonts w:eastAsia="Lucida Sans Unicode"/>
          <w:kern w:val="1"/>
          <w:sz w:val="20"/>
          <w:szCs w:val="24"/>
        </w:rPr>
        <w:t>às disposições previstas nos Acordos, Convenções ou Dissídios</w:t>
      </w:r>
      <w:r w:rsidR="006B7A9D" w:rsidRPr="003824C2">
        <w:rPr>
          <w:rFonts w:eastAsia="Lucida Sans Unicode"/>
          <w:kern w:val="1"/>
          <w:sz w:val="20"/>
          <w:szCs w:val="24"/>
        </w:rPr>
        <w:t xml:space="preserve"> </w:t>
      </w:r>
      <w:r w:rsidRPr="003824C2">
        <w:rPr>
          <w:rFonts w:eastAsia="Lucida Sans Unicode"/>
          <w:kern w:val="1"/>
          <w:sz w:val="20"/>
          <w:szCs w:val="24"/>
        </w:rPr>
        <w:t>Coletivos de Trabalho que tratem de obrigações e direitos que somente se aplicam aos contratos com a Administração Pública.</w:t>
      </w:r>
    </w:p>
    <w:p w14:paraId="67FB6930" w14:textId="77777777" w:rsidR="00244DAA" w:rsidRPr="003824C2" w:rsidRDefault="00244DAA" w:rsidP="00244DAA">
      <w:pPr>
        <w:widowControl w:val="0"/>
        <w:suppressAutoHyphens w:val="0"/>
        <w:jc w:val="both"/>
        <w:rPr>
          <w:rFonts w:eastAsia="Lucida Sans Unicode"/>
          <w:kern w:val="1"/>
          <w:sz w:val="20"/>
          <w:szCs w:val="24"/>
        </w:rPr>
      </w:pPr>
    </w:p>
    <w:p w14:paraId="32FF42C9" w14:textId="77777777" w:rsidR="006B7A9D"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w:t>
      </w:r>
      <w:r w:rsidR="006B7A9D" w:rsidRPr="003824C2">
        <w:rPr>
          <w:rFonts w:eastAsia="Lucida Sans Unicode"/>
          <w:kern w:val="1"/>
          <w:sz w:val="20"/>
          <w:szCs w:val="24"/>
        </w:rPr>
        <w:t xml:space="preserve"> </w:t>
      </w:r>
      <w:r w:rsidRPr="003824C2">
        <w:rPr>
          <w:rFonts w:eastAsia="Lucida Sans Unicode"/>
          <w:kern w:val="1"/>
          <w:sz w:val="20"/>
          <w:szCs w:val="24"/>
        </w:rPr>
        <w:t>variação de custos decorrente do mercado somente será concedida mediante a comprovação pelo contratado do</w:t>
      </w:r>
      <w:r w:rsidR="006B7A9D" w:rsidRPr="003824C2">
        <w:rPr>
          <w:rFonts w:eastAsia="Lucida Sans Unicode"/>
          <w:kern w:val="1"/>
          <w:sz w:val="20"/>
          <w:szCs w:val="24"/>
        </w:rPr>
        <w:t xml:space="preserve"> </w:t>
      </w:r>
      <w:r w:rsidRPr="003824C2">
        <w:rPr>
          <w:rFonts w:eastAsia="Lucida Sans Unicode"/>
          <w:kern w:val="1"/>
          <w:sz w:val="20"/>
          <w:szCs w:val="24"/>
        </w:rPr>
        <w:t>aumento dos custos, considerando</w:t>
      </w:r>
      <w:r w:rsidR="006B7A9D" w:rsidRPr="003824C2">
        <w:rPr>
          <w:rFonts w:eastAsia="Lucida Sans Unicode"/>
          <w:kern w:val="1"/>
          <w:sz w:val="20"/>
          <w:szCs w:val="24"/>
        </w:rPr>
        <w:t>-s</w:t>
      </w:r>
      <w:r w:rsidRPr="003824C2">
        <w:rPr>
          <w:rFonts w:eastAsia="Lucida Sans Unicode"/>
          <w:kern w:val="1"/>
          <w:sz w:val="20"/>
          <w:szCs w:val="24"/>
        </w:rPr>
        <w:t>e:</w:t>
      </w:r>
    </w:p>
    <w:p w14:paraId="05B1E586" w14:textId="77777777" w:rsidR="006B7A9D" w:rsidRPr="003824C2" w:rsidRDefault="006B7A9D" w:rsidP="006B7A9D">
      <w:pPr>
        <w:widowControl w:val="0"/>
        <w:suppressAutoHyphens w:val="0"/>
        <w:jc w:val="both"/>
        <w:rPr>
          <w:rFonts w:eastAsia="Lucida Sans Unicode"/>
          <w:kern w:val="1"/>
          <w:sz w:val="20"/>
          <w:szCs w:val="24"/>
        </w:rPr>
      </w:pPr>
    </w:p>
    <w:p w14:paraId="14BF0A9E" w14:textId="77777777" w:rsidR="006B7A9D" w:rsidRPr="003824C2" w:rsidRDefault="006B7A9D"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O</w:t>
      </w:r>
      <w:r w:rsidR="00244DAA" w:rsidRPr="003824C2">
        <w:rPr>
          <w:rFonts w:eastAsia="Lucida Sans Unicode"/>
          <w:kern w:val="1"/>
          <w:sz w:val="20"/>
          <w:szCs w:val="24"/>
        </w:rPr>
        <w:t>s</w:t>
      </w:r>
      <w:r w:rsidRPr="003824C2">
        <w:rPr>
          <w:rFonts w:eastAsia="Lucida Sans Unicode"/>
          <w:kern w:val="1"/>
          <w:sz w:val="20"/>
          <w:szCs w:val="24"/>
        </w:rPr>
        <w:t xml:space="preserve"> </w:t>
      </w:r>
      <w:r w:rsidR="00244DAA" w:rsidRPr="003824C2">
        <w:rPr>
          <w:rFonts w:eastAsia="Lucida Sans Unicode"/>
          <w:kern w:val="1"/>
          <w:sz w:val="20"/>
          <w:szCs w:val="24"/>
        </w:rPr>
        <w:t>preços praticados no mercado ou em outros contratos da Administração;</w:t>
      </w:r>
    </w:p>
    <w:p w14:paraId="00070713" w14:textId="77777777" w:rsidR="00E04D6B" w:rsidRPr="003824C2" w:rsidRDefault="00E04D6B" w:rsidP="00E04D6B">
      <w:pPr>
        <w:widowControl w:val="0"/>
        <w:suppressAutoHyphens w:val="0"/>
        <w:ind w:left="1224"/>
        <w:jc w:val="both"/>
        <w:rPr>
          <w:rFonts w:eastAsia="Lucida Sans Unicode"/>
          <w:kern w:val="1"/>
          <w:sz w:val="20"/>
          <w:szCs w:val="24"/>
        </w:rPr>
      </w:pPr>
    </w:p>
    <w:p w14:paraId="28A715CE" w14:textId="77777777" w:rsidR="00244DAA" w:rsidRPr="003824C2" w:rsidRDefault="006B7A9D"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A</w:t>
      </w:r>
      <w:r w:rsidR="00244DAA" w:rsidRPr="003824C2">
        <w:rPr>
          <w:rFonts w:eastAsia="Lucida Sans Unicode"/>
          <w:kern w:val="1"/>
          <w:sz w:val="20"/>
          <w:szCs w:val="24"/>
        </w:rPr>
        <w:t>s</w:t>
      </w:r>
      <w:r w:rsidRPr="003824C2">
        <w:rPr>
          <w:rFonts w:eastAsia="Lucida Sans Unicode"/>
          <w:kern w:val="1"/>
          <w:sz w:val="20"/>
          <w:szCs w:val="24"/>
        </w:rPr>
        <w:t xml:space="preserve"> </w:t>
      </w:r>
      <w:r w:rsidR="00244DAA" w:rsidRPr="003824C2">
        <w:rPr>
          <w:rFonts w:eastAsia="Lucida Sans Unicode"/>
          <w:kern w:val="1"/>
          <w:sz w:val="20"/>
          <w:szCs w:val="24"/>
        </w:rPr>
        <w:t>particularidades do contrato em vigência;</w:t>
      </w:r>
      <w:r w:rsidRPr="003824C2">
        <w:rPr>
          <w:rFonts w:eastAsia="Lucida Sans Unicode"/>
          <w:kern w:val="1"/>
          <w:sz w:val="20"/>
          <w:szCs w:val="24"/>
        </w:rPr>
        <w:t xml:space="preserve"> </w:t>
      </w:r>
    </w:p>
    <w:p w14:paraId="2CFC58A1" w14:textId="77777777" w:rsidR="00E04D6B" w:rsidRPr="003824C2" w:rsidRDefault="00E04D6B" w:rsidP="00E04D6B">
      <w:pPr>
        <w:pStyle w:val="PargrafodaLista"/>
        <w:rPr>
          <w:rFonts w:eastAsia="Lucida Sans Unicode"/>
          <w:kern w:val="1"/>
          <w:sz w:val="20"/>
          <w:szCs w:val="24"/>
        </w:rPr>
      </w:pPr>
    </w:p>
    <w:p w14:paraId="67E0E2F7" w14:textId="77777777" w:rsidR="00E04D6B" w:rsidRPr="003824C2" w:rsidRDefault="006B7A9D"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A </w:t>
      </w:r>
      <w:r w:rsidR="00244DAA" w:rsidRPr="003824C2">
        <w:rPr>
          <w:rFonts w:eastAsia="Lucida Sans Unicode"/>
          <w:kern w:val="1"/>
          <w:sz w:val="20"/>
          <w:szCs w:val="24"/>
        </w:rPr>
        <w:t>nova planilha com variação dos custos apresentada;</w:t>
      </w:r>
    </w:p>
    <w:p w14:paraId="39700CB3" w14:textId="77777777" w:rsidR="00E04D6B" w:rsidRPr="003824C2" w:rsidRDefault="00E04D6B" w:rsidP="00E04D6B">
      <w:pPr>
        <w:pStyle w:val="PargrafodaLista"/>
        <w:rPr>
          <w:rFonts w:eastAsia="Lucida Sans Unicode"/>
          <w:kern w:val="1"/>
          <w:sz w:val="20"/>
          <w:szCs w:val="24"/>
        </w:rPr>
      </w:pPr>
    </w:p>
    <w:p w14:paraId="1AA4093E" w14:textId="77777777" w:rsidR="00E04D6B" w:rsidRPr="003824C2" w:rsidRDefault="00E04D6B"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I</w:t>
      </w:r>
      <w:r w:rsidR="00244DAA" w:rsidRPr="003824C2">
        <w:rPr>
          <w:rFonts w:eastAsia="Lucida Sans Unicode"/>
          <w:kern w:val="1"/>
          <w:sz w:val="20"/>
          <w:szCs w:val="24"/>
        </w:rPr>
        <w:t>ndicadores</w:t>
      </w:r>
      <w:r w:rsidRPr="003824C2">
        <w:rPr>
          <w:rFonts w:eastAsia="Lucida Sans Unicode"/>
          <w:kern w:val="1"/>
          <w:sz w:val="20"/>
          <w:szCs w:val="24"/>
        </w:rPr>
        <w:t xml:space="preserve"> </w:t>
      </w:r>
      <w:r w:rsidR="00244DAA" w:rsidRPr="003824C2">
        <w:rPr>
          <w:rFonts w:eastAsia="Lucida Sans Unicode"/>
          <w:kern w:val="1"/>
          <w:sz w:val="20"/>
          <w:szCs w:val="24"/>
        </w:rPr>
        <w:t>setoriais, tabelas de fabricantes, valores oficiais de referência, tarifas públicas ou outros equivalentes; e</w:t>
      </w:r>
    </w:p>
    <w:p w14:paraId="22035DAD" w14:textId="77777777" w:rsidR="00E04D6B" w:rsidRPr="003824C2" w:rsidRDefault="00E04D6B" w:rsidP="00E04D6B">
      <w:pPr>
        <w:widowControl w:val="0"/>
        <w:suppressAutoHyphens w:val="0"/>
        <w:jc w:val="both"/>
        <w:rPr>
          <w:rFonts w:eastAsia="Lucida Sans Unicode"/>
          <w:kern w:val="1"/>
          <w:sz w:val="20"/>
          <w:szCs w:val="24"/>
        </w:rPr>
      </w:pPr>
    </w:p>
    <w:p w14:paraId="762D7AA1" w14:textId="77777777" w:rsidR="00244DAA" w:rsidRPr="003824C2" w:rsidRDefault="00E04D6B"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D</w:t>
      </w:r>
      <w:r w:rsidR="00244DAA" w:rsidRPr="003824C2">
        <w:rPr>
          <w:rFonts w:eastAsia="Lucida Sans Unicode"/>
          <w:kern w:val="1"/>
          <w:sz w:val="20"/>
          <w:szCs w:val="24"/>
        </w:rPr>
        <w:t>isponibilidade orçamentária do órgão ou entidade contratante.</w:t>
      </w:r>
    </w:p>
    <w:p w14:paraId="49C668F3" w14:textId="77777777" w:rsidR="00E04D6B" w:rsidRPr="003824C2" w:rsidRDefault="00E04D6B" w:rsidP="00E04D6B">
      <w:pPr>
        <w:widowControl w:val="0"/>
        <w:suppressAutoHyphens w:val="0"/>
        <w:jc w:val="both"/>
        <w:rPr>
          <w:rFonts w:eastAsia="Lucida Sans Unicode"/>
          <w:kern w:val="1"/>
          <w:sz w:val="20"/>
          <w:szCs w:val="24"/>
        </w:rPr>
      </w:pPr>
    </w:p>
    <w:p w14:paraId="5BB512DC" w14:textId="77777777" w:rsidR="00E04D6B"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w:t>
      </w:r>
      <w:r w:rsidR="00E04D6B" w:rsidRPr="003824C2">
        <w:rPr>
          <w:rFonts w:eastAsia="Lucida Sans Unicode"/>
          <w:kern w:val="1"/>
          <w:sz w:val="20"/>
          <w:szCs w:val="24"/>
        </w:rPr>
        <w:t xml:space="preserve"> </w:t>
      </w:r>
      <w:r w:rsidRPr="003824C2">
        <w:rPr>
          <w:rFonts w:eastAsia="Lucida Sans Unicode"/>
          <w:kern w:val="1"/>
          <w:sz w:val="20"/>
          <w:szCs w:val="24"/>
        </w:rPr>
        <w:t>decisão sobre o pedido de repactuação deve ser feita no prazo máximo de sessenta dias, contados a partir da</w:t>
      </w:r>
      <w:r w:rsidR="00E04D6B" w:rsidRPr="003824C2">
        <w:rPr>
          <w:rFonts w:eastAsia="Lucida Sans Unicode"/>
          <w:kern w:val="1"/>
          <w:sz w:val="20"/>
          <w:szCs w:val="24"/>
        </w:rPr>
        <w:t xml:space="preserve"> </w:t>
      </w:r>
      <w:r w:rsidRPr="003824C2">
        <w:rPr>
          <w:rFonts w:eastAsia="Lucida Sans Unicode"/>
          <w:kern w:val="1"/>
          <w:sz w:val="20"/>
          <w:szCs w:val="24"/>
        </w:rPr>
        <w:t>solicitação e da entrega dos comprovantes de variação dos custos.</w:t>
      </w:r>
    </w:p>
    <w:p w14:paraId="4CA160EE" w14:textId="77777777" w:rsidR="00E04D6B" w:rsidRPr="003824C2" w:rsidRDefault="00E04D6B" w:rsidP="00E04D6B">
      <w:pPr>
        <w:widowControl w:val="0"/>
        <w:suppressAutoHyphens w:val="0"/>
        <w:jc w:val="both"/>
        <w:rPr>
          <w:rFonts w:eastAsia="Lucida Sans Unicode"/>
          <w:kern w:val="1"/>
          <w:sz w:val="20"/>
          <w:szCs w:val="24"/>
        </w:rPr>
      </w:pPr>
    </w:p>
    <w:p w14:paraId="66107096" w14:textId="77777777" w:rsidR="00E04D6B"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w:t>
      </w:r>
      <w:r w:rsidR="00E04D6B" w:rsidRPr="003824C2">
        <w:rPr>
          <w:rFonts w:eastAsia="Lucida Sans Unicode"/>
          <w:kern w:val="1"/>
          <w:sz w:val="20"/>
          <w:szCs w:val="24"/>
        </w:rPr>
        <w:t xml:space="preserve"> </w:t>
      </w:r>
      <w:r w:rsidRPr="003824C2">
        <w:rPr>
          <w:rFonts w:eastAsia="Lucida Sans Unicode"/>
          <w:kern w:val="1"/>
          <w:sz w:val="20"/>
          <w:szCs w:val="24"/>
        </w:rPr>
        <w:t xml:space="preserve">repactuações, como espécie de reajuste, serão formalizadas por meio de </w:t>
      </w:r>
      <w:r w:rsidRPr="003824C2">
        <w:rPr>
          <w:rFonts w:eastAsia="Lucida Sans Unicode"/>
          <w:b/>
          <w:kern w:val="1"/>
          <w:sz w:val="20"/>
          <w:szCs w:val="24"/>
        </w:rPr>
        <w:t>apostilamento</w:t>
      </w:r>
      <w:r w:rsidRPr="003824C2">
        <w:rPr>
          <w:rFonts w:eastAsia="Lucida Sans Unicode"/>
          <w:kern w:val="1"/>
          <w:sz w:val="20"/>
          <w:szCs w:val="24"/>
        </w:rPr>
        <w:t>, exceto quando coincidirem</w:t>
      </w:r>
      <w:r w:rsidR="00E04D6B" w:rsidRPr="003824C2">
        <w:rPr>
          <w:rFonts w:eastAsia="Lucida Sans Unicode"/>
          <w:kern w:val="1"/>
          <w:sz w:val="20"/>
          <w:szCs w:val="24"/>
        </w:rPr>
        <w:t xml:space="preserve"> </w:t>
      </w:r>
      <w:r w:rsidRPr="003824C2">
        <w:rPr>
          <w:rFonts w:eastAsia="Lucida Sans Unicode"/>
          <w:kern w:val="1"/>
          <w:sz w:val="20"/>
          <w:szCs w:val="24"/>
        </w:rPr>
        <w:t>com a prorrogação contratual, em que deverão ser formalizadas por aditamento.</w:t>
      </w:r>
    </w:p>
    <w:p w14:paraId="1FBC1A70" w14:textId="77777777" w:rsidR="00E04D6B" w:rsidRPr="003824C2" w:rsidRDefault="00E04D6B" w:rsidP="00E04D6B">
      <w:pPr>
        <w:widowControl w:val="0"/>
        <w:suppressAutoHyphens w:val="0"/>
        <w:jc w:val="both"/>
        <w:rPr>
          <w:rFonts w:eastAsia="Lucida Sans Unicode"/>
          <w:kern w:val="1"/>
          <w:sz w:val="20"/>
          <w:szCs w:val="24"/>
        </w:rPr>
      </w:pPr>
    </w:p>
    <w:p w14:paraId="0E4EFC67" w14:textId="1620EA2D" w:rsidR="00E04D6B"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w:t>
      </w:r>
      <w:r w:rsidR="00E04D6B" w:rsidRPr="003824C2">
        <w:rPr>
          <w:rFonts w:eastAsia="Lucida Sans Unicode"/>
          <w:kern w:val="1"/>
          <w:sz w:val="20"/>
          <w:szCs w:val="24"/>
        </w:rPr>
        <w:t xml:space="preserve"> </w:t>
      </w:r>
      <w:r w:rsidRPr="003824C2">
        <w:rPr>
          <w:rFonts w:eastAsia="Lucida Sans Unicode"/>
          <w:kern w:val="1"/>
          <w:sz w:val="20"/>
          <w:szCs w:val="24"/>
        </w:rPr>
        <w:t xml:space="preserve">prazo referido no </w:t>
      </w:r>
      <w:r w:rsidR="00E04D6B" w:rsidRPr="003824C2">
        <w:rPr>
          <w:rFonts w:eastAsia="Lucida Sans Unicode"/>
          <w:kern w:val="1"/>
          <w:sz w:val="20"/>
          <w:szCs w:val="24"/>
        </w:rPr>
        <w:t>item 1</w:t>
      </w:r>
      <w:r w:rsidR="001A7434" w:rsidRPr="003824C2">
        <w:rPr>
          <w:rFonts w:eastAsia="Lucida Sans Unicode"/>
          <w:kern w:val="1"/>
          <w:sz w:val="20"/>
          <w:szCs w:val="24"/>
        </w:rPr>
        <w:t>7</w:t>
      </w:r>
      <w:r w:rsidR="00E04D6B" w:rsidRPr="003824C2">
        <w:rPr>
          <w:rFonts w:eastAsia="Lucida Sans Unicode"/>
          <w:kern w:val="1"/>
          <w:sz w:val="20"/>
          <w:szCs w:val="24"/>
        </w:rPr>
        <w:t xml:space="preserve">.13. </w:t>
      </w:r>
      <w:r w:rsidRPr="003824C2">
        <w:rPr>
          <w:rFonts w:eastAsia="Lucida Sans Unicode"/>
          <w:kern w:val="1"/>
          <w:sz w:val="20"/>
          <w:szCs w:val="24"/>
        </w:rPr>
        <w:t xml:space="preserve">ficará </w:t>
      </w:r>
      <w:r w:rsidRPr="003824C2">
        <w:rPr>
          <w:rFonts w:eastAsia="Lucida Sans Unicode"/>
          <w:b/>
          <w:kern w:val="1"/>
          <w:sz w:val="20"/>
          <w:szCs w:val="24"/>
        </w:rPr>
        <w:t>suspenso</w:t>
      </w:r>
      <w:r w:rsidRPr="003824C2">
        <w:rPr>
          <w:rFonts w:eastAsia="Lucida Sans Unicode"/>
          <w:kern w:val="1"/>
          <w:sz w:val="20"/>
          <w:szCs w:val="24"/>
        </w:rPr>
        <w:t xml:space="preserve"> enquanto a contratada não cumprir os atos ou apresentar a</w:t>
      </w:r>
      <w:r w:rsidR="00E04D6B" w:rsidRPr="003824C2">
        <w:rPr>
          <w:rFonts w:eastAsia="Lucida Sans Unicode"/>
          <w:kern w:val="1"/>
          <w:sz w:val="20"/>
          <w:szCs w:val="24"/>
        </w:rPr>
        <w:t xml:space="preserve"> </w:t>
      </w:r>
      <w:r w:rsidRPr="003824C2">
        <w:rPr>
          <w:rFonts w:eastAsia="Lucida Sans Unicode"/>
          <w:kern w:val="1"/>
          <w:sz w:val="20"/>
          <w:szCs w:val="24"/>
        </w:rPr>
        <w:t>documentação solicitada pela contratante para a comprovação da variação dos custos.</w:t>
      </w:r>
    </w:p>
    <w:p w14:paraId="0735BA5D" w14:textId="77777777" w:rsidR="00E04D6B" w:rsidRPr="003824C2" w:rsidRDefault="00E04D6B" w:rsidP="00E04D6B">
      <w:pPr>
        <w:pStyle w:val="PargrafodaLista"/>
        <w:rPr>
          <w:rFonts w:eastAsia="Lucida Sans Unicode"/>
          <w:kern w:val="1"/>
          <w:sz w:val="20"/>
          <w:szCs w:val="24"/>
        </w:rPr>
      </w:pPr>
    </w:p>
    <w:p w14:paraId="333B2514" w14:textId="77777777" w:rsidR="00E04D6B"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w:t>
      </w:r>
      <w:r w:rsidR="00E04D6B" w:rsidRPr="003824C2">
        <w:rPr>
          <w:rFonts w:eastAsia="Lucida Sans Unicode"/>
          <w:kern w:val="1"/>
          <w:sz w:val="20"/>
          <w:szCs w:val="24"/>
        </w:rPr>
        <w:t xml:space="preserve"> </w:t>
      </w:r>
      <w:r w:rsidRPr="003824C2">
        <w:rPr>
          <w:rFonts w:eastAsia="Lucida Sans Unicode"/>
          <w:kern w:val="1"/>
          <w:sz w:val="20"/>
          <w:szCs w:val="24"/>
        </w:rPr>
        <w:t>órgão ou entidade contratante poderá realizar diligências para conferir a variação de custos alegada pela contratada.</w:t>
      </w:r>
    </w:p>
    <w:p w14:paraId="7F0A38F1" w14:textId="77777777" w:rsidR="00E04D6B" w:rsidRPr="003824C2" w:rsidRDefault="00E04D6B" w:rsidP="00E04D6B">
      <w:pPr>
        <w:pStyle w:val="PargrafodaLista"/>
        <w:rPr>
          <w:rFonts w:eastAsia="Lucida Sans Unicode"/>
          <w:kern w:val="1"/>
          <w:sz w:val="20"/>
          <w:szCs w:val="24"/>
        </w:rPr>
      </w:pPr>
    </w:p>
    <w:p w14:paraId="46377D19" w14:textId="77777777" w:rsidR="00E04D6B"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w:t>
      </w:r>
      <w:r w:rsidR="00E04D6B" w:rsidRPr="003824C2">
        <w:rPr>
          <w:rFonts w:eastAsia="Lucida Sans Unicode"/>
          <w:kern w:val="1"/>
          <w:sz w:val="20"/>
          <w:szCs w:val="24"/>
        </w:rPr>
        <w:t xml:space="preserve"> </w:t>
      </w:r>
      <w:r w:rsidRPr="003824C2">
        <w:rPr>
          <w:rFonts w:eastAsia="Lucida Sans Unicode"/>
          <w:kern w:val="1"/>
          <w:sz w:val="20"/>
          <w:szCs w:val="24"/>
        </w:rPr>
        <w:t>repactuações a que o contratado fizer jus e que não forem solicitadas durante a vigência do contrato serão objeto de</w:t>
      </w:r>
      <w:r w:rsidR="00E04D6B" w:rsidRPr="003824C2">
        <w:rPr>
          <w:rFonts w:eastAsia="Lucida Sans Unicode"/>
          <w:kern w:val="1"/>
          <w:sz w:val="20"/>
          <w:szCs w:val="24"/>
        </w:rPr>
        <w:t xml:space="preserve"> </w:t>
      </w:r>
      <w:r w:rsidRPr="003824C2">
        <w:rPr>
          <w:rFonts w:eastAsia="Lucida Sans Unicode"/>
          <w:b/>
          <w:kern w:val="1"/>
          <w:sz w:val="20"/>
          <w:szCs w:val="24"/>
        </w:rPr>
        <w:t>preclusão</w:t>
      </w:r>
      <w:r w:rsidRPr="003824C2">
        <w:rPr>
          <w:rFonts w:eastAsia="Lucida Sans Unicode"/>
          <w:kern w:val="1"/>
          <w:sz w:val="20"/>
          <w:szCs w:val="24"/>
        </w:rPr>
        <w:t xml:space="preserve"> com a assinatura da prorrogação contratual ou com o encerramento do contrato.</w:t>
      </w:r>
    </w:p>
    <w:p w14:paraId="59C6F22F" w14:textId="77777777" w:rsidR="00E04D6B" w:rsidRPr="003824C2" w:rsidRDefault="00E04D6B" w:rsidP="00E04D6B">
      <w:pPr>
        <w:pStyle w:val="PargrafodaLista"/>
        <w:rPr>
          <w:rFonts w:eastAsia="Lucida Sans Unicode"/>
          <w:kern w:val="1"/>
          <w:sz w:val="20"/>
          <w:szCs w:val="24"/>
        </w:rPr>
      </w:pPr>
    </w:p>
    <w:p w14:paraId="4045E791" w14:textId="77777777" w:rsidR="00E04D6B"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Os</w:t>
      </w:r>
      <w:r w:rsidR="00E04D6B" w:rsidRPr="003824C2">
        <w:rPr>
          <w:rFonts w:eastAsia="Lucida Sans Unicode"/>
          <w:kern w:val="1"/>
          <w:sz w:val="20"/>
          <w:szCs w:val="24"/>
        </w:rPr>
        <w:t xml:space="preserve"> </w:t>
      </w:r>
      <w:r w:rsidRPr="003824C2">
        <w:rPr>
          <w:rFonts w:eastAsia="Lucida Sans Unicode"/>
          <w:kern w:val="1"/>
          <w:sz w:val="20"/>
          <w:szCs w:val="24"/>
        </w:rPr>
        <w:t>novos valores contratuais decorrentes das repactuações terão suas vigências iniciadas</w:t>
      </w:r>
      <w:r w:rsidR="00E04D6B" w:rsidRPr="003824C2">
        <w:rPr>
          <w:rFonts w:eastAsia="Lucida Sans Unicode"/>
          <w:kern w:val="1"/>
          <w:sz w:val="20"/>
          <w:szCs w:val="24"/>
        </w:rPr>
        <w:t xml:space="preserve"> </w:t>
      </w:r>
      <w:r w:rsidRPr="003824C2">
        <w:rPr>
          <w:rFonts w:eastAsia="Lucida Sans Unicode"/>
          <w:kern w:val="1"/>
          <w:sz w:val="20"/>
          <w:szCs w:val="24"/>
        </w:rPr>
        <w:t>da seguinte forma:</w:t>
      </w:r>
    </w:p>
    <w:p w14:paraId="54D16E21" w14:textId="77777777" w:rsidR="00E04D6B" w:rsidRPr="003824C2" w:rsidRDefault="00E04D6B" w:rsidP="00E04D6B">
      <w:pPr>
        <w:pStyle w:val="PargrafodaLista"/>
        <w:rPr>
          <w:rFonts w:eastAsia="Lucida Sans Unicode"/>
          <w:kern w:val="1"/>
          <w:sz w:val="20"/>
          <w:szCs w:val="24"/>
        </w:rPr>
      </w:pPr>
    </w:p>
    <w:p w14:paraId="017ADAA2" w14:textId="77777777" w:rsidR="00E04D6B" w:rsidRPr="003824C2" w:rsidRDefault="00E04D6B"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A </w:t>
      </w:r>
      <w:r w:rsidR="00244DAA" w:rsidRPr="003824C2">
        <w:rPr>
          <w:rFonts w:eastAsia="Lucida Sans Unicode"/>
          <w:kern w:val="1"/>
          <w:sz w:val="20"/>
          <w:szCs w:val="24"/>
        </w:rPr>
        <w:t>partir da ocorrência do fato gerador que deu causa à repactuação, como regra geral;</w:t>
      </w:r>
    </w:p>
    <w:p w14:paraId="612228E1" w14:textId="77777777" w:rsidR="00E04D6B" w:rsidRPr="003824C2" w:rsidRDefault="00E04D6B" w:rsidP="00E04D6B">
      <w:pPr>
        <w:widowControl w:val="0"/>
        <w:suppressAutoHyphens w:val="0"/>
        <w:ind w:left="1224"/>
        <w:jc w:val="both"/>
        <w:rPr>
          <w:rFonts w:eastAsia="Lucida Sans Unicode"/>
          <w:kern w:val="1"/>
          <w:sz w:val="20"/>
          <w:szCs w:val="24"/>
        </w:rPr>
      </w:pPr>
    </w:p>
    <w:p w14:paraId="76872A22" w14:textId="77777777" w:rsidR="00E04D6B" w:rsidRPr="003824C2" w:rsidRDefault="00E04D6B"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E</w:t>
      </w:r>
      <w:r w:rsidR="00244DAA" w:rsidRPr="003824C2">
        <w:rPr>
          <w:rFonts w:eastAsia="Lucida Sans Unicode"/>
          <w:kern w:val="1"/>
          <w:sz w:val="20"/>
          <w:szCs w:val="24"/>
        </w:rPr>
        <w:t>m</w:t>
      </w:r>
      <w:r w:rsidRPr="003824C2">
        <w:rPr>
          <w:rFonts w:eastAsia="Lucida Sans Unicode"/>
          <w:kern w:val="1"/>
          <w:sz w:val="20"/>
          <w:szCs w:val="24"/>
        </w:rPr>
        <w:t xml:space="preserve"> </w:t>
      </w:r>
      <w:r w:rsidR="00244DAA" w:rsidRPr="003824C2">
        <w:rPr>
          <w:rFonts w:eastAsia="Lucida Sans Unicode"/>
          <w:kern w:val="1"/>
          <w:sz w:val="20"/>
          <w:szCs w:val="24"/>
        </w:rPr>
        <w:t>data futura, desde que acordada entre as partes, sem prejuízo da contagem de periodicidade e para concessão das</w:t>
      </w:r>
      <w:r w:rsidRPr="003824C2">
        <w:rPr>
          <w:rFonts w:eastAsia="Lucida Sans Unicode"/>
          <w:kern w:val="1"/>
          <w:sz w:val="20"/>
          <w:szCs w:val="24"/>
        </w:rPr>
        <w:t xml:space="preserve"> </w:t>
      </w:r>
      <w:r w:rsidR="00244DAA" w:rsidRPr="003824C2">
        <w:rPr>
          <w:rFonts w:eastAsia="Lucida Sans Unicode"/>
          <w:kern w:val="1"/>
          <w:sz w:val="20"/>
          <w:szCs w:val="24"/>
        </w:rPr>
        <w:t>próximas repactuações futuras; ou</w:t>
      </w:r>
      <w:r w:rsidRPr="003824C2">
        <w:rPr>
          <w:rFonts w:eastAsia="Lucida Sans Unicode"/>
          <w:kern w:val="1"/>
          <w:sz w:val="20"/>
          <w:szCs w:val="24"/>
        </w:rPr>
        <w:t xml:space="preserve"> </w:t>
      </w:r>
    </w:p>
    <w:p w14:paraId="3A686352" w14:textId="77777777" w:rsidR="00E04D6B" w:rsidRPr="003824C2" w:rsidRDefault="00E04D6B" w:rsidP="00E04D6B">
      <w:pPr>
        <w:pStyle w:val="PargrafodaLista"/>
        <w:rPr>
          <w:rFonts w:eastAsia="Lucida Sans Unicode"/>
          <w:kern w:val="1"/>
          <w:sz w:val="20"/>
          <w:szCs w:val="24"/>
        </w:rPr>
      </w:pPr>
    </w:p>
    <w:p w14:paraId="51B71C20" w14:textId="77777777" w:rsidR="00E04D6B" w:rsidRPr="003824C2" w:rsidRDefault="00E04D6B"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lastRenderedPageBreak/>
        <w:t>E</w:t>
      </w:r>
      <w:r w:rsidR="00244DAA" w:rsidRPr="003824C2">
        <w:rPr>
          <w:rFonts w:eastAsia="Lucida Sans Unicode"/>
          <w:kern w:val="1"/>
          <w:sz w:val="20"/>
          <w:szCs w:val="24"/>
        </w:rPr>
        <w:t>m</w:t>
      </w:r>
      <w:r w:rsidRPr="003824C2">
        <w:rPr>
          <w:rFonts w:eastAsia="Lucida Sans Unicode"/>
          <w:kern w:val="1"/>
          <w:sz w:val="20"/>
          <w:szCs w:val="24"/>
        </w:rPr>
        <w:t xml:space="preserve"> </w:t>
      </w:r>
      <w:r w:rsidR="00244DAA" w:rsidRPr="003824C2">
        <w:rPr>
          <w:rFonts w:eastAsia="Lucida Sans Unicode"/>
          <w:kern w:val="1"/>
          <w:sz w:val="20"/>
          <w:szCs w:val="24"/>
        </w:rPr>
        <w:t>data anterior à ocorrência do fato gerador, exclusivamente quando a repactuação envolver revisão do custo de mão de</w:t>
      </w:r>
      <w:r w:rsidRPr="003824C2">
        <w:rPr>
          <w:rFonts w:eastAsia="Lucida Sans Unicode"/>
          <w:kern w:val="1"/>
          <w:sz w:val="20"/>
          <w:szCs w:val="24"/>
        </w:rPr>
        <w:t xml:space="preserve"> </w:t>
      </w:r>
      <w:r w:rsidR="00244DAA" w:rsidRPr="003824C2">
        <w:rPr>
          <w:rFonts w:eastAsia="Lucida Sans Unicode"/>
          <w:kern w:val="1"/>
          <w:sz w:val="20"/>
          <w:szCs w:val="24"/>
        </w:rPr>
        <w:t>obra em que o próprio fato gerador, na forma de Acordo, Convenção ou Dissídio Coletivo de Trabalho, contemplar data de</w:t>
      </w:r>
      <w:r w:rsidRPr="003824C2">
        <w:rPr>
          <w:rFonts w:eastAsia="Lucida Sans Unicode"/>
          <w:kern w:val="1"/>
          <w:sz w:val="20"/>
          <w:szCs w:val="24"/>
        </w:rPr>
        <w:t xml:space="preserve"> </w:t>
      </w:r>
      <w:r w:rsidR="00244DAA" w:rsidRPr="003824C2">
        <w:rPr>
          <w:rFonts w:eastAsia="Lucida Sans Unicode"/>
          <w:kern w:val="1"/>
          <w:sz w:val="20"/>
          <w:szCs w:val="24"/>
        </w:rPr>
        <w:t>vigência retroativa, podendo esta ser considerada para efeito de compensação do pagamento devido, assim como para a</w:t>
      </w:r>
      <w:r w:rsidRPr="003824C2">
        <w:rPr>
          <w:rFonts w:eastAsia="Lucida Sans Unicode"/>
          <w:kern w:val="1"/>
          <w:sz w:val="20"/>
          <w:szCs w:val="24"/>
        </w:rPr>
        <w:t xml:space="preserve"> </w:t>
      </w:r>
      <w:r w:rsidR="00244DAA" w:rsidRPr="003824C2">
        <w:rPr>
          <w:rFonts w:eastAsia="Lucida Sans Unicode"/>
          <w:kern w:val="1"/>
          <w:sz w:val="20"/>
          <w:szCs w:val="24"/>
        </w:rPr>
        <w:t>contagem da anualidade em repactuações futuras.</w:t>
      </w:r>
    </w:p>
    <w:p w14:paraId="78BEE192" w14:textId="77777777" w:rsidR="00E04D6B" w:rsidRPr="003824C2" w:rsidRDefault="00E04D6B" w:rsidP="00E04D6B">
      <w:pPr>
        <w:pStyle w:val="PargrafodaLista"/>
        <w:rPr>
          <w:rFonts w:eastAsia="Lucida Sans Unicode"/>
          <w:kern w:val="1"/>
          <w:sz w:val="20"/>
          <w:szCs w:val="24"/>
        </w:rPr>
      </w:pPr>
    </w:p>
    <w:p w14:paraId="4DE09819" w14:textId="77777777" w:rsidR="00E04D6B" w:rsidRPr="003824C2" w:rsidRDefault="00244DAA" w:rsidP="006A0DD0">
      <w:pPr>
        <w:widowControl w:val="0"/>
        <w:numPr>
          <w:ilvl w:val="3"/>
          <w:numId w:val="12"/>
        </w:numPr>
        <w:suppressAutoHyphens w:val="0"/>
        <w:jc w:val="both"/>
        <w:rPr>
          <w:rFonts w:eastAsia="Lucida Sans Unicode"/>
          <w:kern w:val="1"/>
          <w:sz w:val="20"/>
          <w:szCs w:val="24"/>
        </w:rPr>
      </w:pPr>
      <w:r w:rsidRPr="003824C2">
        <w:rPr>
          <w:rFonts w:eastAsia="Lucida Sans Unicode"/>
          <w:kern w:val="1"/>
          <w:sz w:val="20"/>
          <w:szCs w:val="24"/>
        </w:rPr>
        <w:t>Os</w:t>
      </w:r>
      <w:r w:rsidR="00E04D6B" w:rsidRPr="003824C2">
        <w:rPr>
          <w:rFonts w:eastAsia="Lucida Sans Unicode"/>
          <w:kern w:val="1"/>
          <w:sz w:val="20"/>
          <w:szCs w:val="24"/>
        </w:rPr>
        <w:t xml:space="preserve"> </w:t>
      </w:r>
      <w:r w:rsidRPr="003824C2">
        <w:rPr>
          <w:rFonts w:eastAsia="Lucida Sans Unicode"/>
          <w:kern w:val="1"/>
          <w:sz w:val="20"/>
          <w:szCs w:val="24"/>
        </w:rPr>
        <w:t>efeitos financeiros da repactuação deverão ocorrer exclusivamente para os itens que a motivaram e</w:t>
      </w:r>
      <w:r w:rsidR="00E04D6B" w:rsidRPr="003824C2">
        <w:rPr>
          <w:rFonts w:eastAsia="Lucida Sans Unicode"/>
          <w:kern w:val="1"/>
          <w:sz w:val="20"/>
          <w:szCs w:val="24"/>
        </w:rPr>
        <w:t xml:space="preserve"> </w:t>
      </w:r>
      <w:r w:rsidRPr="003824C2">
        <w:rPr>
          <w:rFonts w:eastAsia="Lucida Sans Unicode"/>
          <w:kern w:val="1"/>
          <w:sz w:val="20"/>
          <w:szCs w:val="24"/>
        </w:rPr>
        <w:t>apenas em relação à diferença porventura existente.</w:t>
      </w:r>
    </w:p>
    <w:p w14:paraId="3C37CCE0" w14:textId="77777777" w:rsidR="00E04D6B" w:rsidRPr="003824C2" w:rsidRDefault="00E04D6B" w:rsidP="00E04D6B">
      <w:pPr>
        <w:widowControl w:val="0"/>
        <w:suppressAutoHyphens w:val="0"/>
        <w:ind w:left="1728"/>
        <w:jc w:val="both"/>
        <w:rPr>
          <w:rFonts w:eastAsia="Lucida Sans Unicode"/>
          <w:kern w:val="1"/>
          <w:sz w:val="20"/>
          <w:szCs w:val="24"/>
        </w:rPr>
      </w:pPr>
    </w:p>
    <w:p w14:paraId="43BB8664" w14:textId="77777777" w:rsidR="00E04D6B"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w:t>
      </w:r>
      <w:r w:rsidR="00E04D6B" w:rsidRPr="003824C2">
        <w:rPr>
          <w:rFonts w:eastAsia="Lucida Sans Unicode"/>
          <w:kern w:val="1"/>
          <w:sz w:val="20"/>
          <w:szCs w:val="24"/>
        </w:rPr>
        <w:t xml:space="preserve"> </w:t>
      </w:r>
      <w:r w:rsidRPr="003824C2">
        <w:rPr>
          <w:rFonts w:eastAsia="Lucida Sans Unicode"/>
          <w:kern w:val="1"/>
          <w:sz w:val="20"/>
          <w:szCs w:val="24"/>
        </w:rPr>
        <w:t>repactuações não interferem no direito das partes de solicitar, a qualquer momento, a manutenção do equilíbrio</w:t>
      </w:r>
      <w:r w:rsidR="00E04D6B" w:rsidRPr="003824C2">
        <w:rPr>
          <w:rFonts w:eastAsia="Lucida Sans Unicode"/>
          <w:kern w:val="1"/>
          <w:sz w:val="20"/>
          <w:szCs w:val="24"/>
        </w:rPr>
        <w:t xml:space="preserve"> </w:t>
      </w:r>
      <w:r w:rsidRPr="003824C2">
        <w:rPr>
          <w:rFonts w:eastAsia="Lucida Sans Unicode"/>
          <w:kern w:val="1"/>
          <w:sz w:val="20"/>
          <w:szCs w:val="24"/>
        </w:rPr>
        <w:t>econômico dos contratos com base no disposto no art. 65 da Lei nº 8.666, de 1993.</w:t>
      </w:r>
    </w:p>
    <w:p w14:paraId="0C1F7C14" w14:textId="77777777" w:rsidR="00E04D6B" w:rsidRPr="003824C2" w:rsidRDefault="00E04D6B" w:rsidP="00E04D6B">
      <w:pPr>
        <w:widowControl w:val="0"/>
        <w:suppressAutoHyphens w:val="0"/>
        <w:jc w:val="both"/>
        <w:rPr>
          <w:rFonts w:eastAsia="Lucida Sans Unicode"/>
          <w:kern w:val="1"/>
          <w:sz w:val="20"/>
          <w:szCs w:val="24"/>
        </w:rPr>
      </w:pPr>
    </w:p>
    <w:p w14:paraId="2EE7C543" w14:textId="77777777" w:rsidR="00C271E6" w:rsidRPr="003824C2" w:rsidRDefault="00244DAA"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w:t>
      </w:r>
      <w:r w:rsidR="00E04D6B" w:rsidRPr="003824C2">
        <w:rPr>
          <w:rFonts w:eastAsia="Lucida Sans Unicode"/>
          <w:kern w:val="1"/>
          <w:sz w:val="20"/>
          <w:szCs w:val="24"/>
        </w:rPr>
        <w:t xml:space="preserve"> </w:t>
      </w:r>
      <w:r w:rsidRPr="003824C2">
        <w:rPr>
          <w:rFonts w:eastAsia="Lucida Sans Unicode"/>
          <w:kern w:val="1"/>
          <w:sz w:val="20"/>
          <w:szCs w:val="24"/>
        </w:rPr>
        <w:t>empresa contratada para a execução de</w:t>
      </w:r>
      <w:r w:rsidR="00C271E6" w:rsidRPr="003824C2">
        <w:rPr>
          <w:rFonts w:eastAsia="Lucida Sans Unicode"/>
          <w:kern w:val="1"/>
          <w:sz w:val="20"/>
          <w:szCs w:val="24"/>
        </w:rPr>
        <w:t xml:space="preserve"> eventual</w:t>
      </w:r>
      <w:r w:rsidRPr="003824C2">
        <w:rPr>
          <w:rFonts w:eastAsia="Lucida Sans Unicode"/>
          <w:kern w:val="1"/>
          <w:sz w:val="20"/>
          <w:szCs w:val="24"/>
        </w:rPr>
        <w:t xml:space="preserve"> remanescente d</w:t>
      </w:r>
      <w:r w:rsidR="00C271E6" w:rsidRPr="003824C2">
        <w:rPr>
          <w:rFonts w:eastAsia="Lucida Sans Unicode"/>
          <w:kern w:val="1"/>
          <w:sz w:val="20"/>
          <w:szCs w:val="24"/>
        </w:rPr>
        <w:t>o</w:t>
      </w:r>
      <w:r w:rsidRPr="003824C2">
        <w:rPr>
          <w:rFonts w:eastAsia="Lucida Sans Unicode"/>
          <w:kern w:val="1"/>
          <w:sz w:val="20"/>
          <w:szCs w:val="24"/>
        </w:rPr>
        <w:t xml:space="preserve"> serviço</w:t>
      </w:r>
      <w:r w:rsidR="00C271E6" w:rsidRPr="003824C2">
        <w:rPr>
          <w:rFonts w:eastAsia="Lucida Sans Unicode"/>
          <w:kern w:val="1"/>
          <w:sz w:val="20"/>
          <w:szCs w:val="24"/>
        </w:rPr>
        <w:t xml:space="preserve"> objeto deste Termo de Referência</w:t>
      </w:r>
      <w:r w:rsidRPr="003824C2">
        <w:rPr>
          <w:rFonts w:eastAsia="Lucida Sans Unicode"/>
          <w:kern w:val="1"/>
          <w:sz w:val="20"/>
          <w:szCs w:val="24"/>
        </w:rPr>
        <w:t xml:space="preserve"> tem direito à repactuação nas mesmas condições e</w:t>
      </w:r>
      <w:r w:rsidR="00E04D6B" w:rsidRPr="003824C2">
        <w:rPr>
          <w:rFonts w:eastAsia="Lucida Sans Unicode"/>
          <w:kern w:val="1"/>
          <w:sz w:val="20"/>
          <w:szCs w:val="24"/>
        </w:rPr>
        <w:t xml:space="preserve"> </w:t>
      </w:r>
      <w:r w:rsidRPr="003824C2">
        <w:rPr>
          <w:rFonts w:eastAsia="Lucida Sans Unicode"/>
          <w:kern w:val="1"/>
          <w:sz w:val="20"/>
          <w:szCs w:val="24"/>
        </w:rPr>
        <w:t>prazos a que fazia jus a empresa anteriormente contratada, devendo os seus preços serem corrigidos antes do início da</w:t>
      </w:r>
      <w:r w:rsidR="00E04D6B" w:rsidRPr="003824C2">
        <w:rPr>
          <w:rFonts w:eastAsia="Lucida Sans Unicode"/>
          <w:kern w:val="1"/>
          <w:sz w:val="20"/>
          <w:szCs w:val="24"/>
        </w:rPr>
        <w:t xml:space="preserve"> </w:t>
      </w:r>
      <w:r w:rsidRPr="003824C2">
        <w:rPr>
          <w:rFonts w:eastAsia="Lucida Sans Unicode"/>
          <w:kern w:val="1"/>
          <w:sz w:val="20"/>
          <w:szCs w:val="24"/>
        </w:rPr>
        <w:t>contratação, conforme determina o inciso XI do a</w:t>
      </w:r>
      <w:r w:rsidR="00C271E6" w:rsidRPr="003824C2">
        <w:rPr>
          <w:rFonts w:eastAsia="Lucida Sans Unicode"/>
          <w:kern w:val="1"/>
          <w:sz w:val="20"/>
          <w:szCs w:val="24"/>
        </w:rPr>
        <w:t>rt. 24 da Lei nº 8.666, de 1993.</w:t>
      </w:r>
    </w:p>
    <w:p w14:paraId="0C876573" w14:textId="77777777" w:rsidR="008F612E" w:rsidRPr="003824C2" w:rsidRDefault="008F612E" w:rsidP="008F612E">
      <w:pPr>
        <w:widowControl w:val="0"/>
        <w:rPr>
          <w:rFonts w:eastAsia="Lucida Sans Unicode"/>
          <w:kern w:val="1"/>
          <w:sz w:val="20"/>
          <w:szCs w:val="24"/>
        </w:rPr>
      </w:pPr>
    </w:p>
    <w:p w14:paraId="414B928B" w14:textId="77777777" w:rsidR="008F612E" w:rsidRPr="003824C2" w:rsidRDefault="008F612E" w:rsidP="00E06D9D">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DAS SANÇÕES</w:t>
      </w:r>
    </w:p>
    <w:p w14:paraId="2574DE8D"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No caso de inexecução total ou parcial do contrato, a CONTRATANTE poderá, garantido o amplo direito a defesa, rescindir o contrato e/ou, conforme a gravidade da falta cometida, aplicar as seguintes sanções:</w:t>
      </w:r>
    </w:p>
    <w:p w14:paraId="0DFF3917" w14:textId="77777777" w:rsidR="00CF5537" w:rsidRPr="003824C2" w:rsidRDefault="00CF5537" w:rsidP="00CF5537">
      <w:pPr>
        <w:widowControl w:val="0"/>
        <w:suppressAutoHyphens w:val="0"/>
        <w:jc w:val="both"/>
        <w:rPr>
          <w:rFonts w:eastAsia="Lucida Sans Unicode"/>
          <w:kern w:val="1"/>
          <w:sz w:val="20"/>
          <w:szCs w:val="24"/>
        </w:rPr>
      </w:pPr>
    </w:p>
    <w:p w14:paraId="0F8A7D8D" w14:textId="2A4B64BA" w:rsidR="00CC54A0" w:rsidRPr="003824C2" w:rsidRDefault="00CF5537"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w:t>
      </w:r>
      <w:r w:rsidR="00CC54A0" w:rsidRPr="003824C2">
        <w:rPr>
          <w:rFonts w:eastAsia="Lucida Sans Unicode"/>
          <w:kern w:val="1"/>
          <w:sz w:val="20"/>
          <w:szCs w:val="24"/>
        </w:rPr>
        <w:t>Advertência;</w:t>
      </w:r>
    </w:p>
    <w:p w14:paraId="133DE27A" w14:textId="77777777" w:rsidR="00CF5537" w:rsidRPr="003824C2" w:rsidRDefault="00CF5537" w:rsidP="00CF5537">
      <w:pPr>
        <w:widowControl w:val="0"/>
        <w:suppressAutoHyphens w:val="0"/>
        <w:ind w:left="1224"/>
        <w:jc w:val="both"/>
        <w:rPr>
          <w:rFonts w:eastAsia="Lucida Sans Unicode"/>
          <w:kern w:val="1"/>
          <w:sz w:val="20"/>
          <w:szCs w:val="24"/>
        </w:rPr>
      </w:pPr>
    </w:p>
    <w:p w14:paraId="4EFF31C9" w14:textId="39492D9F"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Multa, por ocorrência, limitada a 10% (dez por cento) do valor total contratado, respeitados os princípios da proporcionalidade e razoabilidade;</w:t>
      </w:r>
    </w:p>
    <w:p w14:paraId="79EDCFF5" w14:textId="77777777" w:rsidR="00CF5537" w:rsidRPr="003824C2" w:rsidRDefault="00CF5537" w:rsidP="00CF5537">
      <w:pPr>
        <w:pStyle w:val="PargrafodaLista"/>
        <w:rPr>
          <w:rFonts w:eastAsia="Lucida Sans Unicode"/>
          <w:kern w:val="1"/>
          <w:sz w:val="20"/>
          <w:szCs w:val="24"/>
        </w:rPr>
      </w:pPr>
    </w:p>
    <w:p w14:paraId="2F25C243" w14:textId="237E7CC7"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Suspensão temporária de participar de licitação e de contratar com a Administração Pública e registro no SICAF, por prazo não superior a 5 (cinco) anos;</w:t>
      </w:r>
    </w:p>
    <w:p w14:paraId="334FDE72" w14:textId="77777777" w:rsidR="00CF5537" w:rsidRPr="003824C2" w:rsidRDefault="00CF5537" w:rsidP="00CF5537">
      <w:pPr>
        <w:widowControl w:val="0"/>
        <w:suppressAutoHyphens w:val="0"/>
        <w:jc w:val="both"/>
        <w:rPr>
          <w:rFonts w:eastAsia="Lucida Sans Unicode"/>
          <w:kern w:val="1"/>
          <w:sz w:val="20"/>
          <w:szCs w:val="24"/>
        </w:rPr>
      </w:pPr>
    </w:p>
    <w:p w14:paraId="569A60CD" w14:textId="5D1F1F43"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Declaração de inidoneidade para licitar ou contratar com a UFPA enquanto perdurarem os motivos que determinam sua punição, ou até que seja promovida a sua reabilitação, que será concedida sempre que a CONTRATADA ressarcir a Administração pelos prejuízos resultantes e depois de decorrido o prazo de sanção aplicada.</w:t>
      </w:r>
    </w:p>
    <w:p w14:paraId="7B8077DA" w14:textId="77777777" w:rsidR="00CC54A0" w:rsidRPr="003824C2" w:rsidRDefault="00CC54A0" w:rsidP="00CF5537">
      <w:pPr>
        <w:widowControl w:val="0"/>
        <w:suppressAutoHyphens w:val="0"/>
        <w:jc w:val="both"/>
        <w:rPr>
          <w:rFonts w:eastAsia="Lucida Sans Unicode"/>
          <w:kern w:val="1"/>
          <w:sz w:val="20"/>
          <w:szCs w:val="24"/>
        </w:rPr>
      </w:pPr>
    </w:p>
    <w:p w14:paraId="0A82EF2B"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penalidades de advertência, multa e declaração de inidoneidade poderão ser aplicadas cumulativamente com a penalidade prevista de multa.</w:t>
      </w:r>
    </w:p>
    <w:p w14:paraId="44DE6065" w14:textId="77777777" w:rsidR="00CF5537" w:rsidRPr="003824C2" w:rsidRDefault="00CF5537" w:rsidP="00CF5537">
      <w:pPr>
        <w:widowControl w:val="0"/>
        <w:suppressAutoHyphens w:val="0"/>
        <w:jc w:val="both"/>
        <w:rPr>
          <w:rFonts w:eastAsia="Lucida Sans Unicode"/>
          <w:kern w:val="1"/>
          <w:sz w:val="20"/>
          <w:szCs w:val="24"/>
        </w:rPr>
      </w:pPr>
    </w:p>
    <w:p w14:paraId="5C1DF998"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sanção estabelecida de inidoneidade é de competência exclusiva do Ministro de Estado, facultada a defesa do interessado no respectivo processo, no prazo de 10 (dez) dias da abertura de vista, podendo a reabilitação ser requerida após 2 (dois) anos de sua aplicação.</w:t>
      </w:r>
    </w:p>
    <w:p w14:paraId="2224DA96" w14:textId="77777777" w:rsidR="00CF5537" w:rsidRPr="003824C2" w:rsidRDefault="00CF5537" w:rsidP="00CF5537">
      <w:pPr>
        <w:widowControl w:val="0"/>
        <w:suppressAutoHyphens w:val="0"/>
        <w:jc w:val="both"/>
        <w:rPr>
          <w:rFonts w:eastAsia="Lucida Sans Unicode"/>
          <w:kern w:val="1"/>
          <w:sz w:val="20"/>
          <w:szCs w:val="24"/>
        </w:rPr>
      </w:pPr>
    </w:p>
    <w:p w14:paraId="04FD262C"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sanções somente poderão ser relevadas em razão de circunstâncias excepcionais e as justificativas só serão aceitas quando formuladas por escrito, fundamentadas em fatos reais e comprováveis, a critério da autoridade competente da CONTRATANTE e apresentadas no prazo máximo de 05 (cinco) dias úteis, contados da data em que a CONTRATADA for notificada. Decorrido esse prazo, a penalidade passa a ser considerada como aceita na forma como foi apresentada e não dá direito à CONTRATADA a qualquer contestação.</w:t>
      </w:r>
    </w:p>
    <w:p w14:paraId="59E75A7F" w14:textId="77777777" w:rsidR="00CF5537" w:rsidRPr="003824C2" w:rsidRDefault="00CF5537" w:rsidP="00CF5537">
      <w:pPr>
        <w:widowControl w:val="0"/>
        <w:suppressAutoHyphens w:val="0"/>
        <w:jc w:val="both"/>
        <w:rPr>
          <w:rFonts w:eastAsia="Lucida Sans Unicode"/>
          <w:kern w:val="1"/>
          <w:sz w:val="20"/>
          <w:szCs w:val="24"/>
        </w:rPr>
      </w:pPr>
    </w:p>
    <w:p w14:paraId="7EAE1350"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UFPA notificará a Contratada por descumprimento de cláusulas contratuais, sendo considerado para aplicação de sanções à Contratada o valor obtido no IMR, descrito neste documento, conforme os seguintes critérios:</w:t>
      </w:r>
    </w:p>
    <w:p w14:paraId="6A602235" w14:textId="77777777" w:rsidR="00CF5537" w:rsidRPr="003824C2" w:rsidRDefault="00CF5537" w:rsidP="00CF5537">
      <w:pPr>
        <w:widowControl w:val="0"/>
        <w:suppressAutoHyphens w:val="0"/>
        <w:jc w:val="both"/>
        <w:rPr>
          <w:rFonts w:eastAsia="Lucida Sans Unicode"/>
          <w:kern w:val="1"/>
          <w:sz w:val="20"/>
          <w:szCs w:val="24"/>
        </w:rPr>
      </w:pPr>
    </w:p>
    <w:p w14:paraId="7727E024" w14:textId="7276E9D7"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Se o valor de</w:t>
      </w:r>
      <w:r w:rsidR="00CF5537" w:rsidRPr="003824C2">
        <w:rPr>
          <w:rFonts w:eastAsia="Lucida Sans Unicode"/>
          <w:kern w:val="1"/>
          <w:sz w:val="20"/>
          <w:szCs w:val="24"/>
        </w:rPr>
        <w:t xml:space="preserve"> IMR estiver no intervalo de 8 ≤ IMR &lt;</w:t>
      </w:r>
      <w:r w:rsidRPr="003824C2">
        <w:rPr>
          <w:rFonts w:eastAsia="Lucida Sans Unicode"/>
          <w:kern w:val="1"/>
          <w:sz w:val="20"/>
          <w:szCs w:val="24"/>
        </w:rPr>
        <w:t xml:space="preserve"> 9:</w:t>
      </w:r>
    </w:p>
    <w:p w14:paraId="656E8EB7" w14:textId="77777777" w:rsidR="00CF5537" w:rsidRPr="003824C2" w:rsidRDefault="00CF5537" w:rsidP="00CF5537">
      <w:pPr>
        <w:widowControl w:val="0"/>
        <w:suppressAutoHyphens w:val="0"/>
        <w:ind w:left="1224"/>
        <w:jc w:val="both"/>
        <w:rPr>
          <w:rFonts w:eastAsia="Lucida Sans Unicode"/>
          <w:kern w:val="1"/>
          <w:sz w:val="20"/>
          <w:szCs w:val="24"/>
        </w:rPr>
      </w:pPr>
    </w:p>
    <w:p w14:paraId="4FCEBD7D" w14:textId="10B96B1B" w:rsidR="00CC54A0" w:rsidRPr="003824C2" w:rsidRDefault="00CC54A0" w:rsidP="006A0DD0">
      <w:pPr>
        <w:pStyle w:val="PargrafodaLista"/>
        <w:widowControl w:val="0"/>
        <w:numPr>
          <w:ilvl w:val="0"/>
          <w:numId w:val="17"/>
        </w:numPr>
        <w:suppressAutoHyphens w:val="0"/>
        <w:jc w:val="both"/>
        <w:rPr>
          <w:rFonts w:eastAsia="Lucida Sans Unicode"/>
          <w:kern w:val="1"/>
          <w:sz w:val="20"/>
          <w:szCs w:val="24"/>
        </w:rPr>
      </w:pPr>
      <w:r w:rsidRPr="003824C2">
        <w:rPr>
          <w:rFonts w:eastAsia="Lucida Sans Unicode"/>
          <w:kern w:val="1"/>
          <w:sz w:val="20"/>
          <w:szCs w:val="24"/>
        </w:rPr>
        <w:t>Será atribuído uma advertência quando a empresa obter até dois valores de IMR abaixo de 9, nos últimos doze meses;</w:t>
      </w:r>
    </w:p>
    <w:p w14:paraId="0FB242E1" w14:textId="77777777" w:rsidR="00CF5537" w:rsidRPr="003824C2" w:rsidRDefault="00CF5537" w:rsidP="00CF5537">
      <w:pPr>
        <w:pStyle w:val="PargrafodaLista"/>
        <w:widowControl w:val="0"/>
        <w:suppressAutoHyphens w:val="0"/>
        <w:ind w:left="720"/>
        <w:jc w:val="both"/>
        <w:rPr>
          <w:rFonts w:eastAsia="Lucida Sans Unicode"/>
          <w:kern w:val="1"/>
          <w:sz w:val="20"/>
          <w:szCs w:val="24"/>
        </w:rPr>
      </w:pPr>
    </w:p>
    <w:p w14:paraId="49483A5A" w14:textId="3E89D76A" w:rsidR="00CC54A0" w:rsidRPr="003824C2" w:rsidRDefault="00CC54A0" w:rsidP="006A0DD0">
      <w:pPr>
        <w:pStyle w:val="PargrafodaLista"/>
        <w:widowControl w:val="0"/>
        <w:numPr>
          <w:ilvl w:val="0"/>
          <w:numId w:val="17"/>
        </w:numPr>
        <w:suppressAutoHyphens w:val="0"/>
        <w:jc w:val="both"/>
        <w:rPr>
          <w:rFonts w:eastAsia="Lucida Sans Unicode"/>
          <w:kern w:val="1"/>
          <w:sz w:val="20"/>
          <w:szCs w:val="24"/>
        </w:rPr>
      </w:pPr>
      <w:r w:rsidRPr="003824C2">
        <w:rPr>
          <w:rFonts w:eastAsia="Lucida Sans Unicode"/>
          <w:kern w:val="1"/>
          <w:sz w:val="20"/>
          <w:szCs w:val="24"/>
        </w:rPr>
        <w:t xml:space="preserve">Será atribuída uma multa de 5% quando a empresa obter três valores de IMR abaixo de 9, nos </w:t>
      </w:r>
      <w:r w:rsidRPr="003824C2">
        <w:rPr>
          <w:rFonts w:eastAsia="Lucida Sans Unicode"/>
          <w:kern w:val="1"/>
          <w:sz w:val="20"/>
          <w:szCs w:val="24"/>
        </w:rPr>
        <w:lastRenderedPageBreak/>
        <w:t>últimos doze meses; ou</w:t>
      </w:r>
    </w:p>
    <w:p w14:paraId="44BC6D3B" w14:textId="77777777" w:rsidR="00CF5537" w:rsidRPr="003824C2" w:rsidRDefault="00CF5537" w:rsidP="00CF5537">
      <w:pPr>
        <w:pStyle w:val="PargrafodaLista"/>
        <w:widowControl w:val="0"/>
        <w:suppressAutoHyphens w:val="0"/>
        <w:ind w:left="720"/>
        <w:jc w:val="both"/>
        <w:rPr>
          <w:rFonts w:eastAsia="Lucida Sans Unicode"/>
          <w:kern w:val="1"/>
          <w:sz w:val="20"/>
          <w:szCs w:val="24"/>
        </w:rPr>
      </w:pPr>
    </w:p>
    <w:p w14:paraId="72F375A5" w14:textId="7EFCE7C9" w:rsidR="00CC54A0" w:rsidRPr="003824C2" w:rsidRDefault="00CC54A0" w:rsidP="006A0DD0">
      <w:pPr>
        <w:pStyle w:val="PargrafodaLista"/>
        <w:widowControl w:val="0"/>
        <w:numPr>
          <w:ilvl w:val="0"/>
          <w:numId w:val="17"/>
        </w:numPr>
        <w:suppressAutoHyphens w:val="0"/>
        <w:jc w:val="both"/>
        <w:rPr>
          <w:rFonts w:eastAsia="Lucida Sans Unicode"/>
          <w:kern w:val="1"/>
          <w:sz w:val="20"/>
          <w:szCs w:val="24"/>
        </w:rPr>
      </w:pPr>
      <w:r w:rsidRPr="003824C2">
        <w:rPr>
          <w:rFonts w:eastAsia="Lucida Sans Unicode"/>
          <w:kern w:val="1"/>
          <w:sz w:val="20"/>
          <w:szCs w:val="24"/>
        </w:rPr>
        <w:t>Será atribuída uma multa de 7,5% quando a empresa obter mais de três valores de IMR abaixo de 9, nos últimos doze meses.</w:t>
      </w:r>
    </w:p>
    <w:p w14:paraId="6AADBAB0" w14:textId="77777777" w:rsidR="00CF5537" w:rsidRPr="003824C2" w:rsidRDefault="00CF5537" w:rsidP="00CF5537">
      <w:pPr>
        <w:pStyle w:val="PargrafodaLista"/>
        <w:widowControl w:val="0"/>
        <w:suppressAutoHyphens w:val="0"/>
        <w:ind w:left="720"/>
        <w:jc w:val="both"/>
        <w:rPr>
          <w:rFonts w:eastAsia="Lucida Sans Unicode"/>
          <w:kern w:val="1"/>
          <w:sz w:val="20"/>
          <w:szCs w:val="24"/>
        </w:rPr>
      </w:pPr>
    </w:p>
    <w:p w14:paraId="58782861" w14:textId="6A8C52ED"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Se o valor de</w:t>
      </w:r>
      <w:r w:rsidR="00E72B9D" w:rsidRPr="003824C2">
        <w:rPr>
          <w:rFonts w:eastAsia="Lucida Sans Unicode"/>
          <w:kern w:val="1"/>
          <w:sz w:val="20"/>
          <w:szCs w:val="24"/>
        </w:rPr>
        <w:t xml:space="preserve"> IMR estiver no intervalo de 7 ≤</w:t>
      </w:r>
      <w:r w:rsidRPr="003824C2">
        <w:rPr>
          <w:rFonts w:eastAsia="Lucida Sans Unicode"/>
          <w:kern w:val="1"/>
          <w:sz w:val="20"/>
          <w:szCs w:val="24"/>
        </w:rPr>
        <w:t xml:space="preserve"> IMR </w:t>
      </w:r>
      <w:r w:rsidR="00E72B9D" w:rsidRPr="003824C2">
        <w:rPr>
          <w:rFonts w:eastAsia="Lucida Sans Unicode"/>
          <w:kern w:val="1"/>
          <w:sz w:val="20"/>
          <w:szCs w:val="24"/>
        </w:rPr>
        <w:t>&lt;</w:t>
      </w:r>
      <w:r w:rsidRPr="003824C2">
        <w:rPr>
          <w:rFonts w:eastAsia="Lucida Sans Unicode"/>
          <w:kern w:val="1"/>
          <w:sz w:val="20"/>
          <w:szCs w:val="24"/>
        </w:rPr>
        <w:t xml:space="preserve"> 8:</w:t>
      </w:r>
    </w:p>
    <w:p w14:paraId="7DFEA03A" w14:textId="77777777" w:rsidR="00E72B9D" w:rsidRPr="003824C2" w:rsidRDefault="00E72B9D" w:rsidP="00E72B9D">
      <w:pPr>
        <w:widowControl w:val="0"/>
        <w:suppressAutoHyphens w:val="0"/>
        <w:ind w:left="1224"/>
        <w:jc w:val="both"/>
        <w:rPr>
          <w:rFonts w:eastAsia="Lucida Sans Unicode"/>
          <w:kern w:val="1"/>
          <w:sz w:val="20"/>
          <w:szCs w:val="24"/>
        </w:rPr>
      </w:pPr>
    </w:p>
    <w:p w14:paraId="14B201A3" w14:textId="2CF7E874" w:rsidR="00CC54A0" w:rsidRPr="003824C2" w:rsidRDefault="00CC54A0" w:rsidP="006A0DD0">
      <w:pPr>
        <w:pStyle w:val="PargrafodaLista"/>
        <w:widowControl w:val="0"/>
        <w:numPr>
          <w:ilvl w:val="0"/>
          <w:numId w:val="20"/>
        </w:numPr>
        <w:suppressAutoHyphens w:val="0"/>
        <w:jc w:val="both"/>
        <w:rPr>
          <w:rFonts w:eastAsia="Lucida Sans Unicode"/>
          <w:kern w:val="1"/>
          <w:sz w:val="20"/>
          <w:szCs w:val="24"/>
        </w:rPr>
      </w:pPr>
      <w:r w:rsidRPr="003824C2">
        <w:rPr>
          <w:rFonts w:eastAsia="Lucida Sans Unicode"/>
          <w:kern w:val="1"/>
          <w:sz w:val="20"/>
          <w:szCs w:val="24"/>
        </w:rPr>
        <w:t>Será atribuída uma multa de 5% quando a empresa obter até dois valores de IMR abaixo de 8, nos últimos doze meses;</w:t>
      </w:r>
    </w:p>
    <w:p w14:paraId="2C55C656" w14:textId="77777777" w:rsidR="00E72B9D" w:rsidRPr="003824C2" w:rsidRDefault="00E72B9D" w:rsidP="00E72B9D">
      <w:pPr>
        <w:pStyle w:val="PargrafodaLista"/>
        <w:widowControl w:val="0"/>
        <w:suppressAutoHyphens w:val="0"/>
        <w:ind w:left="720"/>
        <w:jc w:val="both"/>
        <w:rPr>
          <w:rFonts w:eastAsia="Lucida Sans Unicode"/>
          <w:kern w:val="1"/>
          <w:sz w:val="20"/>
          <w:szCs w:val="24"/>
        </w:rPr>
      </w:pPr>
    </w:p>
    <w:p w14:paraId="0BF5747A" w14:textId="3D9D69FB" w:rsidR="00CC54A0" w:rsidRPr="003824C2" w:rsidRDefault="00CC54A0" w:rsidP="006A0DD0">
      <w:pPr>
        <w:pStyle w:val="PargrafodaLista"/>
        <w:widowControl w:val="0"/>
        <w:numPr>
          <w:ilvl w:val="0"/>
          <w:numId w:val="20"/>
        </w:numPr>
        <w:suppressAutoHyphens w:val="0"/>
        <w:jc w:val="both"/>
        <w:rPr>
          <w:rFonts w:eastAsia="Lucida Sans Unicode"/>
          <w:kern w:val="1"/>
          <w:sz w:val="20"/>
          <w:szCs w:val="24"/>
        </w:rPr>
      </w:pPr>
      <w:r w:rsidRPr="003824C2">
        <w:rPr>
          <w:rFonts w:eastAsia="Lucida Sans Unicode"/>
          <w:kern w:val="1"/>
          <w:sz w:val="20"/>
          <w:szCs w:val="24"/>
        </w:rPr>
        <w:t>Será atribuída uma multa de 7,5% quando a empresa obter três valores de IMR abaixo de 8, nos últimos doze meses; ou</w:t>
      </w:r>
    </w:p>
    <w:p w14:paraId="71A68F0E" w14:textId="77777777" w:rsidR="00E72B9D" w:rsidRPr="003824C2" w:rsidRDefault="00E72B9D" w:rsidP="00E72B9D">
      <w:pPr>
        <w:widowControl w:val="0"/>
        <w:suppressAutoHyphens w:val="0"/>
        <w:jc w:val="both"/>
        <w:rPr>
          <w:rFonts w:eastAsia="Lucida Sans Unicode"/>
          <w:kern w:val="1"/>
          <w:sz w:val="20"/>
          <w:szCs w:val="24"/>
        </w:rPr>
      </w:pPr>
    </w:p>
    <w:p w14:paraId="628230E1" w14:textId="2CCD3125" w:rsidR="00CC54A0" w:rsidRPr="003824C2" w:rsidRDefault="00CC54A0" w:rsidP="006A0DD0">
      <w:pPr>
        <w:pStyle w:val="PargrafodaLista"/>
        <w:widowControl w:val="0"/>
        <w:numPr>
          <w:ilvl w:val="0"/>
          <w:numId w:val="20"/>
        </w:numPr>
        <w:suppressAutoHyphens w:val="0"/>
        <w:jc w:val="both"/>
        <w:rPr>
          <w:rFonts w:eastAsia="Lucida Sans Unicode"/>
          <w:kern w:val="1"/>
          <w:sz w:val="20"/>
          <w:szCs w:val="24"/>
        </w:rPr>
      </w:pPr>
      <w:r w:rsidRPr="003824C2">
        <w:rPr>
          <w:rFonts w:eastAsia="Lucida Sans Unicode"/>
          <w:kern w:val="1"/>
          <w:sz w:val="20"/>
          <w:szCs w:val="24"/>
        </w:rPr>
        <w:t>Será atribuída uma multa de 10% quando a empresa obter mais de três valores de IMR abaixo de 8, nos últimos doze meses.</w:t>
      </w:r>
    </w:p>
    <w:p w14:paraId="379A094C" w14:textId="77777777" w:rsidR="00CC54A0" w:rsidRPr="003824C2" w:rsidRDefault="00CC54A0" w:rsidP="00E72B9D">
      <w:pPr>
        <w:widowControl w:val="0"/>
        <w:suppressAutoHyphens w:val="0"/>
        <w:jc w:val="both"/>
        <w:rPr>
          <w:rFonts w:eastAsia="Lucida Sans Unicode"/>
          <w:kern w:val="1"/>
          <w:sz w:val="20"/>
          <w:szCs w:val="24"/>
        </w:rPr>
      </w:pPr>
    </w:p>
    <w:p w14:paraId="2B636F1E" w14:textId="77777777"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b.7) Se o valor de IMR for menor que 7</w:t>
      </w:r>
    </w:p>
    <w:p w14:paraId="2FC03D53" w14:textId="77777777" w:rsidR="00E72B9D" w:rsidRPr="003824C2" w:rsidRDefault="00E72B9D" w:rsidP="00E72B9D">
      <w:pPr>
        <w:widowControl w:val="0"/>
        <w:suppressAutoHyphens w:val="0"/>
        <w:ind w:left="1224"/>
        <w:jc w:val="both"/>
        <w:rPr>
          <w:rFonts w:eastAsia="Lucida Sans Unicode"/>
          <w:kern w:val="1"/>
          <w:sz w:val="20"/>
          <w:szCs w:val="24"/>
        </w:rPr>
      </w:pPr>
    </w:p>
    <w:p w14:paraId="20AAA8D1" w14:textId="7CFD73AA" w:rsidR="00CC54A0" w:rsidRPr="003824C2" w:rsidRDefault="00CC54A0" w:rsidP="006A0DD0">
      <w:pPr>
        <w:pStyle w:val="PargrafodaLista"/>
        <w:widowControl w:val="0"/>
        <w:numPr>
          <w:ilvl w:val="0"/>
          <w:numId w:val="21"/>
        </w:numPr>
        <w:suppressAutoHyphens w:val="0"/>
        <w:jc w:val="both"/>
        <w:rPr>
          <w:rFonts w:eastAsia="Lucida Sans Unicode"/>
          <w:kern w:val="1"/>
          <w:sz w:val="20"/>
          <w:szCs w:val="24"/>
        </w:rPr>
      </w:pPr>
      <w:r w:rsidRPr="003824C2">
        <w:rPr>
          <w:rFonts w:eastAsia="Lucida Sans Unicode"/>
          <w:kern w:val="1"/>
          <w:sz w:val="20"/>
          <w:szCs w:val="24"/>
        </w:rPr>
        <w:t>Será atribuída uma multa de 7,5% quando a empresa obter até dois valores de IMR abaixo de 7, nos últimos doze meses;</w:t>
      </w:r>
    </w:p>
    <w:p w14:paraId="3CFC2812" w14:textId="77777777" w:rsidR="00E72B9D" w:rsidRPr="003824C2" w:rsidRDefault="00E72B9D" w:rsidP="00E72B9D">
      <w:pPr>
        <w:pStyle w:val="PargrafodaLista"/>
        <w:widowControl w:val="0"/>
        <w:suppressAutoHyphens w:val="0"/>
        <w:ind w:left="720"/>
        <w:jc w:val="both"/>
        <w:rPr>
          <w:rFonts w:eastAsia="Lucida Sans Unicode"/>
          <w:kern w:val="1"/>
          <w:sz w:val="20"/>
          <w:szCs w:val="24"/>
        </w:rPr>
      </w:pPr>
    </w:p>
    <w:p w14:paraId="4E1B2860" w14:textId="224B2AC9" w:rsidR="00CC54A0" w:rsidRPr="003824C2" w:rsidRDefault="00CC54A0" w:rsidP="006A0DD0">
      <w:pPr>
        <w:pStyle w:val="PargrafodaLista"/>
        <w:widowControl w:val="0"/>
        <w:numPr>
          <w:ilvl w:val="0"/>
          <w:numId w:val="21"/>
        </w:numPr>
        <w:suppressAutoHyphens w:val="0"/>
        <w:jc w:val="both"/>
        <w:rPr>
          <w:rFonts w:eastAsia="Lucida Sans Unicode"/>
          <w:kern w:val="1"/>
          <w:sz w:val="20"/>
          <w:szCs w:val="24"/>
        </w:rPr>
      </w:pPr>
      <w:r w:rsidRPr="003824C2">
        <w:rPr>
          <w:rFonts w:eastAsia="Lucida Sans Unicode"/>
          <w:kern w:val="1"/>
          <w:sz w:val="20"/>
          <w:szCs w:val="24"/>
        </w:rPr>
        <w:t>Será atribuída uma multa de 10% quando a empresa obter três valores de IMR abaixo de 7, nos últimos doze meses; ou</w:t>
      </w:r>
    </w:p>
    <w:p w14:paraId="309A029F" w14:textId="77777777" w:rsidR="00E72B9D" w:rsidRPr="003824C2" w:rsidRDefault="00E72B9D" w:rsidP="00E72B9D">
      <w:pPr>
        <w:widowControl w:val="0"/>
        <w:suppressAutoHyphens w:val="0"/>
        <w:jc w:val="both"/>
        <w:rPr>
          <w:rFonts w:eastAsia="Lucida Sans Unicode"/>
          <w:kern w:val="1"/>
          <w:sz w:val="20"/>
          <w:szCs w:val="24"/>
        </w:rPr>
      </w:pPr>
    </w:p>
    <w:p w14:paraId="02E8CB89" w14:textId="38B51565" w:rsidR="00CC54A0" w:rsidRPr="003824C2" w:rsidRDefault="00CC54A0" w:rsidP="006A0DD0">
      <w:pPr>
        <w:pStyle w:val="PargrafodaLista"/>
        <w:widowControl w:val="0"/>
        <w:numPr>
          <w:ilvl w:val="0"/>
          <w:numId w:val="21"/>
        </w:numPr>
        <w:suppressAutoHyphens w:val="0"/>
        <w:jc w:val="both"/>
        <w:rPr>
          <w:rFonts w:eastAsia="Lucida Sans Unicode"/>
          <w:kern w:val="1"/>
          <w:sz w:val="20"/>
          <w:szCs w:val="24"/>
        </w:rPr>
      </w:pPr>
      <w:r w:rsidRPr="003824C2">
        <w:rPr>
          <w:rFonts w:eastAsia="Lucida Sans Unicode"/>
          <w:kern w:val="1"/>
          <w:sz w:val="20"/>
          <w:szCs w:val="24"/>
        </w:rPr>
        <w:t>Será rescindido o contrato quando a empresa obter mais de três valores de IMR abaixo de 7, nos últimos doze meses.</w:t>
      </w:r>
    </w:p>
    <w:p w14:paraId="37D50662" w14:textId="77777777" w:rsidR="00CC54A0" w:rsidRPr="003824C2" w:rsidRDefault="00CC54A0" w:rsidP="00E72B9D">
      <w:pPr>
        <w:widowControl w:val="0"/>
        <w:suppressAutoHyphens w:val="0"/>
        <w:jc w:val="both"/>
        <w:rPr>
          <w:rFonts w:eastAsia="Lucida Sans Unicode"/>
          <w:kern w:val="1"/>
          <w:sz w:val="20"/>
          <w:szCs w:val="24"/>
        </w:rPr>
      </w:pPr>
    </w:p>
    <w:p w14:paraId="0262BF9D" w14:textId="41505765" w:rsidR="00CC54A0" w:rsidRPr="003824C2" w:rsidRDefault="00E72B9D"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w:t>
      </w:r>
      <w:r w:rsidR="00CC54A0" w:rsidRPr="003824C2">
        <w:rPr>
          <w:rFonts w:eastAsia="Lucida Sans Unicode"/>
          <w:kern w:val="1"/>
          <w:sz w:val="20"/>
          <w:szCs w:val="24"/>
        </w:rPr>
        <w:t>Multa por Descumprimento de Prazos e Obrigações contratuais:</w:t>
      </w:r>
    </w:p>
    <w:p w14:paraId="3EEF973D" w14:textId="77777777" w:rsidR="00E72B9D" w:rsidRPr="003824C2" w:rsidRDefault="00E72B9D" w:rsidP="00E72B9D">
      <w:pPr>
        <w:widowControl w:val="0"/>
        <w:suppressAutoHyphens w:val="0"/>
        <w:ind w:left="1224"/>
        <w:jc w:val="both"/>
        <w:rPr>
          <w:rFonts w:eastAsia="Lucida Sans Unicode"/>
          <w:kern w:val="1"/>
          <w:sz w:val="20"/>
          <w:szCs w:val="24"/>
        </w:rPr>
      </w:pPr>
    </w:p>
    <w:p w14:paraId="215DA4A2" w14:textId="77777777" w:rsidR="00CC54A0" w:rsidRPr="003824C2" w:rsidRDefault="00CC54A0"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A inobservância do prazo legal fixado para apresentação da garantia acarretará a aplicação de multa de 0,07% (sete centésimos por cento) do valor do contrato por dia de atraso, observado o máximo de 2% (dois por cento), conforme a legislação vigente;</w:t>
      </w:r>
    </w:p>
    <w:p w14:paraId="0889C30D" w14:textId="77777777" w:rsidR="00E72B9D" w:rsidRPr="003824C2" w:rsidRDefault="00E72B9D" w:rsidP="00E72B9D">
      <w:pPr>
        <w:pStyle w:val="PargrafodaLista"/>
        <w:widowControl w:val="0"/>
        <w:suppressAutoHyphens w:val="0"/>
        <w:ind w:left="720"/>
        <w:jc w:val="both"/>
        <w:rPr>
          <w:rFonts w:eastAsia="Lucida Sans Unicode"/>
          <w:kern w:val="1"/>
          <w:sz w:val="20"/>
          <w:szCs w:val="24"/>
        </w:rPr>
      </w:pPr>
    </w:p>
    <w:p w14:paraId="20818FFB" w14:textId="77777777" w:rsidR="00CC54A0" w:rsidRPr="003824C2" w:rsidRDefault="00CC54A0"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No caso de atraso de apresentação da garantia superior a 25 (vinte e cinco) dias a Administração poderá promover a rescisão contratual por descumprimento ou cumprimento irregular de suas cláusulas, conforme dispõem os incisos I e II do art. 78 da Lei nº 8.666, de 1993;</w:t>
      </w:r>
    </w:p>
    <w:p w14:paraId="280C6C91" w14:textId="77777777" w:rsidR="00E72B9D" w:rsidRPr="003824C2" w:rsidRDefault="00E72B9D" w:rsidP="00E72B9D">
      <w:pPr>
        <w:widowControl w:val="0"/>
        <w:suppressAutoHyphens w:val="0"/>
        <w:jc w:val="both"/>
        <w:rPr>
          <w:rFonts w:eastAsia="Lucida Sans Unicode"/>
          <w:kern w:val="1"/>
          <w:sz w:val="20"/>
          <w:szCs w:val="24"/>
        </w:rPr>
      </w:pPr>
    </w:p>
    <w:p w14:paraId="257D5259" w14:textId="77777777" w:rsidR="00CC54A0" w:rsidRPr="003824C2" w:rsidRDefault="00CC54A0"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Multa de 0,5% (5 décimos percentuais), por dia de atraso, calculada sobre o valor mensal do contrato, por deixar de iniciar a execução dos serviços dentro do prazo previsto;</w:t>
      </w:r>
    </w:p>
    <w:p w14:paraId="761EACF3" w14:textId="77777777" w:rsidR="00E72B9D" w:rsidRPr="003824C2" w:rsidRDefault="00E72B9D" w:rsidP="00E72B9D">
      <w:pPr>
        <w:widowControl w:val="0"/>
        <w:suppressAutoHyphens w:val="0"/>
        <w:jc w:val="both"/>
        <w:rPr>
          <w:rFonts w:eastAsia="Lucida Sans Unicode"/>
          <w:kern w:val="1"/>
          <w:sz w:val="20"/>
          <w:szCs w:val="24"/>
        </w:rPr>
      </w:pPr>
    </w:p>
    <w:p w14:paraId="53CCE2B8" w14:textId="77777777" w:rsidR="00CC54A0" w:rsidRPr="003824C2" w:rsidRDefault="00CC54A0"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Multa de 0,5% (5 décimos percentuais), calculada sobre o valor mensal do contrato, por suspender ou interromper a prestação dos serviços contratuais, limitado a 7 dias corridos de paralisação salvo motivo de força maior ou caso fortuito. Após o 7º dia e a critério da Administração, poderá ser considerada inexecução total ou parcial do objeto;</w:t>
      </w:r>
    </w:p>
    <w:p w14:paraId="01D6A544" w14:textId="77777777" w:rsidR="00E72B9D" w:rsidRPr="003824C2" w:rsidRDefault="00E72B9D" w:rsidP="00E72B9D">
      <w:pPr>
        <w:widowControl w:val="0"/>
        <w:suppressAutoHyphens w:val="0"/>
        <w:jc w:val="both"/>
        <w:rPr>
          <w:rFonts w:eastAsia="Lucida Sans Unicode"/>
          <w:kern w:val="1"/>
          <w:sz w:val="20"/>
          <w:szCs w:val="24"/>
        </w:rPr>
      </w:pPr>
    </w:p>
    <w:p w14:paraId="76228422" w14:textId="77777777" w:rsidR="00CC54A0" w:rsidRPr="003824C2" w:rsidRDefault="00CC54A0"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Multa de 0,2% (2 décimos percentuais), por ocorrência e por dia, calculada sobre o valor mensal do contrato, por deixar de cumprir determinação formal ou instrução do fiscal ou gestor;</w:t>
      </w:r>
    </w:p>
    <w:p w14:paraId="483D48CD" w14:textId="77777777" w:rsidR="00E72B9D" w:rsidRPr="003824C2" w:rsidRDefault="00E72B9D" w:rsidP="00E72B9D">
      <w:pPr>
        <w:widowControl w:val="0"/>
        <w:suppressAutoHyphens w:val="0"/>
        <w:jc w:val="both"/>
        <w:rPr>
          <w:rFonts w:eastAsia="Lucida Sans Unicode"/>
          <w:kern w:val="1"/>
          <w:sz w:val="20"/>
          <w:szCs w:val="24"/>
        </w:rPr>
      </w:pPr>
    </w:p>
    <w:p w14:paraId="2533FDA5" w14:textId="77777777" w:rsidR="00CC54A0" w:rsidRPr="003824C2" w:rsidRDefault="00CC54A0"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Não havendo mais interesse da Contratante na execução do contrato, manifestada formalmente pela unidade gestora do instrumento contratual, em razão do descumprimento pela contratada de qualquer das condições avençadas, poderá ser aplicada multa compensatória de 15% (quinze por cento), calculada sobre o valor global do contrato, nos termos do inciso II, do artigo 87, da Lei nº 8.666/1993.</w:t>
      </w:r>
    </w:p>
    <w:p w14:paraId="56966EFE" w14:textId="77777777" w:rsidR="00CC54A0" w:rsidRPr="003824C2" w:rsidRDefault="00CC54A0" w:rsidP="00E72B9D">
      <w:pPr>
        <w:widowControl w:val="0"/>
        <w:suppressAutoHyphens w:val="0"/>
        <w:jc w:val="both"/>
        <w:rPr>
          <w:rFonts w:eastAsia="Lucida Sans Unicode"/>
          <w:kern w:val="1"/>
          <w:sz w:val="20"/>
          <w:szCs w:val="24"/>
        </w:rPr>
      </w:pPr>
    </w:p>
    <w:p w14:paraId="642CEE1F" w14:textId="3D5D9A5D" w:rsidR="00CC54A0" w:rsidRPr="003824C2" w:rsidRDefault="00E72B9D"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w:t>
      </w:r>
      <w:r w:rsidR="00CC54A0" w:rsidRPr="003824C2">
        <w:rPr>
          <w:rFonts w:eastAsia="Lucida Sans Unicode"/>
          <w:kern w:val="1"/>
          <w:sz w:val="20"/>
          <w:szCs w:val="24"/>
        </w:rPr>
        <w:t>Multa por Recusa do Objeto:</w:t>
      </w:r>
    </w:p>
    <w:p w14:paraId="1865D3D9" w14:textId="77777777" w:rsidR="00E72B9D" w:rsidRPr="003824C2" w:rsidRDefault="00E72B9D" w:rsidP="00E72B9D">
      <w:pPr>
        <w:widowControl w:val="0"/>
        <w:suppressAutoHyphens w:val="0"/>
        <w:ind w:left="1224"/>
        <w:jc w:val="both"/>
        <w:rPr>
          <w:rFonts w:eastAsia="Lucida Sans Unicode"/>
          <w:kern w:val="1"/>
          <w:sz w:val="20"/>
          <w:szCs w:val="24"/>
        </w:rPr>
      </w:pPr>
    </w:p>
    <w:p w14:paraId="2AB81206" w14:textId="77777777" w:rsidR="00CC54A0" w:rsidRPr="003824C2" w:rsidRDefault="00CC54A0" w:rsidP="006A0DD0">
      <w:pPr>
        <w:pStyle w:val="PargrafodaLista"/>
        <w:widowControl w:val="0"/>
        <w:numPr>
          <w:ilvl w:val="0"/>
          <w:numId w:val="23"/>
        </w:numPr>
        <w:suppressAutoHyphens w:val="0"/>
        <w:jc w:val="both"/>
        <w:rPr>
          <w:rFonts w:eastAsia="Lucida Sans Unicode"/>
          <w:kern w:val="1"/>
          <w:sz w:val="20"/>
          <w:szCs w:val="24"/>
        </w:rPr>
      </w:pPr>
      <w:r w:rsidRPr="003824C2">
        <w:rPr>
          <w:rFonts w:eastAsia="Lucida Sans Unicode"/>
          <w:kern w:val="1"/>
          <w:sz w:val="20"/>
          <w:szCs w:val="24"/>
        </w:rPr>
        <w:t>Em caso de recusa de execução, após regular processo administrativo, aplicar-se-á multa de 15% (quinze por cento) sobre o valor contratado, não sendo esta cumulativa com a multa diária em razão do atraso na execução.</w:t>
      </w:r>
    </w:p>
    <w:p w14:paraId="157CE288" w14:textId="77777777" w:rsidR="00E72B9D" w:rsidRPr="003824C2" w:rsidRDefault="00E72B9D" w:rsidP="00E72B9D">
      <w:pPr>
        <w:pStyle w:val="PargrafodaLista"/>
        <w:widowControl w:val="0"/>
        <w:suppressAutoHyphens w:val="0"/>
        <w:ind w:left="720"/>
        <w:jc w:val="both"/>
        <w:rPr>
          <w:rFonts w:eastAsia="Lucida Sans Unicode"/>
          <w:kern w:val="1"/>
          <w:sz w:val="20"/>
          <w:szCs w:val="24"/>
        </w:rPr>
      </w:pPr>
    </w:p>
    <w:p w14:paraId="72984632" w14:textId="77777777" w:rsidR="00CC54A0" w:rsidRPr="003824C2" w:rsidRDefault="00CC54A0" w:rsidP="006A0DD0">
      <w:pPr>
        <w:pStyle w:val="PargrafodaLista"/>
        <w:widowControl w:val="0"/>
        <w:numPr>
          <w:ilvl w:val="0"/>
          <w:numId w:val="23"/>
        </w:numPr>
        <w:suppressAutoHyphens w:val="0"/>
        <w:jc w:val="both"/>
        <w:rPr>
          <w:rFonts w:eastAsia="Lucida Sans Unicode"/>
          <w:kern w:val="1"/>
          <w:sz w:val="20"/>
          <w:szCs w:val="24"/>
        </w:rPr>
      </w:pPr>
      <w:r w:rsidRPr="003824C2">
        <w:rPr>
          <w:rFonts w:eastAsia="Lucida Sans Unicode"/>
          <w:kern w:val="1"/>
          <w:sz w:val="20"/>
          <w:szCs w:val="24"/>
        </w:rPr>
        <w:lastRenderedPageBreak/>
        <w:t>Também poderá ser considerada inexecução total da obrigação assumida, a suspensão ou interrupção, salvo motivo de força maior ou caso fortuito, dos serviços contratuais, por período superior a 10 (dez) dias corridos.</w:t>
      </w:r>
    </w:p>
    <w:p w14:paraId="730B45CF" w14:textId="77777777" w:rsidR="00E72B9D" w:rsidRPr="003824C2" w:rsidRDefault="00E72B9D" w:rsidP="00E72B9D">
      <w:pPr>
        <w:widowControl w:val="0"/>
        <w:suppressAutoHyphens w:val="0"/>
        <w:jc w:val="both"/>
        <w:rPr>
          <w:rFonts w:eastAsia="Lucida Sans Unicode"/>
          <w:kern w:val="1"/>
          <w:sz w:val="20"/>
          <w:szCs w:val="24"/>
        </w:rPr>
      </w:pPr>
    </w:p>
    <w:p w14:paraId="56C9DA15" w14:textId="77777777" w:rsidR="00CC54A0" w:rsidRPr="003824C2" w:rsidRDefault="00CC54A0" w:rsidP="006A0DD0">
      <w:pPr>
        <w:pStyle w:val="PargrafodaLista"/>
        <w:widowControl w:val="0"/>
        <w:numPr>
          <w:ilvl w:val="0"/>
          <w:numId w:val="23"/>
        </w:numPr>
        <w:suppressAutoHyphens w:val="0"/>
        <w:jc w:val="both"/>
        <w:rPr>
          <w:rFonts w:eastAsia="Lucida Sans Unicode"/>
          <w:kern w:val="1"/>
          <w:sz w:val="20"/>
          <w:szCs w:val="24"/>
        </w:rPr>
      </w:pPr>
      <w:r w:rsidRPr="003824C2">
        <w:rPr>
          <w:rFonts w:eastAsia="Lucida Sans Unicode"/>
          <w:kern w:val="1"/>
          <w:sz w:val="20"/>
          <w:szCs w:val="24"/>
        </w:rPr>
        <w:t>Entende-se configurada a recusa, além da presunção prevista no Termo de Referência, as hipóteses em que a licitante vencedora não apresentar situação regular conforme exigências contidas no Edital.</w:t>
      </w:r>
    </w:p>
    <w:p w14:paraId="18C04374" w14:textId="77777777" w:rsidR="00CC54A0" w:rsidRPr="003824C2" w:rsidRDefault="00CC54A0" w:rsidP="00E72B9D">
      <w:pPr>
        <w:widowControl w:val="0"/>
        <w:suppressAutoHyphens w:val="0"/>
        <w:jc w:val="both"/>
        <w:rPr>
          <w:rFonts w:eastAsia="Lucida Sans Unicode"/>
          <w:kern w:val="1"/>
          <w:sz w:val="20"/>
          <w:szCs w:val="24"/>
        </w:rPr>
      </w:pPr>
    </w:p>
    <w:p w14:paraId="22E87B3B" w14:textId="474C2C9E"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Multa por Rescisão</w:t>
      </w:r>
    </w:p>
    <w:p w14:paraId="50589119" w14:textId="77777777" w:rsidR="00E72B9D" w:rsidRPr="003824C2" w:rsidRDefault="00E72B9D" w:rsidP="00E72B9D">
      <w:pPr>
        <w:widowControl w:val="0"/>
        <w:suppressAutoHyphens w:val="0"/>
        <w:ind w:left="1224"/>
        <w:jc w:val="both"/>
        <w:rPr>
          <w:rFonts w:eastAsia="Lucida Sans Unicode"/>
          <w:kern w:val="1"/>
          <w:sz w:val="20"/>
          <w:szCs w:val="24"/>
        </w:rPr>
      </w:pPr>
    </w:p>
    <w:p w14:paraId="4BCC41DA" w14:textId="1DE5959D" w:rsidR="00CC54A0" w:rsidRPr="003824C2" w:rsidRDefault="00CC54A0" w:rsidP="006A0DD0">
      <w:pPr>
        <w:pStyle w:val="PargrafodaLista"/>
        <w:widowControl w:val="0"/>
        <w:numPr>
          <w:ilvl w:val="0"/>
          <w:numId w:val="24"/>
        </w:numPr>
        <w:suppressAutoHyphens w:val="0"/>
        <w:jc w:val="both"/>
        <w:rPr>
          <w:rFonts w:eastAsia="Lucida Sans Unicode"/>
          <w:kern w:val="1"/>
          <w:sz w:val="20"/>
          <w:szCs w:val="24"/>
        </w:rPr>
      </w:pPr>
      <w:r w:rsidRPr="003824C2">
        <w:rPr>
          <w:rFonts w:eastAsia="Lucida Sans Unicode"/>
          <w:kern w:val="1"/>
          <w:sz w:val="20"/>
          <w:szCs w:val="24"/>
        </w:rPr>
        <w:t xml:space="preserve">Comportar-se de modo inidôneo, </w:t>
      </w:r>
      <w:r w:rsidR="00F76BD3" w:rsidRPr="003824C2">
        <w:rPr>
          <w:rFonts w:eastAsia="Lucida Sans Unicode"/>
          <w:kern w:val="1"/>
          <w:sz w:val="20"/>
          <w:szCs w:val="24"/>
        </w:rPr>
        <w:t>rescisão</w:t>
      </w:r>
      <w:r w:rsidRPr="003824C2">
        <w:rPr>
          <w:rFonts w:eastAsia="Lucida Sans Unicode"/>
          <w:kern w:val="1"/>
          <w:sz w:val="20"/>
          <w:szCs w:val="24"/>
        </w:rPr>
        <w:t xml:space="preserve"> contratual e impedimento de licitar com a Universidade Federal do Pará pelo período de 2 (dois) anos, e multa de 10% (dez por cento) do valor do instrumento contratual;</w:t>
      </w:r>
    </w:p>
    <w:p w14:paraId="2071CB48" w14:textId="77777777" w:rsidR="00E72B9D" w:rsidRPr="003824C2" w:rsidRDefault="00E72B9D" w:rsidP="00E72B9D">
      <w:pPr>
        <w:pStyle w:val="PargrafodaLista"/>
        <w:widowControl w:val="0"/>
        <w:suppressAutoHyphens w:val="0"/>
        <w:ind w:left="720"/>
        <w:jc w:val="both"/>
        <w:rPr>
          <w:rFonts w:eastAsia="Lucida Sans Unicode"/>
          <w:kern w:val="1"/>
          <w:sz w:val="20"/>
          <w:szCs w:val="24"/>
        </w:rPr>
      </w:pPr>
    </w:p>
    <w:p w14:paraId="7607239B" w14:textId="31F95C77" w:rsidR="00CC54A0" w:rsidRPr="003824C2" w:rsidRDefault="00CC54A0" w:rsidP="006A0DD0">
      <w:pPr>
        <w:pStyle w:val="PargrafodaLista"/>
        <w:widowControl w:val="0"/>
        <w:numPr>
          <w:ilvl w:val="0"/>
          <w:numId w:val="24"/>
        </w:numPr>
        <w:suppressAutoHyphens w:val="0"/>
        <w:jc w:val="both"/>
        <w:rPr>
          <w:rFonts w:eastAsia="Lucida Sans Unicode"/>
          <w:kern w:val="1"/>
          <w:sz w:val="20"/>
          <w:szCs w:val="24"/>
        </w:rPr>
      </w:pPr>
      <w:r w:rsidRPr="003824C2">
        <w:rPr>
          <w:rFonts w:eastAsia="Lucida Sans Unicode"/>
          <w:kern w:val="1"/>
          <w:sz w:val="20"/>
          <w:szCs w:val="24"/>
        </w:rPr>
        <w:t xml:space="preserve">Fizer declaração falsa implicará em </w:t>
      </w:r>
      <w:r w:rsidR="00F76BD3" w:rsidRPr="003824C2">
        <w:rPr>
          <w:rFonts w:eastAsia="Lucida Sans Unicode"/>
          <w:kern w:val="1"/>
          <w:sz w:val="20"/>
          <w:szCs w:val="24"/>
        </w:rPr>
        <w:t>rescisão</w:t>
      </w:r>
      <w:r w:rsidRPr="003824C2">
        <w:rPr>
          <w:rFonts w:eastAsia="Lucida Sans Unicode"/>
          <w:kern w:val="1"/>
          <w:sz w:val="20"/>
          <w:szCs w:val="24"/>
        </w:rPr>
        <w:t xml:space="preserve"> contratual e impedimento de licitar com a Universidade Federal do Pará pelo período de 2 (dois) anos, e, ainda, multa de 10% (dez por cento) do valor do instrumento contratual;</w:t>
      </w:r>
    </w:p>
    <w:p w14:paraId="48904A0B" w14:textId="77777777" w:rsidR="00E72B9D" w:rsidRPr="003824C2" w:rsidRDefault="00E72B9D" w:rsidP="00E72B9D">
      <w:pPr>
        <w:widowControl w:val="0"/>
        <w:suppressAutoHyphens w:val="0"/>
        <w:jc w:val="both"/>
        <w:rPr>
          <w:rFonts w:eastAsia="Lucida Sans Unicode"/>
          <w:kern w:val="1"/>
          <w:sz w:val="20"/>
          <w:szCs w:val="24"/>
        </w:rPr>
      </w:pPr>
    </w:p>
    <w:p w14:paraId="0AEDE23B" w14:textId="020A7E71" w:rsidR="00CC54A0" w:rsidRPr="003824C2" w:rsidRDefault="00CC54A0" w:rsidP="006A0DD0">
      <w:pPr>
        <w:pStyle w:val="PargrafodaLista"/>
        <w:widowControl w:val="0"/>
        <w:numPr>
          <w:ilvl w:val="0"/>
          <w:numId w:val="24"/>
        </w:numPr>
        <w:suppressAutoHyphens w:val="0"/>
        <w:jc w:val="both"/>
        <w:rPr>
          <w:rFonts w:eastAsia="Lucida Sans Unicode"/>
          <w:kern w:val="1"/>
          <w:sz w:val="20"/>
          <w:szCs w:val="24"/>
        </w:rPr>
      </w:pPr>
      <w:r w:rsidRPr="003824C2">
        <w:rPr>
          <w:rFonts w:eastAsia="Lucida Sans Unicode"/>
          <w:kern w:val="1"/>
          <w:sz w:val="20"/>
          <w:szCs w:val="24"/>
        </w:rPr>
        <w:t xml:space="preserve">Apresentar documentação falsa implicará em </w:t>
      </w:r>
      <w:r w:rsidR="00F76BD3" w:rsidRPr="003824C2">
        <w:rPr>
          <w:rFonts w:eastAsia="Lucida Sans Unicode"/>
          <w:kern w:val="1"/>
          <w:sz w:val="20"/>
          <w:szCs w:val="24"/>
        </w:rPr>
        <w:t>rescisão</w:t>
      </w:r>
      <w:r w:rsidRPr="003824C2">
        <w:rPr>
          <w:rFonts w:eastAsia="Lucida Sans Unicode"/>
          <w:kern w:val="1"/>
          <w:sz w:val="20"/>
          <w:szCs w:val="24"/>
        </w:rPr>
        <w:t xml:space="preserve"> contratual e impedimento de licitar com a Administração Pública pelo período de 5 (cinco) anos e multa de 30% (trinta por cento) do valor do instrumento contratual, além de comunicar ao Ministério Público Federal;</w:t>
      </w:r>
    </w:p>
    <w:p w14:paraId="30F62DE7" w14:textId="77777777" w:rsidR="00E72B9D" w:rsidRPr="003824C2" w:rsidRDefault="00E72B9D" w:rsidP="00E72B9D">
      <w:pPr>
        <w:widowControl w:val="0"/>
        <w:suppressAutoHyphens w:val="0"/>
        <w:jc w:val="both"/>
        <w:rPr>
          <w:rFonts w:eastAsia="Lucida Sans Unicode"/>
          <w:kern w:val="1"/>
          <w:sz w:val="20"/>
          <w:szCs w:val="24"/>
        </w:rPr>
      </w:pPr>
    </w:p>
    <w:p w14:paraId="630C9AB8" w14:textId="73373DE9" w:rsidR="00CC54A0" w:rsidRPr="003824C2" w:rsidRDefault="00CC54A0" w:rsidP="006A0DD0">
      <w:pPr>
        <w:pStyle w:val="PargrafodaLista"/>
        <w:widowControl w:val="0"/>
        <w:numPr>
          <w:ilvl w:val="0"/>
          <w:numId w:val="24"/>
        </w:numPr>
        <w:suppressAutoHyphens w:val="0"/>
        <w:jc w:val="both"/>
        <w:rPr>
          <w:rFonts w:eastAsia="Lucida Sans Unicode"/>
          <w:kern w:val="1"/>
          <w:sz w:val="20"/>
          <w:szCs w:val="24"/>
        </w:rPr>
      </w:pPr>
      <w:r w:rsidRPr="003824C2">
        <w:rPr>
          <w:rFonts w:eastAsia="Lucida Sans Unicode"/>
          <w:kern w:val="1"/>
          <w:sz w:val="20"/>
          <w:szCs w:val="24"/>
        </w:rPr>
        <w:t xml:space="preserve">Cometer fraude fiscal implicará em </w:t>
      </w:r>
      <w:r w:rsidR="00F76BD3" w:rsidRPr="003824C2">
        <w:rPr>
          <w:rFonts w:eastAsia="Lucida Sans Unicode"/>
          <w:kern w:val="1"/>
          <w:sz w:val="20"/>
          <w:szCs w:val="24"/>
        </w:rPr>
        <w:t>rescisão</w:t>
      </w:r>
      <w:r w:rsidRPr="003824C2">
        <w:rPr>
          <w:rFonts w:eastAsia="Lucida Sans Unicode"/>
          <w:kern w:val="1"/>
          <w:sz w:val="20"/>
          <w:szCs w:val="24"/>
        </w:rPr>
        <w:t xml:space="preserve"> contratual e impedimento de licitar com a Administração Pública pelo período de 5 (cinco) anos e multa de 30% (trinta por cento) do valor do instrumento contratual, além de comunicar ao Ministério Público Federal.</w:t>
      </w:r>
    </w:p>
    <w:p w14:paraId="759861E7" w14:textId="77777777" w:rsidR="00CC54A0" w:rsidRPr="003824C2" w:rsidRDefault="00CC54A0" w:rsidP="00E72B9D">
      <w:pPr>
        <w:widowControl w:val="0"/>
        <w:suppressAutoHyphens w:val="0"/>
        <w:jc w:val="both"/>
        <w:rPr>
          <w:rFonts w:eastAsia="Lucida Sans Unicode"/>
          <w:kern w:val="1"/>
          <w:sz w:val="20"/>
          <w:szCs w:val="24"/>
        </w:rPr>
      </w:pPr>
    </w:p>
    <w:p w14:paraId="71F0CBAF" w14:textId="776E2739" w:rsidR="00CC54A0" w:rsidRPr="003824C2" w:rsidRDefault="00E72B9D"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w:t>
      </w:r>
      <w:r w:rsidR="00CC54A0" w:rsidRPr="003824C2">
        <w:rPr>
          <w:rFonts w:eastAsia="Lucida Sans Unicode"/>
          <w:kern w:val="1"/>
          <w:sz w:val="20"/>
          <w:szCs w:val="24"/>
        </w:rPr>
        <w:t>Inexecução total implicará em rescisão contratual e impedimento de licitar com a Universidade Federal do Pará pelo período de 2 (dois) anos e multa de 20% (vinte por cento) sobre o valor do instrumento contratual.</w:t>
      </w:r>
    </w:p>
    <w:p w14:paraId="57E3A5F3" w14:textId="77777777" w:rsidR="00E72B9D" w:rsidRPr="003824C2" w:rsidRDefault="00E72B9D" w:rsidP="00E72B9D">
      <w:pPr>
        <w:widowControl w:val="0"/>
        <w:suppressAutoHyphens w:val="0"/>
        <w:ind w:left="1224"/>
        <w:jc w:val="both"/>
        <w:rPr>
          <w:rFonts w:eastAsia="Lucida Sans Unicode"/>
          <w:kern w:val="1"/>
          <w:sz w:val="20"/>
          <w:szCs w:val="24"/>
        </w:rPr>
      </w:pPr>
    </w:p>
    <w:p w14:paraId="3DC2E0A6" w14:textId="53623903"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Inexecução parcial do objeto implicará em rescisão contratual e impedimento de licitar com a Universidade Federal do Pará pelo período de 1 (ano) ano e multa de 10% (dez por cento) sobre o valor correspondente a parte não executada.</w:t>
      </w:r>
    </w:p>
    <w:p w14:paraId="7A320AD8" w14:textId="77777777" w:rsidR="00E72B9D" w:rsidRPr="003824C2" w:rsidRDefault="00E72B9D" w:rsidP="00E72B9D">
      <w:pPr>
        <w:widowControl w:val="0"/>
        <w:suppressAutoHyphens w:val="0"/>
        <w:jc w:val="both"/>
        <w:rPr>
          <w:rFonts w:eastAsia="Lucida Sans Unicode"/>
          <w:kern w:val="1"/>
          <w:sz w:val="20"/>
          <w:szCs w:val="24"/>
        </w:rPr>
      </w:pPr>
    </w:p>
    <w:p w14:paraId="783125AE" w14:textId="0BD1FFCF" w:rsidR="00CC54A0" w:rsidRPr="003824C2" w:rsidRDefault="00CC54A0"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 A multa aplicada em razão de atraso injustificado não impede que a Administração rescinda unilateralmente o contrato e aplique as outras sanções previstas em lei.</w:t>
      </w:r>
    </w:p>
    <w:p w14:paraId="107F7B33" w14:textId="77777777" w:rsidR="00CC54A0" w:rsidRPr="003824C2" w:rsidRDefault="00CC54A0" w:rsidP="00E72B9D">
      <w:pPr>
        <w:widowControl w:val="0"/>
        <w:suppressAutoHyphens w:val="0"/>
        <w:jc w:val="both"/>
        <w:rPr>
          <w:rFonts w:eastAsia="Lucida Sans Unicode"/>
          <w:kern w:val="1"/>
          <w:sz w:val="20"/>
          <w:szCs w:val="24"/>
        </w:rPr>
      </w:pPr>
    </w:p>
    <w:p w14:paraId="05A61817"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suspensão temporária do direito de contratar com a Administração é aplicável no caso de inexecução total do contrato, por culpa exclusiva da contratada. A declaração de inidoneidade para licitar ou contratar com a Administração Pública é aplicável no caso de fraude na execução do contrato.</w:t>
      </w:r>
    </w:p>
    <w:p w14:paraId="124F5D54" w14:textId="77777777" w:rsidR="00E72B9D" w:rsidRPr="003824C2" w:rsidRDefault="00E72B9D" w:rsidP="00E72B9D">
      <w:pPr>
        <w:widowControl w:val="0"/>
        <w:suppressAutoHyphens w:val="0"/>
        <w:jc w:val="both"/>
        <w:rPr>
          <w:rFonts w:eastAsia="Lucida Sans Unicode"/>
          <w:kern w:val="1"/>
          <w:sz w:val="20"/>
          <w:szCs w:val="24"/>
        </w:rPr>
      </w:pPr>
    </w:p>
    <w:p w14:paraId="4FF6E58C"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contratante poderá suspender os pagamentos devidos até a conclusão dos processos de aplicação das penalidades.</w:t>
      </w:r>
    </w:p>
    <w:p w14:paraId="09BC0AAE" w14:textId="77777777" w:rsidR="00E72B9D" w:rsidRPr="003824C2" w:rsidRDefault="00E72B9D" w:rsidP="00E72B9D">
      <w:pPr>
        <w:widowControl w:val="0"/>
        <w:suppressAutoHyphens w:val="0"/>
        <w:jc w:val="both"/>
        <w:rPr>
          <w:rFonts w:eastAsia="Lucida Sans Unicode"/>
          <w:kern w:val="1"/>
          <w:sz w:val="20"/>
          <w:szCs w:val="24"/>
        </w:rPr>
      </w:pPr>
    </w:p>
    <w:p w14:paraId="4DD118BB"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Excepcionalmente, </w:t>
      </w:r>
      <w:r w:rsidRPr="003824C2">
        <w:rPr>
          <w:rFonts w:eastAsia="Lucida Sans Unicode"/>
          <w:i/>
          <w:kern w:val="1"/>
          <w:sz w:val="20"/>
          <w:szCs w:val="24"/>
        </w:rPr>
        <w:t>ad cautelam</w:t>
      </w:r>
      <w:r w:rsidRPr="003824C2">
        <w:rPr>
          <w:rFonts w:eastAsia="Lucida Sans Unicode"/>
          <w:kern w:val="1"/>
          <w:sz w:val="20"/>
          <w:szCs w:val="24"/>
        </w:rPr>
        <w:t>, a contratante poderá efetuar a retenção do valor presumido da multa, calculado com base nos termos estabelecidos nos sub itens anteriores, antes da instauração do regular procedimento administrativo.</w:t>
      </w:r>
    </w:p>
    <w:p w14:paraId="257F1271" w14:textId="77777777" w:rsidR="00E72B9D" w:rsidRPr="003824C2" w:rsidRDefault="00E72B9D" w:rsidP="00E72B9D">
      <w:pPr>
        <w:widowControl w:val="0"/>
        <w:suppressAutoHyphens w:val="0"/>
        <w:jc w:val="both"/>
        <w:rPr>
          <w:rFonts w:eastAsia="Lucida Sans Unicode"/>
          <w:kern w:val="1"/>
          <w:sz w:val="20"/>
          <w:szCs w:val="24"/>
        </w:rPr>
      </w:pPr>
    </w:p>
    <w:p w14:paraId="69AE94D9"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licitante vencedora não incorrerá em multa durante as prorrogações compensatórias expressamente concedidas pela contratante, em virtude de caso fortuito, força maior ou de impedimento ocasionado pela Administração.</w:t>
      </w:r>
    </w:p>
    <w:p w14:paraId="0D86A01C" w14:textId="77777777" w:rsidR="00E72B9D" w:rsidRPr="003824C2" w:rsidRDefault="00E72B9D" w:rsidP="00E72B9D">
      <w:pPr>
        <w:widowControl w:val="0"/>
        <w:suppressAutoHyphens w:val="0"/>
        <w:jc w:val="both"/>
        <w:rPr>
          <w:rFonts w:eastAsia="Lucida Sans Unicode"/>
          <w:kern w:val="1"/>
          <w:sz w:val="20"/>
          <w:szCs w:val="24"/>
        </w:rPr>
      </w:pPr>
    </w:p>
    <w:p w14:paraId="69913DA5" w14:textId="3059D948"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Na hipótese </w:t>
      </w:r>
      <w:r w:rsidR="00DF4F44" w:rsidRPr="003824C2">
        <w:rPr>
          <w:rFonts w:eastAsia="Lucida Sans Unicode"/>
          <w:kern w:val="1"/>
          <w:sz w:val="20"/>
          <w:szCs w:val="24"/>
        </w:rPr>
        <w:t>de a</w:t>
      </w:r>
      <w:r w:rsidRPr="003824C2">
        <w:rPr>
          <w:rFonts w:eastAsia="Lucida Sans Unicode"/>
          <w:kern w:val="1"/>
          <w:sz w:val="20"/>
          <w:szCs w:val="24"/>
        </w:rPr>
        <w:t xml:space="preserve"> multa atingir o percentual de 10% (dez por cento) sobre o valor do contrato, a UFPA poderá proceder a rescisão unilateral do contrato, hipótese em que a Contratada também se sujeitará às sanções administrativas previstas neste Contrato, no Instrumento Convocatório da licitação bem como na legislação pertinente.</w:t>
      </w:r>
    </w:p>
    <w:p w14:paraId="5695F1E8" w14:textId="77777777" w:rsidR="00E72B9D" w:rsidRPr="003824C2" w:rsidRDefault="00E72B9D" w:rsidP="00E72B9D">
      <w:pPr>
        <w:widowControl w:val="0"/>
        <w:suppressAutoHyphens w:val="0"/>
        <w:jc w:val="both"/>
        <w:rPr>
          <w:rFonts w:eastAsia="Lucida Sans Unicode"/>
          <w:kern w:val="1"/>
          <w:sz w:val="20"/>
          <w:szCs w:val="24"/>
        </w:rPr>
      </w:pPr>
    </w:p>
    <w:p w14:paraId="03F6C39A"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multas porventura aplicadas serão descontadas dos pagamentos devidos pela UFPA, da garantia prestada, ou cobradas diretamente da empresa penalizada, amigável ou judicialmente, e poderão ser aplicadas cumulativamente às demais sanções previstas nesta cláusula.</w:t>
      </w:r>
    </w:p>
    <w:p w14:paraId="095F6E13" w14:textId="77777777" w:rsidR="00E72B9D" w:rsidRPr="003824C2" w:rsidRDefault="00E72B9D" w:rsidP="00E72B9D">
      <w:pPr>
        <w:widowControl w:val="0"/>
        <w:suppressAutoHyphens w:val="0"/>
        <w:jc w:val="both"/>
        <w:rPr>
          <w:rFonts w:eastAsia="Lucida Sans Unicode"/>
          <w:kern w:val="1"/>
          <w:sz w:val="20"/>
          <w:szCs w:val="24"/>
        </w:rPr>
      </w:pPr>
    </w:p>
    <w:p w14:paraId="2CBAAA90"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Na ocorrência de falta maior praticada pela Contratada poderá também ser imposta a penalidade de Declaração de Idoneidade para licitar ou contratar com a Administração Pública.</w:t>
      </w:r>
    </w:p>
    <w:p w14:paraId="226FE09C" w14:textId="77777777" w:rsidR="00E72B9D" w:rsidRPr="003824C2" w:rsidRDefault="00E72B9D" w:rsidP="00E72B9D">
      <w:pPr>
        <w:widowControl w:val="0"/>
        <w:suppressAutoHyphens w:val="0"/>
        <w:jc w:val="both"/>
        <w:rPr>
          <w:rFonts w:eastAsia="Lucida Sans Unicode"/>
          <w:kern w:val="1"/>
          <w:sz w:val="20"/>
          <w:szCs w:val="24"/>
        </w:rPr>
      </w:pPr>
    </w:p>
    <w:p w14:paraId="102E11F5"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 defesa a que alude esta cláusula deverá ser exercida pelo interessado no respectivo processo no prazo de 5 (cinco) dias úteis a contar da sua notificação, podendo ocorrer a juntada de documentos e serem arroladas até 03 (três) testemunhas, obedecendo-se, no que couber, às disposições insertas na Lei nº 8.666/93 e Lei nº 9.784/99.</w:t>
      </w:r>
    </w:p>
    <w:p w14:paraId="1511BF55" w14:textId="77777777" w:rsidR="00E72B9D" w:rsidRPr="003824C2" w:rsidRDefault="00E72B9D" w:rsidP="00E72B9D">
      <w:pPr>
        <w:widowControl w:val="0"/>
        <w:suppressAutoHyphens w:val="0"/>
        <w:jc w:val="both"/>
        <w:rPr>
          <w:rFonts w:eastAsia="Lucida Sans Unicode"/>
          <w:kern w:val="1"/>
          <w:sz w:val="20"/>
          <w:szCs w:val="24"/>
        </w:rPr>
      </w:pPr>
    </w:p>
    <w:p w14:paraId="5273ADF5"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Serão considerados injustificados os atrasos não comunicados tempestivamente e indevidamente fundamentados, e a aceitação da justificativa ficará a critério da UFPA que deverá examinar a legalidade da conduta da empresa.</w:t>
      </w:r>
    </w:p>
    <w:p w14:paraId="612EED1D" w14:textId="77777777" w:rsidR="00E72B9D" w:rsidRPr="003824C2" w:rsidRDefault="00E72B9D" w:rsidP="00E72B9D">
      <w:pPr>
        <w:widowControl w:val="0"/>
        <w:suppressAutoHyphens w:val="0"/>
        <w:jc w:val="both"/>
        <w:rPr>
          <w:rFonts w:eastAsia="Lucida Sans Unicode"/>
          <w:kern w:val="1"/>
          <w:sz w:val="20"/>
          <w:szCs w:val="24"/>
        </w:rPr>
      </w:pPr>
    </w:p>
    <w:p w14:paraId="3AE5748F"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penalidades estabelecidas neste item poderão ser aplicadas concomitantemente àquelas estabelecidas no Instrumento de Medição de Resultado (IMR).</w:t>
      </w:r>
    </w:p>
    <w:p w14:paraId="4879DB4A" w14:textId="77777777" w:rsidR="00E72B9D" w:rsidRPr="003824C2" w:rsidRDefault="00E72B9D" w:rsidP="00E72B9D">
      <w:pPr>
        <w:widowControl w:val="0"/>
        <w:suppressAutoHyphens w:val="0"/>
        <w:jc w:val="both"/>
        <w:rPr>
          <w:rFonts w:eastAsia="Lucida Sans Unicode"/>
          <w:kern w:val="1"/>
          <w:sz w:val="20"/>
          <w:szCs w:val="24"/>
        </w:rPr>
      </w:pPr>
    </w:p>
    <w:p w14:paraId="0FB562A6"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penalidades serão obrigatoriamente registradas no Sistema de Cadastramento Unificado de Fornecedores - SICAF, e no caso de impedimento de licitar e de contratar com a Administração Pública, a licitante será descredenciada por igual período, sem prejuízo das multas previstas neste Edital, seus anexos, e nas demais.</w:t>
      </w:r>
    </w:p>
    <w:p w14:paraId="4554FCAE" w14:textId="77777777" w:rsidR="00E72B9D" w:rsidRPr="003824C2" w:rsidRDefault="00E72B9D" w:rsidP="00E72B9D">
      <w:pPr>
        <w:widowControl w:val="0"/>
        <w:suppressAutoHyphens w:val="0"/>
        <w:jc w:val="both"/>
        <w:rPr>
          <w:rFonts w:eastAsia="Lucida Sans Unicode"/>
          <w:kern w:val="1"/>
          <w:sz w:val="20"/>
          <w:szCs w:val="24"/>
        </w:rPr>
      </w:pPr>
    </w:p>
    <w:p w14:paraId="3C9645D5"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As sanções previstas de impedimento de licitar e contratar com a Administração Pública e o consequente descredenciamento do SICAF pelo período de até 2 (dois) anos e a declaração de inidoneidade poderão também ser aplicadas às empresas ou aos profissionais que, em razão dos contratos regidos pela Lei nº 8.666/93 e pela Lei 10.520/02:</w:t>
      </w:r>
    </w:p>
    <w:p w14:paraId="6F6EED2E" w14:textId="77777777" w:rsidR="00E72B9D" w:rsidRPr="003824C2" w:rsidRDefault="00E72B9D" w:rsidP="00E72B9D">
      <w:pPr>
        <w:widowControl w:val="0"/>
        <w:suppressAutoHyphens w:val="0"/>
        <w:jc w:val="both"/>
        <w:rPr>
          <w:rFonts w:eastAsia="Lucida Sans Unicode"/>
          <w:kern w:val="1"/>
          <w:sz w:val="20"/>
          <w:szCs w:val="24"/>
        </w:rPr>
      </w:pPr>
    </w:p>
    <w:p w14:paraId="6C01D9D0"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tenham sofrido condenação definitiva por praticarem, por meios dolosos, fraude fiscal no recolhimento de quaisquer tributos; tenham praticado atos ilícitos visando a frustrar os objetivos da licitação; demonstrem não possuir idoneidade para contratar com a Administração em virtude de atos ilícitos praticados.</w:t>
      </w:r>
    </w:p>
    <w:p w14:paraId="1802D1D5" w14:textId="77777777" w:rsidR="00E72B9D" w:rsidRPr="003824C2" w:rsidRDefault="00E72B9D" w:rsidP="00E72B9D">
      <w:pPr>
        <w:widowControl w:val="0"/>
        <w:suppressAutoHyphens w:val="0"/>
        <w:jc w:val="both"/>
        <w:rPr>
          <w:rFonts w:eastAsia="Lucida Sans Unicode"/>
          <w:kern w:val="1"/>
          <w:sz w:val="20"/>
          <w:szCs w:val="24"/>
        </w:rPr>
      </w:pPr>
    </w:p>
    <w:p w14:paraId="1E0DEDCF" w14:textId="77777777" w:rsidR="00CC54A0" w:rsidRPr="003824C2" w:rsidRDefault="00CC54A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Se a multa for de valor superior ao valor dos créditos em haver, responderá a CONTRATADA pela sua diferença, a qual será cobrada administrativa ou judicialmente, sem prejuízo de eventual Tomada de Contas Especial.</w:t>
      </w:r>
    </w:p>
    <w:p w14:paraId="659A192F" w14:textId="77777777" w:rsidR="00F54A37" w:rsidRPr="003824C2" w:rsidRDefault="00F54A37" w:rsidP="00E72B9D">
      <w:pPr>
        <w:widowControl w:val="0"/>
        <w:suppressAutoHyphens w:val="0"/>
        <w:jc w:val="both"/>
        <w:rPr>
          <w:rFonts w:eastAsia="Lucida Sans Unicode"/>
          <w:kern w:val="1"/>
          <w:sz w:val="20"/>
          <w:szCs w:val="24"/>
        </w:rPr>
      </w:pPr>
    </w:p>
    <w:p w14:paraId="222506DE" w14:textId="77777777" w:rsidR="008F612E" w:rsidRPr="003824C2" w:rsidRDefault="008F612E" w:rsidP="00E06D9D">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 FISCALIZAÇÃO DO CONTRATO</w:t>
      </w:r>
    </w:p>
    <w:p w14:paraId="01853EA1" w14:textId="75DB66ED"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 </w:t>
      </w:r>
      <w:r w:rsidR="000708FF" w:rsidRPr="003824C2">
        <w:rPr>
          <w:rFonts w:eastAsia="Lucida Sans Unicode"/>
          <w:kern w:val="1"/>
          <w:sz w:val="20"/>
          <w:szCs w:val="24"/>
        </w:rPr>
        <w:t xml:space="preserve">FISCALIZAÇÃO </w:t>
      </w:r>
      <w:r w:rsidRPr="003824C2">
        <w:rPr>
          <w:rFonts w:eastAsia="Lucida Sans Unicode"/>
          <w:kern w:val="1"/>
          <w:sz w:val="20"/>
          <w:szCs w:val="24"/>
        </w:rPr>
        <w:t xml:space="preserve">da prestação dos serviços será exercida por um representante da CONTRATANTE, devidamente nomeado pelo </w:t>
      </w:r>
      <w:r w:rsidR="006156B2" w:rsidRPr="003824C2">
        <w:rPr>
          <w:rFonts w:eastAsia="Lucida Sans Unicode"/>
          <w:kern w:val="1"/>
          <w:sz w:val="20"/>
          <w:szCs w:val="24"/>
        </w:rPr>
        <w:t xml:space="preserve">Magnífico </w:t>
      </w:r>
      <w:r w:rsidR="00231A2C" w:rsidRPr="003824C2">
        <w:rPr>
          <w:rFonts w:eastAsia="Lucida Sans Unicode"/>
          <w:kern w:val="1"/>
          <w:sz w:val="20"/>
          <w:szCs w:val="24"/>
        </w:rPr>
        <w:t>Reitor da UFPA</w:t>
      </w:r>
      <w:r w:rsidRPr="003824C2">
        <w:rPr>
          <w:rFonts w:eastAsia="Lucida Sans Unicode"/>
          <w:kern w:val="1"/>
          <w:sz w:val="20"/>
          <w:szCs w:val="24"/>
        </w:rPr>
        <w:t>, ao qual competirá dirimir as dúvidas que surgirem no curso da prestação dos serviços, de tudo dando ciência à CONTRATADA, como também sustar, recusar, mandar fazer ou desfazer quaisquer serviços, com ou sem o fornecimento de materiais ou peças, que não estejam de acordo com as normas, especificações e técnicas usuais.</w:t>
      </w:r>
    </w:p>
    <w:p w14:paraId="6FC06101" w14:textId="77777777" w:rsidR="008F612E" w:rsidRPr="003824C2" w:rsidRDefault="008F612E" w:rsidP="008F612E">
      <w:pPr>
        <w:widowControl w:val="0"/>
        <w:jc w:val="both"/>
        <w:rPr>
          <w:rFonts w:eastAsia="Lucida Sans Unicode"/>
          <w:kern w:val="1"/>
          <w:sz w:val="20"/>
          <w:szCs w:val="24"/>
        </w:rPr>
      </w:pPr>
    </w:p>
    <w:p w14:paraId="42565E3F"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A</w:t>
      </w:r>
      <w:r w:rsidRPr="003824C2">
        <w:rPr>
          <w:rFonts w:eastAsia="Lucida Sans Unicode"/>
          <w:b/>
          <w:kern w:val="1"/>
          <w:sz w:val="20"/>
          <w:szCs w:val="24"/>
        </w:rPr>
        <w:t xml:space="preserve"> </w:t>
      </w:r>
      <w:r w:rsidR="000708FF" w:rsidRPr="003824C2">
        <w:rPr>
          <w:rFonts w:eastAsia="Lucida Sans Unicode"/>
          <w:kern w:val="1"/>
          <w:sz w:val="20"/>
          <w:szCs w:val="24"/>
        </w:rPr>
        <w:t xml:space="preserve">FISCALIZAÇÃO </w:t>
      </w:r>
      <w:r w:rsidRPr="003824C2">
        <w:rPr>
          <w:rFonts w:eastAsia="Lucida Sans Unicode"/>
          <w:kern w:val="1"/>
          <w:sz w:val="20"/>
          <w:szCs w:val="24"/>
        </w:rPr>
        <w:t xml:space="preserve">de que trata este item </w:t>
      </w:r>
      <w:r w:rsidRPr="003824C2">
        <w:rPr>
          <w:rFonts w:eastAsia="Lucida Sans Unicode"/>
          <w:b/>
          <w:kern w:val="1"/>
          <w:sz w:val="20"/>
          <w:szCs w:val="24"/>
        </w:rPr>
        <w:t>não exclui nem reduz a responsabilidade da CONTRATADA, inclusive perante terceiros</w:t>
      </w:r>
      <w:r w:rsidRPr="003824C2">
        <w:rPr>
          <w:rFonts w:eastAsia="Lucida Sans Unicode"/>
          <w:kern w:val="1"/>
          <w:sz w:val="20"/>
          <w:szCs w:val="24"/>
        </w:rPr>
        <w:t>, por qualquer irregularidade resultante de imperfeições técnicas, vícios redibitórios, emprego de material inadequado ou de qualidade inferior. A ocorrência de fatos dessa espécie não implicará em co-responsabilidade da CONTRATANTE ou de seus agentes e prepostos.</w:t>
      </w:r>
    </w:p>
    <w:p w14:paraId="066A7813" w14:textId="77777777" w:rsidR="008F612E" w:rsidRPr="003824C2" w:rsidRDefault="008F612E" w:rsidP="008F612E">
      <w:pPr>
        <w:widowControl w:val="0"/>
        <w:ind w:left="1224"/>
        <w:jc w:val="both"/>
        <w:rPr>
          <w:rFonts w:eastAsia="Lucida Sans Unicode"/>
          <w:kern w:val="1"/>
          <w:sz w:val="20"/>
          <w:szCs w:val="24"/>
        </w:rPr>
      </w:pPr>
    </w:p>
    <w:p w14:paraId="3D8D1492" w14:textId="188B198E"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Será designado </w:t>
      </w:r>
      <w:r w:rsidR="00DC4F6C" w:rsidRPr="003824C2">
        <w:rPr>
          <w:rFonts w:eastAsia="Lucida Sans Unicode"/>
          <w:kern w:val="1"/>
          <w:sz w:val="20"/>
          <w:szCs w:val="24"/>
        </w:rPr>
        <w:t>Fiscal(is)</w:t>
      </w:r>
      <w:r w:rsidRPr="003824C2">
        <w:rPr>
          <w:rFonts w:eastAsia="Lucida Sans Unicode"/>
          <w:kern w:val="1"/>
          <w:sz w:val="20"/>
          <w:szCs w:val="24"/>
        </w:rPr>
        <w:t xml:space="preserve"> </w:t>
      </w:r>
      <w:r w:rsidR="00DC4F6C" w:rsidRPr="003824C2">
        <w:rPr>
          <w:rFonts w:eastAsia="Lucida Sans Unicode"/>
          <w:kern w:val="1"/>
          <w:sz w:val="20"/>
          <w:szCs w:val="24"/>
        </w:rPr>
        <w:t xml:space="preserve">e Gestor(es) </w:t>
      </w:r>
      <w:r w:rsidRPr="003824C2">
        <w:rPr>
          <w:rFonts w:eastAsia="Lucida Sans Unicode"/>
          <w:kern w:val="1"/>
          <w:sz w:val="20"/>
          <w:szCs w:val="24"/>
        </w:rPr>
        <w:t>do Contrato.</w:t>
      </w:r>
    </w:p>
    <w:p w14:paraId="685AEA32" w14:textId="77777777" w:rsidR="008F612E" w:rsidRPr="003824C2" w:rsidRDefault="008F612E" w:rsidP="008F612E">
      <w:pPr>
        <w:widowControl w:val="0"/>
        <w:ind w:left="708"/>
        <w:rPr>
          <w:rFonts w:eastAsia="Lucida Sans Unicode"/>
          <w:kern w:val="1"/>
          <w:sz w:val="20"/>
          <w:szCs w:val="24"/>
        </w:rPr>
      </w:pPr>
    </w:p>
    <w:p w14:paraId="02D7731C" w14:textId="2AE0F0B9"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Não obstante a CONTRATADA seja a única e exclusiva responsável pela execução de todos os serviços, a CONTRATANTE reserva-se o direito de, sem que de qualquer forma restrinja a plenitude desta responsabilidade, exercer a mais ampla e completa fiscalização sobre os serviços, diretamente </w:t>
      </w:r>
      <w:r w:rsidR="00DC4F6C" w:rsidRPr="003824C2">
        <w:rPr>
          <w:rFonts w:eastAsia="Lucida Sans Unicode"/>
          <w:kern w:val="1"/>
          <w:sz w:val="20"/>
          <w:szCs w:val="24"/>
        </w:rPr>
        <w:t>pelo Fiscal(is) e Gestor(es)</w:t>
      </w:r>
      <w:r w:rsidRPr="003824C2">
        <w:rPr>
          <w:rFonts w:eastAsia="Lucida Sans Unicode"/>
          <w:kern w:val="1"/>
          <w:sz w:val="20"/>
          <w:szCs w:val="24"/>
        </w:rPr>
        <w:t xml:space="preserve"> designados.</w:t>
      </w:r>
    </w:p>
    <w:p w14:paraId="1E679EB7" w14:textId="77777777" w:rsidR="008F612E" w:rsidRPr="003824C2" w:rsidRDefault="008F612E" w:rsidP="008F612E">
      <w:pPr>
        <w:widowControl w:val="0"/>
        <w:ind w:left="708"/>
        <w:rPr>
          <w:rFonts w:eastAsia="Lucida Sans Unicode"/>
          <w:kern w:val="1"/>
          <w:sz w:val="20"/>
          <w:szCs w:val="24"/>
        </w:rPr>
      </w:pPr>
    </w:p>
    <w:p w14:paraId="0840860A"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14:paraId="2E62D08D" w14:textId="77777777" w:rsidR="008F612E" w:rsidRPr="003824C2" w:rsidRDefault="008F612E" w:rsidP="008F612E">
      <w:pPr>
        <w:widowControl w:val="0"/>
        <w:ind w:left="708"/>
        <w:rPr>
          <w:rFonts w:eastAsia="Lucida Sans Unicode"/>
          <w:kern w:val="1"/>
          <w:sz w:val="20"/>
          <w:szCs w:val="24"/>
        </w:rPr>
      </w:pPr>
    </w:p>
    <w:p w14:paraId="1FE77D6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São atribuições do Fiscal do contrato, entre outras:</w:t>
      </w:r>
    </w:p>
    <w:p w14:paraId="0EC38E06" w14:textId="77777777" w:rsidR="008F612E" w:rsidRPr="003824C2" w:rsidRDefault="008F612E" w:rsidP="008F612E">
      <w:pPr>
        <w:widowControl w:val="0"/>
        <w:jc w:val="both"/>
        <w:rPr>
          <w:rFonts w:eastAsia="Lucida Sans Unicode"/>
          <w:kern w:val="1"/>
          <w:sz w:val="20"/>
          <w:szCs w:val="24"/>
        </w:rPr>
      </w:pPr>
    </w:p>
    <w:p w14:paraId="7F2C4455"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Receber a Nota Fiscal/Fatura apresentada pela CONTRATADA, bem como os demais documentos exig</w:t>
      </w:r>
      <w:r w:rsidR="000708FF" w:rsidRPr="003824C2">
        <w:rPr>
          <w:rFonts w:eastAsia="Lucida Sans Unicode"/>
          <w:kern w:val="1"/>
          <w:sz w:val="20"/>
          <w:szCs w:val="24"/>
        </w:rPr>
        <w:t>idos neste Termo de Referência</w:t>
      </w:r>
      <w:r w:rsidRPr="003824C2">
        <w:rPr>
          <w:rFonts w:eastAsia="Lucida Sans Unicode"/>
          <w:kern w:val="1"/>
          <w:sz w:val="20"/>
          <w:szCs w:val="24"/>
          <w:lang w:eastAsia="ar-SA"/>
        </w:rPr>
        <w:t xml:space="preserve"> e</w:t>
      </w:r>
      <w:r w:rsidRPr="003824C2">
        <w:rPr>
          <w:rFonts w:eastAsia="Lucida Sans Unicode"/>
          <w:kern w:val="1"/>
          <w:sz w:val="20"/>
          <w:szCs w:val="24"/>
        </w:rPr>
        <w:t xml:space="preserve"> atestar a realização dos serviços, para fins de liquidação e pagamento.</w:t>
      </w:r>
    </w:p>
    <w:p w14:paraId="60466E02" w14:textId="77777777" w:rsidR="008F612E" w:rsidRPr="003824C2" w:rsidRDefault="008F612E" w:rsidP="008F612E">
      <w:pPr>
        <w:widowControl w:val="0"/>
        <w:ind w:left="1224"/>
        <w:jc w:val="both"/>
        <w:rPr>
          <w:rFonts w:eastAsia="Lucida Sans Unicode"/>
          <w:kern w:val="1"/>
          <w:sz w:val="20"/>
          <w:szCs w:val="24"/>
        </w:rPr>
      </w:pPr>
    </w:p>
    <w:p w14:paraId="08F729C2"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Ordenar a imediata retirada do local, </w:t>
      </w:r>
      <w:r w:rsidRPr="003824C2">
        <w:rPr>
          <w:rFonts w:eastAsia="Lucida Sans Unicode"/>
          <w:b/>
          <w:kern w:val="1"/>
          <w:sz w:val="20"/>
          <w:szCs w:val="24"/>
        </w:rPr>
        <w:t>no prazo máximo de 24 (vinte e quatro) horas</w:t>
      </w:r>
      <w:r w:rsidRPr="003824C2">
        <w:rPr>
          <w:rFonts w:eastAsia="Lucida Sans Unicode"/>
          <w:kern w:val="1"/>
          <w:sz w:val="20"/>
          <w:szCs w:val="24"/>
        </w:rPr>
        <w:t>, seguida, quando for o caso, da substituição, pela CONTRATADA, independentemente de justificativa por parte da CONTRATANTE, de qualquer de seus empregados que estiver sem uniforme ou crachá, que embaraçar ou dificultar a atuação da Fiscalização ou cuja conduta, atuação, permanência e/ou comportamento sejam julgados prejudiciais, inconvenientes ou inadequados à CONTRATANTE ou ao interesse do serviço público.</w:t>
      </w:r>
    </w:p>
    <w:p w14:paraId="0D09A197" w14:textId="77777777" w:rsidR="008F612E" w:rsidRPr="003824C2" w:rsidRDefault="008F612E" w:rsidP="008F612E">
      <w:pPr>
        <w:widowControl w:val="0"/>
        <w:ind w:left="708"/>
        <w:rPr>
          <w:rFonts w:eastAsia="Lucida Sans Unicode"/>
          <w:kern w:val="1"/>
          <w:sz w:val="20"/>
          <w:szCs w:val="24"/>
        </w:rPr>
      </w:pPr>
    </w:p>
    <w:p w14:paraId="4588D47A"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Emitir pareceres a respeito de todos os atos da CONTRATADA relativos à execução do contrato, em especial quanto à aplicação de sanções, alterações, prorrogações e rescisão do contrato.</w:t>
      </w:r>
    </w:p>
    <w:p w14:paraId="2D4C361F" w14:textId="77777777" w:rsidR="008F612E" w:rsidRPr="003824C2" w:rsidRDefault="008F612E" w:rsidP="008F612E">
      <w:pPr>
        <w:widowControl w:val="0"/>
        <w:ind w:left="708"/>
        <w:rPr>
          <w:rFonts w:eastAsia="Lucida Sans Unicode"/>
          <w:kern w:val="1"/>
          <w:sz w:val="20"/>
          <w:szCs w:val="24"/>
        </w:rPr>
      </w:pPr>
    </w:p>
    <w:p w14:paraId="5FC50905" w14:textId="77777777"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Acompanhar a entrega dos uniformes, quando for o caso, rejeitando os que não apresentarem boa qualidade e perfeito caimento nos profissionais, ou ainda os que estiverem em desacordo com as especificações exigidas.</w:t>
      </w:r>
    </w:p>
    <w:p w14:paraId="24F7E2C7" w14:textId="77777777" w:rsidR="008F612E" w:rsidRPr="003824C2" w:rsidRDefault="008F612E" w:rsidP="008F612E">
      <w:pPr>
        <w:widowControl w:val="0"/>
        <w:ind w:left="708"/>
        <w:rPr>
          <w:rFonts w:eastAsia="Lucida Sans Unicode"/>
          <w:kern w:val="1"/>
          <w:sz w:val="20"/>
          <w:szCs w:val="24"/>
        </w:rPr>
      </w:pPr>
    </w:p>
    <w:p w14:paraId="54C3BD97" w14:textId="1D244623" w:rsidR="008F612E" w:rsidRPr="003824C2" w:rsidRDefault="008F612E"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 xml:space="preserve">Comunicar oficialmente, </w:t>
      </w:r>
      <w:r w:rsidRPr="003824C2">
        <w:rPr>
          <w:rFonts w:eastAsia="Lucida Sans Unicode"/>
          <w:b/>
          <w:kern w:val="1"/>
          <w:sz w:val="20"/>
          <w:szCs w:val="24"/>
        </w:rPr>
        <w:t>por escrito</w:t>
      </w:r>
      <w:r w:rsidRPr="003824C2">
        <w:rPr>
          <w:rFonts w:eastAsia="Lucida Sans Unicode"/>
          <w:kern w:val="1"/>
          <w:sz w:val="20"/>
          <w:szCs w:val="24"/>
        </w:rPr>
        <w:t>, ao Preposto da CONTRATADA quando não houver necessidade de substituição de profissional nas ocorrências de ausência temporária, como falta, gozo de férias ou afastamentos legais de qualquer natureza.</w:t>
      </w:r>
    </w:p>
    <w:p w14:paraId="029910D5" w14:textId="77777777" w:rsidR="00B750C5" w:rsidRPr="003824C2" w:rsidRDefault="00B750C5" w:rsidP="00B750C5">
      <w:pPr>
        <w:pStyle w:val="PargrafodaLista"/>
        <w:rPr>
          <w:rFonts w:eastAsia="Lucida Sans Unicode"/>
          <w:kern w:val="1"/>
          <w:sz w:val="20"/>
          <w:szCs w:val="24"/>
        </w:rPr>
      </w:pPr>
    </w:p>
    <w:p w14:paraId="13A38103" w14:textId="392092D7" w:rsidR="00B750C5" w:rsidRPr="003824C2" w:rsidRDefault="00B750C5" w:rsidP="006A0DD0">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Emitir Recebimento Provisório dos Serviços Executados.</w:t>
      </w:r>
    </w:p>
    <w:p w14:paraId="744D26C4" w14:textId="77777777" w:rsidR="008F612E" w:rsidRPr="003824C2" w:rsidRDefault="008F612E" w:rsidP="008F612E">
      <w:pPr>
        <w:widowControl w:val="0"/>
        <w:ind w:left="708"/>
        <w:rPr>
          <w:rFonts w:eastAsia="Lucida Sans Unicode"/>
          <w:kern w:val="1"/>
          <w:sz w:val="20"/>
          <w:szCs w:val="24"/>
        </w:rPr>
      </w:pPr>
    </w:p>
    <w:p w14:paraId="09E1A22A" w14:textId="2E7DAFE8" w:rsidR="00C71200" w:rsidRPr="003824C2" w:rsidRDefault="00C71200"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São atribuições do Gestor do contrato, entre outras:</w:t>
      </w:r>
    </w:p>
    <w:p w14:paraId="7BAF7BE2" w14:textId="77777777" w:rsidR="00C71200" w:rsidRPr="003824C2" w:rsidRDefault="00C71200" w:rsidP="00C71200">
      <w:pPr>
        <w:widowControl w:val="0"/>
        <w:suppressAutoHyphens w:val="0"/>
        <w:jc w:val="both"/>
        <w:rPr>
          <w:rFonts w:eastAsia="Lucida Sans Unicode"/>
          <w:kern w:val="1"/>
          <w:sz w:val="20"/>
          <w:szCs w:val="24"/>
        </w:rPr>
      </w:pPr>
    </w:p>
    <w:p w14:paraId="2177ECD3" w14:textId="31AE1760" w:rsidR="002A25D9" w:rsidRPr="003824C2" w:rsidRDefault="002A25D9" w:rsidP="002A25D9">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Coordenar 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w:t>
      </w:r>
      <w:r w:rsidR="00B750C5" w:rsidRPr="003824C2">
        <w:rPr>
          <w:rFonts w:eastAsia="Lucida Sans Unicode"/>
          <w:kern w:val="1"/>
          <w:sz w:val="20"/>
          <w:szCs w:val="24"/>
        </w:rPr>
        <w:t>.</w:t>
      </w:r>
    </w:p>
    <w:p w14:paraId="7EC397EF" w14:textId="1D01F083" w:rsidR="00B750C5" w:rsidRPr="003824C2" w:rsidRDefault="00B750C5" w:rsidP="002A25D9">
      <w:pPr>
        <w:widowControl w:val="0"/>
        <w:numPr>
          <w:ilvl w:val="2"/>
          <w:numId w:val="12"/>
        </w:numPr>
        <w:suppressAutoHyphens w:val="0"/>
        <w:jc w:val="both"/>
        <w:rPr>
          <w:rFonts w:eastAsia="Lucida Sans Unicode"/>
          <w:kern w:val="1"/>
          <w:sz w:val="20"/>
          <w:szCs w:val="24"/>
        </w:rPr>
      </w:pPr>
      <w:r w:rsidRPr="003824C2">
        <w:rPr>
          <w:rFonts w:eastAsia="Lucida Sans Unicode"/>
          <w:kern w:val="1"/>
          <w:sz w:val="20"/>
          <w:szCs w:val="24"/>
        </w:rPr>
        <w:t>Emitir Recebimento Definitivo dos Serviços Executados.</w:t>
      </w:r>
    </w:p>
    <w:p w14:paraId="78F55C4D" w14:textId="77777777" w:rsidR="00C71200" w:rsidRPr="003824C2" w:rsidRDefault="00C71200" w:rsidP="00C71200">
      <w:pPr>
        <w:widowControl w:val="0"/>
        <w:suppressAutoHyphens w:val="0"/>
        <w:jc w:val="both"/>
        <w:rPr>
          <w:rFonts w:eastAsia="Lucida Sans Unicode"/>
          <w:kern w:val="1"/>
          <w:sz w:val="20"/>
          <w:szCs w:val="24"/>
        </w:rPr>
      </w:pPr>
    </w:p>
    <w:p w14:paraId="4ED51008"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Cabe à CONTRATADA atender prontamente a quaisquer exigências da Fiscalização inerentes ao objeto do contrato, sem que disso decorra qualquer ônus para a CONTRATANTE, não implicando a atividade de acompanhamento e fiscalização em qualquer exclusão ou redução da responsabilidade da CONTRATADA, inclusive perante terceiros, por qualquer irregularidade e, na ocorrência desta, tampouco a co-responsabilidade da CONTRATANTE ou de seus agentes.</w:t>
      </w:r>
    </w:p>
    <w:p w14:paraId="5ED4F339" w14:textId="77777777" w:rsidR="008F612E" w:rsidRPr="003824C2" w:rsidRDefault="008F612E" w:rsidP="008F612E">
      <w:pPr>
        <w:widowControl w:val="0"/>
        <w:jc w:val="both"/>
        <w:rPr>
          <w:rFonts w:eastAsia="Lucida Sans Unicode"/>
          <w:kern w:val="1"/>
          <w:sz w:val="20"/>
          <w:szCs w:val="24"/>
        </w:rPr>
      </w:pPr>
    </w:p>
    <w:p w14:paraId="2A83B643"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As faltas ao serviço, a serem apontadas pelo Fiscal do contrato, desde que a CONTRATADA não tenha promovido as devidas substituições, serão descontadas das parcelas mensais, sem prejuízo da </w:t>
      </w:r>
      <w:r w:rsidRPr="003824C2">
        <w:rPr>
          <w:rFonts w:eastAsia="Lucida Sans Unicode"/>
          <w:b/>
          <w:kern w:val="1"/>
          <w:sz w:val="20"/>
          <w:szCs w:val="24"/>
        </w:rPr>
        <w:t>aplicação da</w:t>
      </w:r>
      <w:r w:rsidR="00CF69E3" w:rsidRPr="003824C2">
        <w:rPr>
          <w:rFonts w:eastAsia="Lucida Sans Unicode"/>
          <w:b/>
          <w:kern w:val="1"/>
          <w:sz w:val="20"/>
          <w:szCs w:val="24"/>
        </w:rPr>
        <w:t>s sanções</w:t>
      </w:r>
      <w:r w:rsidRPr="003824C2">
        <w:rPr>
          <w:rFonts w:eastAsia="Lucida Sans Unicode"/>
          <w:b/>
          <w:kern w:val="1"/>
          <w:sz w:val="20"/>
          <w:szCs w:val="24"/>
        </w:rPr>
        <w:t xml:space="preserve"> </w:t>
      </w:r>
      <w:r w:rsidRPr="003824C2">
        <w:rPr>
          <w:rFonts w:eastAsia="Lucida Sans Unicode"/>
          <w:kern w:val="1"/>
          <w:sz w:val="20"/>
          <w:szCs w:val="24"/>
        </w:rPr>
        <w:t>prevista</w:t>
      </w:r>
      <w:r w:rsidR="00CF69E3" w:rsidRPr="003824C2">
        <w:rPr>
          <w:rFonts w:eastAsia="Lucida Sans Unicode"/>
          <w:kern w:val="1"/>
          <w:sz w:val="20"/>
          <w:szCs w:val="24"/>
        </w:rPr>
        <w:t>s</w:t>
      </w:r>
      <w:r w:rsidRPr="003824C2">
        <w:rPr>
          <w:rFonts w:eastAsia="Lucida Sans Unicode"/>
          <w:kern w:val="1"/>
          <w:sz w:val="20"/>
          <w:szCs w:val="24"/>
        </w:rPr>
        <w:t xml:space="preserve"> </w:t>
      </w:r>
      <w:r w:rsidR="00CF69E3" w:rsidRPr="003824C2">
        <w:rPr>
          <w:rFonts w:eastAsia="Lucida Sans Unicode"/>
          <w:kern w:val="1"/>
          <w:sz w:val="20"/>
          <w:szCs w:val="24"/>
        </w:rPr>
        <w:t>n</w:t>
      </w:r>
      <w:r w:rsidRPr="003824C2">
        <w:rPr>
          <w:rFonts w:eastAsia="Lucida Sans Unicode"/>
          <w:kern w:val="1"/>
          <w:sz w:val="20"/>
          <w:szCs w:val="24"/>
        </w:rPr>
        <w:t>este Termo de Referência.</w:t>
      </w:r>
    </w:p>
    <w:p w14:paraId="19F3F90A" w14:textId="77777777" w:rsidR="008F612E" w:rsidRPr="003824C2" w:rsidRDefault="008F612E" w:rsidP="008F612E">
      <w:pPr>
        <w:widowControl w:val="0"/>
        <w:ind w:left="708"/>
        <w:rPr>
          <w:rFonts w:eastAsia="Lucida Sans Unicode"/>
          <w:spacing w:val="-3"/>
          <w:kern w:val="1"/>
          <w:sz w:val="20"/>
          <w:szCs w:val="24"/>
        </w:rPr>
      </w:pPr>
    </w:p>
    <w:p w14:paraId="3FA5C029"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spacing w:val="-3"/>
          <w:kern w:val="1"/>
          <w:sz w:val="20"/>
          <w:szCs w:val="24"/>
        </w:rPr>
        <w:t>É obrigação dos responsáveis pela fiscalização rejeitar quaisquer serviços quando entender que a sua execução está fora dos padrões técnicos e de qualidade definidos neste Termo de Referência.</w:t>
      </w:r>
    </w:p>
    <w:p w14:paraId="54C9C254" w14:textId="77777777" w:rsidR="008F612E" w:rsidRPr="003824C2" w:rsidRDefault="008F612E" w:rsidP="008F612E">
      <w:pPr>
        <w:widowControl w:val="0"/>
        <w:ind w:left="708"/>
        <w:rPr>
          <w:rFonts w:eastAsia="Lucida Sans Unicode"/>
          <w:spacing w:val="-3"/>
          <w:kern w:val="1"/>
          <w:sz w:val="20"/>
          <w:szCs w:val="24"/>
        </w:rPr>
      </w:pPr>
    </w:p>
    <w:p w14:paraId="5B30FDC2"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spacing w:val="-3"/>
          <w:kern w:val="1"/>
          <w:sz w:val="20"/>
          <w:szCs w:val="24"/>
        </w:rPr>
        <w:t>A</w:t>
      </w:r>
      <w:r w:rsidRPr="003824C2">
        <w:rPr>
          <w:rFonts w:eastAsia="Lucida Sans Unicode"/>
          <w:kern w:val="1"/>
          <w:sz w:val="20"/>
          <w:szCs w:val="24"/>
          <w:lang w:eastAsia="ar-SA"/>
        </w:rPr>
        <w:t xml:space="preserve"> Fiscalização da </w:t>
      </w:r>
      <w:r w:rsidRPr="003824C2">
        <w:rPr>
          <w:rFonts w:eastAsia="Lucida Sans Unicode"/>
          <w:kern w:val="1"/>
          <w:sz w:val="20"/>
          <w:szCs w:val="24"/>
        </w:rPr>
        <w:t>CONTRATANTE</w:t>
      </w:r>
      <w:r w:rsidRPr="003824C2">
        <w:rPr>
          <w:rFonts w:eastAsia="Lucida Sans Unicode"/>
          <w:kern w:val="1"/>
          <w:sz w:val="20"/>
          <w:szCs w:val="24"/>
          <w:lang w:eastAsia="ar-SA"/>
        </w:rPr>
        <w:t xml:space="preserve"> terá livre acesso aos locais de trabalho da mão de obra da CONTRATADA, </w:t>
      </w:r>
      <w:r w:rsidRPr="003824C2">
        <w:rPr>
          <w:rFonts w:eastAsia="Lucida Sans Unicode"/>
          <w:spacing w:val="-3"/>
          <w:kern w:val="1"/>
          <w:sz w:val="20"/>
          <w:szCs w:val="24"/>
          <w:lang w:eastAsia="ar-SA"/>
        </w:rPr>
        <w:t>n</w:t>
      </w:r>
      <w:r w:rsidRPr="003824C2">
        <w:rPr>
          <w:rFonts w:eastAsia="Lucida Sans Unicode"/>
          <w:kern w:val="1"/>
          <w:sz w:val="20"/>
          <w:szCs w:val="24"/>
          <w:lang w:eastAsia="ar-SA"/>
        </w:rPr>
        <w:t>ão permitindo que as tarefas sejam executadas em desacordo com as preestabelecidas.</w:t>
      </w:r>
    </w:p>
    <w:p w14:paraId="0183F53D" w14:textId="77777777" w:rsidR="008F612E" w:rsidRPr="003824C2" w:rsidRDefault="008F612E" w:rsidP="008F612E">
      <w:pPr>
        <w:widowControl w:val="0"/>
        <w:ind w:left="708"/>
        <w:rPr>
          <w:rFonts w:eastAsia="Lucida Sans Unicode"/>
          <w:kern w:val="1"/>
          <w:sz w:val="20"/>
          <w:szCs w:val="24"/>
          <w:lang w:eastAsia="ar-SA"/>
        </w:rPr>
      </w:pPr>
    </w:p>
    <w:p w14:paraId="3E63DF0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lang w:eastAsia="ar-SA"/>
        </w:rPr>
        <w:t>A CONTRATANTE fiscalizará o cumprimento, pela CONTRATADA, das obrigações e encargos sociais e trabalhistas, no que se refere à execução do contrato, exigindo os documentos listados neste Termo de Referência, bem como outros previstos em norma ou que se entenda necessários ao bom andamento dos serviços.</w:t>
      </w:r>
    </w:p>
    <w:p w14:paraId="186F0BE6" w14:textId="77777777" w:rsidR="008F612E" w:rsidRPr="003824C2" w:rsidRDefault="008F612E" w:rsidP="008F612E">
      <w:pPr>
        <w:widowControl w:val="0"/>
        <w:ind w:left="708"/>
        <w:rPr>
          <w:rFonts w:eastAsia="Lucida Sans Unicode"/>
          <w:spacing w:val="-3"/>
          <w:kern w:val="1"/>
          <w:sz w:val="20"/>
          <w:szCs w:val="24"/>
          <w:lang w:eastAsia="ar-SA"/>
        </w:rPr>
      </w:pPr>
    </w:p>
    <w:p w14:paraId="77283006"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spacing w:val="-3"/>
          <w:kern w:val="1"/>
          <w:sz w:val="20"/>
          <w:szCs w:val="24"/>
          <w:lang w:eastAsia="ar-SA"/>
        </w:rPr>
        <w:t xml:space="preserve">Os esclarecimentos solicitados pela Fiscalização do contrato formalmente à CONTRATADA, quer </w:t>
      </w:r>
      <w:r w:rsidRPr="003824C2">
        <w:rPr>
          <w:rFonts w:eastAsia="Lucida Sans Unicode"/>
          <w:spacing w:val="-3"/>
          <w:kern w:val="1"/>
          <w:sz w:val="20"/>
          <w:szCs w:val="24"/>
          <w:lang w:eastAsia="ar-SA"/>
        </w:rPr>
        <w:lastRenderedPageBreak/>
        <w:t xml:space="preserve">seja por meio do Encarregado </w:t>
      </w:r>
      <w:r w:rsidR="00A46AD4" w:rsidRPr="003824C2">
        <w:rPr>
          <w:rFonts w:eastAsia="Lucida Sans Unicode"/>
          <w:spacing w:val="-3"/>
          <w:kern w:val="1"/>
          <w:sz w:val="20"/>
          <w:szCs w:val="24"/>
          <w:lang w:eastAsia="ar-SA"/>
        </w:rPr>
        <w:t>Geral ou</w:t>
      </w:r>
      <w:r w:rsidRPr="003824C2">
        <w:rPr>
          <w:rFonts w:eastAsia="Lucida Sans Unicode"/>
          <w:spacing w:val="-3"/>
          <w:kern w:val="1"/>
          <w:sz w:val="20"/>
          <w:szCs w:val="24"/>
          <w:lang w:eastAsia="ar-SA"/>
        </w:rPr>
        <w:t xml:space="preserve"> diretamente ao Preposto, deverão ser respondidos em, </w:t>
      </w:r>
      <w:r w:rsidRPr="003824C2">
        <w:rPr>
          <w:rFonts w:eastAsia="Lucida Sans Unicode"/>
          <w:b/>
          <w:spacing w:val="-3"/>
          <w:kern w:val="1"/>
          <w:sz w:val="20"/>
          <w:szCs w:val="24"/>
          <w:lang w:eastAsia="ar-SA"/>
        </w:rPr>
        <w:t>no máximo, 24 (vinte e quatro) horas</w:t>
      </w:r>
      <w:r w:rsidRPr="003824C2">
        <w:rPr>
          <w:rFonts w:eastAsia="Lucida Sans Unicode"/>
          <w:spacing w:val="-3"/>
          <w:kern w:val="1"/>
          <w:sz w:val="20"/>
          <w:szCs w:val="24"/>
          <w:lang w:eastAsia="ar-SA"/>
        </w:rPr>
        <w:t>.</w:t>
      </w:r>
    </w:p>
    <w:p w14:paraId="5BC73C3B" w14:textId="77777777" w:rsidR="008F612E" w:rsidRPr="003824C2" w:rsidRDefault="008F612E" w:rsidP="008F612E">
      <w:pPr>
        <w:widowControl w:val="0"/>
        <w:ind w:left="708"/>
        <w:rPr>
          <w:rFonts w:eastAsia="Lucida Sans Unicode"/>
          <w:kern w:val="1"/>
          <w:sz w:val="20"/>
          <w:szCs w:val="24"/>
        </w:rPr>
      </w:pPr>
    </w:p>
    <w:p w14:paraId="055E8C90"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C</w:t>
      </w:r>
      <w:r w:rsidRPr="003824C2">
        <w:rPr>
          <w:rFonts w:eastAsia="Lucida Sans Unicode"/>
          <w:spacing w:val="-3"/>
          <w:kern w:val="1"/>
          <w:sz w:val="20"/>
          <w:szCs w:val="24"/>
          <w:lang w:eastAsia="ar-SA"/>
        </w:rPr>
        <w:t xml:space="preserve">aso os esclarecimentos demandados impliquem indagações de caráter técnico, ou qualquer outra hipótese de exceção, deverá ser encaminhada, </w:t>
      </w:r>
      <w:r w:rsidRPr="003824C2">
        <w:rPr>
          <w:rFonts w:eastAsia="Lucida Sans Unicode"/>
          <w:b/>
          <w:spacing w:val="-3"/>
          <w:kern w:val="1"/>
          <w:sz w:val="20"/>
          <w:szCs w:val="24"/>
          <w:lang w:eastAsia="ar-SA"/>
        </w:rPr>
        <w:t>justificativa formal</w:t>
      </w:r>
      <w:r w:rsidRPr="003824C2">
        <w:rPr>
          <w:rFonts w:eastAsia="Lucida Sans Unicode"/>
          <w:spacing w:val="-3"/>
          <w:kern w:val="1"/>
          <w:sz w:val="20"/>
          <w:szCs w:val="24"/>
          <w:lang w:eastAsia="ar-SA"/>
        </w:rPr>
        <w:t xml:space="preserve">, dentro do prazo supracitado, ao </w:t>
      </w:r>
      <w:r w:rsidRPr="003824C2">
        <w:rPr>
          <w:rFonts w:eastAsia="Lucida Sans Unicode"/>
          <w:kern w:val="1"/>
          <w:sz w:val="20"/>
          <w:szCs w:val="24"/>
        </w:rPr>
        <w:t>Fiscal</w:t>
      </w:r>
      <w:r w:rsidRPr="003824C2">
        <w:rPr>
          <w:rFonts w:eastAsia="Lucida Sans Unicode"/>
          <w:spacing w:val="-3"/>
          <w:kern w:val="1"/>
          <w:sz w:val="20"/>
          <w:szCs w:val="24"/>
          <w:lang w:eastAsia="ar-SA"/>
        </w:rPr>
        <w:t xml:space="preserve"> do contrato para que este, caso entenda necessário, informe novo prazo de atuação da CONTRATADA.</w:t>
      </w:r>
    </w:p>
    <w:p w14:paraId="17431DB9" w14:textId="77777777" w:rsidR="00230A2D" w:rsidRPr="003824C2" w:rsidRDefault="00230A2D" w:rsidP="00230A2D">
      <w:pPr>
        <w:widowControl w:val="0"/>
        <w:suppressAutoHyphens w:val="0"/>
        <w:jc w:val="both"/>
        <w:rPr>
          <w:rFonts w:eastAsia="Lucida Sans Unicode"/>
          <w:kern w:val="1"/>
          <w:sz w:val="20"/>
          <w:szCs w:val="24"/>
        </w:rPr>
      </w:pPr>
    </w:p>
    <w:p w14:paraId="2F851D92" w14:textId="454BD971" w:rsidR="00C71200"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Além das disposições elencadas anteriormente, a fiscalização contratual afeta à prestação dos serviços seguirá o disposto no</w:t>
      </w:r>
      <w:r w:rsidR="00AE7F4E" w:rsidRPr="003824C2">
        <w:rPr>
          <w:rFonts w:eastAsia="Lucida Sans Unicode"/>
          <w:kern w:val="1"/>
          <w:sz w:val="20"/>
          <w:szCs w:val="24"/>
        </w:rPr>
        <w:t>s</w:t>
      </w:r>
      <w:r w:rsidRPr="003824C2">
        <w:rPr>
          <w:rFonts w:eastAsia="Lucida Sans Unicode"/>
          <w:kern w:val="1"/>
          <w:sz w:val="20"/>
          <w:szCs w:val="24"/>
        </w:rPr>
        <w:t xml:space="preserve"> </w:t>
      </w:r>
      <w:r w:rsidR="00AE7F4E" w:rsidRPr="003824C2">
        <w:rPr>
          <w:rFonts w:eastAsia="Lucida Sans Unicode"/>
          <w:b/>
          <w:kern w:val="1"/>
          <w:sz w:val="20"/>
          <w:szCs w:val="24"/>
        </w:rPr>
        <w:t>a</w:t>
      </w:r>
      <w:r w:rsidRPr="003824C2">
        <w:rPr>
          <w:rFonts w:eastAsia="Lucida Sans Unicode"/>
          <w:b/>
          <w:kern w:val="1"/>
          <w:sz w:val="20"/>
          <w:szCs w:val="24"/>
        </w:rPr>
        <w:t>nexo</w:t>
      </w:r>
      <w:r w:rsidR="00AE7F4E" w:rsidRPr="003824C2">
        <w:rPr>
          <w:rFonts w:eastAsia="Lucida Sans Unicode"/>
          <w:b/>
          <w:kern w:val="1"/>
          <w:sz w:val="20"/>
          <w:szCs w:val="24"/>
        </w:rPr>
        <w:t>s</w:t>
      </w:r>
      <w:r w:rsidRPr="003824C2">
        <w:rPr>
          <w:rFonts w:eastAsia="Lucida Sans Unicode"/>
          <w:b/>
          <w:kern w:val="1"/>
          <w:sz w:val="20"/>
          <w:szCs w:val="24"/>
        </w:rPr>
        <w:t xml:space="preserve"> </w:t>
      </w:r>
      <w:r w:rsidR="00AE7F4E" w:rsidRPr="003824C2">
        <w:rPr>
          <w:rFonts w:eastAsia="Lucida Sans Unicode"/>
          <w:b/>
          <w:kern w:val="1"/>
          <w:sz w:val="20"/>
          <w:szCs w:val="24"/>
        </w:rPr>
        <w:t xml:space="preserve">da </w:t>
      </w:r>
      <w:r w:rsidR="002B3BDC" w:rsidRPr="003824C2">
        <w:rPr>
          <w:rFonts w:eastAsia="Lucida Sans Unicode"/>
          <w:b/>
          <w:kern w:val="1"/>
          <w:sz w:val="20"/>
          <w:szCs w:val="24"/>
        </w:rPr>
        <w:t>IN MPDG n.º 05/2017</w:t>
      </w:r>
      <w:r w:rsidRPr="003824C2">
        <w:rPr>
          <w:rFonts w:eastAsia="Lucida Sans Unicode"/>
          <w:kern w:val="1"/>
          <w:sz w:val="20"/>
          <w:szCs w:val="24"/>
        </w:rPr>
        <w:t>.</w:t>
      </w:r>
    </w:p>
    <w:p w14:paraId="37ED3BBE" w14:textId="77777777" w:rsidR="00C71200" w:rsidRPr="003824C2" w:rsidRDefault="00C71200" w:rsidP="008F612E">
      <w:pPr>
        <w:widowControl w:val="0"/>
        <w:ind w:left="708"/>
        <w:rPr>
          <w:rFonts w:eastAsia="Lucida Sans Unicode"/>
          <w:kern w:val="1"/>
          <w:sz w:val="20"/>
          <w:szCs w:val="24"/>
        </w:rPr>
      </w:pPr>
    </w:p>
    <w:p w14:paraId="2ACB5E1F" w14:textId="77777777" w:rsidR="008F612E" w:rsidRPr="003824C2" w:rsidRDefault="008F612E" w:rsidP="00E06D9D">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 VISTORIA</w:t>
      </w:r>
    </w:p>
    <w:p w14:paraId="56E6A7CC"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 xml:space="preserve">As empresas interessadas </w:t>
      </w:r>
      <w:r w:rsidRPr="003824C2">
        <w:rPr>
          <w:rFonts w:eastAsia="Lucida Sans Unicode"/>
          <w:b/>
          <w:kern w:val="1"/>
          <w:sz w:val="20"/>
          <w:szCs w:val="24"/>
          <w:u w:val="single"/>
          <w:lang w:eastAsia="ar-SA"/>
        </w:rPr>
        <w:t>poderão</w:t>
      </w:r>
      <w:r w:rsidRPr="003824C2">
        <w:rPr>
          <w:rFonts w:eastAsia="Lucida Sans Unicode"/>
          <w:kern w:val="1"/>
          <w:sz w:val="20"/>
          <w:szCs w:val="24"/>
          <w:lang w:eastAsia="ar-SA"/>
        </w:rPr>
        <w:t xml:space="preserve"> realizar vistoria nos locais e instalações do fornecimento e da prestação dos serviços, de forma a obterem pleno conhecimento das condições e eventuais dificuldades para a sua execução, bem como de todas as informações necessárias à formulação da sua proposta de preços. </w:t>
      </w:r>
    </w:p>
    <w:p w14:paraId="69C02376" w14:textId="77777777" w:rsidR="008F612E" w:rsidRPr="003824C2" w:rsidRDefault="008F612E" w:rsidP="008F612E">
      <w:pPr>
        <w:widowControl w:val="0"/>
        <w:jc w:val="both"/>
        <w:rPr>
          <w:rFonts w:eastAsia="Lucida Sans Unicode"/>
          <w:kern w:val="1"/>
          <w:sz w:val="20"/>
          <w:szCs w:val="24"/>
          <w:lang w:eastAsia="ar-SA"/>
        </w:rPr>
      </w:pPr>
    </w:p>
    <w:p w14:paraId="0B1D445B" w14:textId="595549E9"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A empresa que realizar a vistoria</w:t>
      </w:r>
      <w:r w:rsidR="00CD3AC3" w:rsidRPr="003824C2">
        <w:rPr>
          <w:rFonts w:eastAsia="Lucida Sans Unicode"/>
          <w:kern w:val="1"/>
          <w:sz w:val="20"/>
          <w:szCs w:val="24"/>
        </w:rPr>
        <w:t>, ou não,</w:t>
      </w:r>
      <w:r w:rsidRPr="003824C2">
        <w:rPr>
          <w:rFonts w:eastAsia="Lucida Sans Unicode"/>
          <w:kern w:val="1"/>
          <w:sz w:val="20"/>
          <w:szCs w:val="24"/>
        </w:rPr>
        <w:t xml:space="preserve"> </w:t>
      </w:r>
      <w:r w:rsidRPr="003824C2">
        <w:rPr>
          <w:rFonts w:eastAsia="Lucida Sans Unicode"/>
          <w:b/>
          <w:kern w:val="1"/>
          <w:sz w:val="20"/>
          <w:szCs w:val="24"/>
        </w:rPr>
        <w:t>deverá apresentar a Declaração</w:t>
      </w:r>
      <w:r w:rsidRPr="003824C2">
        <w:rPr>
          <w:rFonts w:eastAsia="Lucida Sans Unicode"/>
          <w:kern w:val="1"/>
          <w:sz w:val="20"/>
          <w:szCs w:val="24"/>
        </w:rPr>
        <w:t xml:space="preserve">, </w:t>
      </w:r>
      <w:r w:rsidRPr="003824C2">
        <w:rPr>
          <w:rFonts w:eastAsia="Lucida Sans Unicode"/>
          <w:b/>
          <w:kern w:val="1"/>
          <w:sz w:val="20"/>
          <w:szCs w:val="24"/>
        </w:rPr>
        <w:t>juntamente com os documentos de habilitação</w:t>
      </w:r>
      <w:r w:rsidRPr="003824C2">
        <w:rPr>
          <w:rFonts w:eastAsia="Lucida Sans Unicode"/>
          <w:kern w:val="1"/>
          <w:sz w:val="20"/>
          <w:szCs w:val="24"/>
        </w:rPr>
        <w:t xml:space="preserve">, conforme modelo disponível no ANEXO </w:t>
      </w:r>
      <w:r w:rsidR="00A2115E" w:rsidRPr="003824C2">
        <w:rPr>
          <w:rFonts w:eastAsia="Lucida Sans Unicode"/>
          <w:kern w:val="1"/>
          <w:sz w:val="20"/>
          <w:szCs w:val="24"/>
        </w:rPr>
        <w:t>I</w:t>
      </w:r>
      <w:r w:rsidR="0069564C" w:rsidRPr="003824C2">
        <w:rPr>
          <w:rFonts w:eastAsia="Lucida Sans Unicode"/>
          <w:kern w:val="1"/>
          <w:sz w:val="20"/>
          <w:szCs w:val="24"/>
        </w:rPr>
        <w:t>V</w:t>
      </w:r>
      <w:r w:rsidRPr="003824C2">
        <w:rPr>
          <w:rFonts w:eastAsia="Lucida Sans Unicode"/>
          <w:kern w:val="1"/>
          <w:sz w:val="20"/>
          <w:szCs w:val="24"/>
        </w:rPr>
        <w:t xml:space="preserve"> – MODELO DE DECLARAÇÃO, de que a empresa </w:t>
      </w:r>
      <w:r w:rsidR="00AA714F" w:rsidRPr="003824C2">
        <w:rPr>
          <w:rFonts w:eastAsia="Lucida Sans Unicode"/>
          <w:kern w:val="1"/>
          <w:sz w:val="20"/>
          <w:szCs w:val="24"/>
        </w:rPr>
        <w:t>tem ciência d</w:t>
      </w:r>
      <w:r w:rsidRPr="003824C2">
        <w:rPr>
          <w:rFonts w:eastAsia="Lucida Sans Unicode"/>
          <w:kern w:val="1"/>
          <w:sz w:val="20"/>
          <w:szCs w:val="24"/>
        </w:rPr>
        <w:t xml:space="preserve">os locais e instalações da prestação dos serviços, tendo então </w:t>
      </w:r>
      <w:r w:rsidRPr="003824C2">
        <w:rPr>
          <w:rFonts w:eastAsia="Lucida Sans Unicode"/>
          <w:b/>
          <w:kern w:val="1"/>
          <w:sz w:val="20"/>
          <w:szCs w:val="24"/>
        </w:rPr>
        <w:t xml:space="preserve">pleno conhecimento das condições e eventuais dificuldades para a execução dos mesmos, bem como de todas as informações necessárias à formulação da sua proposta de preços. </w:t>
      </w:r>
    </w:p>
    <w:p w14:paraId="7CD40C67" w14:textId="77777777" w:rsidR="008F612E" w:rsidRPr="003824C2" w:rsidRDefault="008F612E" w:rsidP="008F612E">
      <w:pPr>
        <w:widowControl w:val="0"/>
        <w:ind w:left="708"/>
        <w:rPr>
          <w:rFonts w:eastAsia="Lucida Sans Unicode"/>
          <w:kern w:val="1"/>
          <w:sz w:val="20"/>
          <w:szCs w:val="24"/>
          <w:lang w:eastAsia="ar-SA"/>
        </w:rPr>
      </w:pPr>
    </w:p>
    <w:p w14:paraId="6DECD835" w14:textId="7DD963F5" w:rsidR="008F612E" w:rsidRPr="003824C2" w:rsidRDefault="003E13D5" w:rsidP="006A0DD0">
      <w:pPr>
        <w:widowControl w:val="0"/>
        <w:numPr>
          <w:ilvl w:val="2"/>
          <w:numId w:val="12"/>
        </w:numPr>
        <w:tabs>
          <w:tab w:val="left" w:pos="1560"/>
        </w:tabs>
        <w:suppressAutoHyphens w:val="0"/>
        <w:jc w:val="both"/>
        <w:rPr>
          <w:sz w:val="20"/>
          <w:szCs w:val="24"/>
          <w:lang w:eastAsia="ar-SA"/>
        </w:rPr>
      </w:pPr>
      <w:r w:rsidRPr="003824C2">
        <w:rPr>
          <w:b/>
          <w:sz w:val="20"/>
          <w:szCs w:val="24"/>
          <w:lang w:eastAsia="ar-SA"/>
        </w:rPr>
        <w:t xml:space="preserve">Caso a Licitante queira realizar </w:t>
      </w:r>
      <w:r w:rsidR="008F612E" w:rsidRPr="003824C2">
        <w:rPr>
          <w:b/>
          <w:sz w:val="20"/>
          <w:szCs w:val="24"/>
          <w:lang w:eastAsia="ar-SA"/>
        </w:rPr>
        <w:t>vistoria</w:t>
      </w:r>
      <w:r w:rsidRPr="003824C2">
        <w:rPr>
          <w:b/>
          <w:sz w:val="20"/>
          <w:szCs w:val="24"/>
          <w:lang w:eastAsia="ar-SA"/>
        </w:rPr>
        <w:t>, esta</w:t>
      </w:r>
      <w:r w:rsidR="008F612E" w:rsidRPr="003824C2">
        <w:rPr>
          <w:b/>
          <w:sz w:val="20"/>
          <w:szCs w:val="24"/>
          <w:lang w:eastAsia="ar-SA"/>
        </w:rPr>
        <w:t xml:space="preserve"> deverá ser agendada e realizada </w:t>
      </w:r>
      <w:r w:rsidR="008F612E" w:rsidRPr="003824C2">
        <w:rPr>
          <w:b/>
          <w:snapToGrid w:val="0"/>
          <w:spacing w:val="-3"/>
          <w:sz w:val="20"/>
          <w:szCs w:val="22"/>
          <w:lang w:eastAsia="pt-BR"/>
        </w:rPr>
        <w:t>em dias úteis</w:t>
      </w:r>
      <w:r w:rsidR="008F612E" w:rsidRPr="003824C2">
        <w:rPr>
          <w:snapToGrid w:val="0"/>
          <w:spacing w:val="-3"/>
          <w:sz w:val="20"/>
          <w:szCs w:val="22"/>
          <w:lang w:eastAsia="pt-BR"/>
        </w:rPr>
        <w:t xml:space="preserve">, das </w:t>
      </w:r>
      <w:r w:rsidR="00911D9D" w:rsidRPr="003824C2">
        <w:rPr>
          <w:snapToGrid w:val="0"/>
          <w:spacing w:val="-3"/>
          <w:sz w:val="20"/>
          <w:szCs w:val="22"/>
          <w:lang w:eastAsia="pt-BR"/>
        </w:rPr>
        <w:t>8h30</w:t>
      </w:r>
      <w:r w:rsidR="008F612E" w:rsidRPr="003824C2">
        <w:rPr>
          <w:sz w:val="20"/>
          <w:szCs w:val="22"/>
          <w:lang w:eastAsia="pt-BR"/>
        </w:rPr>
        <w:t xml:space="preserve"> às </w:t>
      </w:r>
      <w:r w:rsidR="00911D9D" w:rsidRPr="003824C2">
        <w:rPr>
          <w:sz w:val="20"/>
          <w:szCs w:val="22"/>
          <w:lang w:eastAsia="pt-BR"/>
        </w:rPr>
        <w:t>11h30</w:t>
      </w:r>
      <w:r w:rsidR="008F612E" w:rsidRPr="003824C2">
        <w:rPr>
          <w:sz w:val="20"/>
          <w:szCs w:val="22"/>
          <w:lang w:eastAsia="pt-BR"/>
        </w:rPr>
        <w:t xml:space="preserve"> e das 14</w:t>
      </w:r>
      <w:r w:rsidR="00911D9D" w:rsidRPr="003824C2">
        <w:rPr>
          <w:sz w:val="20"/>
          <w:szCs w:val="22"/>
          <w:lang w:eastAsia="pt-BR"/>
        </w:rPr>
        <w:t>h</w:t>
      </w:r>
      <w:r w:rsidR="008F612E" w:rsidRPr="003824C2">
        <w:rPr>
          <w:sz w:val="20"/>
          <w:szCs w:val="22"/>
          <w:lang w:eastAsia="pt-BR"/>
        </w:rPr>
        <w:t>30 às 1</w:t>
      </w:r>
      <w:r w:rsidR="00911D9D" w:rsidRPr="003824C2">
        <w:rPr>
          <w:sz w:val="20"/>
          <w:szCs w:val="22"/>
          <w:lang w:eastAsia="pt-BR"/>
        </w:rPr>
        <w:t>6h30</w:t>
      </w:r>
      <w:r w:rsidR="008F612E" w:rsidRPr="003824C2">
        <w:rPr>
          <w:sz w:val="20"/>
          <w:szCs w:val="22"/>
          <w:lang w:eastAsia="pt-BR"/>
        </w:rPr>
        <w:t>,</w:t>
      </w:r>
      <w:r w:rsidR="008F612E" w:rsidRPr="003824C2">
        <w:rPr>
          <w:snapToGrid w:val="0"/>
          <w:spacing w:val="-3"/>
          <w:sz w:val="20"/>
          <w:szCs w:val="22"/>
          <w:lang w:eastAsia="pt-BR"/>
        </w:rPr>
        <w:t xml:space="preserve"> </w:t>
      </w:r>
      <w:r w:rsidR="00557C59" w:rsidRPr="003824C2">
        <w:rPr>
          <w:b/>
          <w:sz w:val="20"/>
          <w:szCs w:val="24"/>
          <w:lang w:eastAsia="ar-SA"/>
        </w:rPr>
        <w:t>por meio do telefone (</w:t>
      </w:r>
      <w:r w:rsidR="00911D9D" w:rsidRPr="003824C2">
        <w:rPr>
          <w:b/>
          <w:sz w:val="20"/>
          <w:szCs w:val="24"/>
          <w:lang w:eastAsia="ar-SA"/>
        </w:rPr>
        <w:t>0xx</w:t>
      </w:r>
      <w:r w:rsidR="00557C59" w:rsidRPr="003824C2">
        <w:rPr>
          <w:b/>
          <w:sz w:val="20"/>
          <w:szCs w:val="24"/>
          <w:lang w:eastAsia="ar-SA"/>
        </w:rPr>
        <w:t>9</w:t>
      </w:r>
      <w:r w:rsidR="00911D9D" w:rsidRPr="003824C2">
        <w:rPr>
          <w:b/>
          <w:sz w:val="20"/>
          <w:szCs w:val="24"/>
          <w:lang w:eastAsia="ar-SA"/>
        </w:rPr>
        <w:t>1</w:t>
      </w:r>
      <w:r w:rsidR="00557C59" w:rsidRPr="003824C2">
        <w:rPr>
          <w:b/>
          <w:sz w:val="20"/>
          <w:szCs w:val="24"/>
          <w:lang w:eastAsia="ar-SA"/>
        </w:rPr>
        <w:t>) 32</w:t>
      </w:r>
      <w:r w:rsidR="00911D9D" w:rsidRPr="003824C2">
        <w:rPr>
          <w:b/>
          <w:sz w:val="20"/>
          <w:szCs w:val="24"/>
          <w:lang w:eastAsia="ar-SA"/>
        </w:rPr>
        <w:t>01</w:t>
      </w:r>
      <w:r w:rsidR="008F612E" w:rsidRPr="003824C2">
        <w:rPr>
          <w:b/>
          <w:sz w:val="20"/>
          <w:szCs w:val="24"/>
          <w:lang w:eastAsia="ar-SA"/>
        </w:rPr>
        <w:t>-</w:t>
      </w:r>
      <w:r w:rsidR="00911D9D" w:rsidRPr="003824C2">
        <w:rPr>
          <w:b/>
          <w:sz w:val="20"/>
          <w:szCs w:val="24"/>
          <w:lang w:eastAsia="ar-SA"/>
        </w:rPr>
        <w:t>7839</w:t>
      </w:r>
      <w:r w:rsidR="008F612E" w:rsidRPr="003824C2">
        <w:rPr>
          <w:sz w:val="20"/>
          <w:szCs w:val="24"/>
          <w:lang w:eastAsia="ar-SA"/>
        </w:rPr>
        <w:t xml:space="preserve">, </w:t>
      </w:r>
      <w:r w:rsidR="008F612E" w:rsidRPr="003824C2">
        <w:rPr>
          <w:snapToGrid w:val="0"/>
          <w:spacing w:val="-3"/>
          <w:sz w:val="20"/>
          <w:szCs w:val="22"/>
          <w:lang w:eastAsia="pt-BR"/>
        </w:rPr>
        <w:t xml:space="preserve">junto </w:t>
      </w:r>
      <w:r w:rsidR="00911D9D" w:rsidRPr="003824C2">
        <w:rPr>
          <w:snapToGrid w:val="0"/>
          <w:spacing w:val="-3"/>
          <w:sz w:val="20"/>
          <w:szCs w:val="22"/>
          <w:lang w:eastAsia="pt-BR"/>
        </w:rPr>
        <w:t>à Diretoria de Infraestrutura da Prefeitura da UFPA</w:t>
      </w:r>
      <w:r w:rsidR="008F612E" w:rsidRPr="003824C2">
        <w:rPr>
          <w:sz w:val="20"/>
          <w:szCs w:val="22"/>
          <w:lang w:eastAsia="pt-BR"/>
        </w:rPr>
        <w:t xml:space="preserve">, </w:t>
      </w:r>
      <w:r w:rsidR="008F612E" w:rsidRPr="003824C2">
        <w:rPr>
          <w:sz w:val="20"/>
          <w:szCs w:val="24"/>
          <w:lang w:eastAsia="pt-BR"/>
        </w:rPr>
        <w:t xml:space="preserve">devendo tal vistoria ser realizada até </w:t>
      </w:r>
      <w:r w:rsidR="008F612E" w:rsidRPr="003824C2">
        <w:rPr>
          <w:b/>
          <w:sz w:val="20"/>
          <w:szCs w:val="24"/>
          <w:lang w:eastAsia="pt-BR"/>
        </w:rPr>
        <w:t>02</w:t>
      </w:r>
      <w:r w:rsidR="008F612E" w:rsidRPr="003824C2">
        <w:rPr>
          <w:b/>
          <w:sz w:val="20"/>
          <w:szCs w:val="24"/>
          <w:lang w:eastAsia="ar-SA"/>
        </w:rPr>
        <w:t xml:space="preserve"> (dois) dias úteis antes da data fixada para a sessão pública</w:t>
      </w:r>
      <w:r w:rsidR="008F612E" w:rsidRPr="003824C2">
        <w:rPr>
          <w:sz w:val="20"/>
          <w:szCs w:val="24"/>
          <w:lang w:eastAsia="ar-SA"/>
        </w:rPr>
        <w:t xml:space="preserve">. </w:t>
      </w:r>
    </w:p>
    <w:p w14:paraId="322F4EC8" w14:textId="77777777" w:rsidR="008F612E" w:rsidRPr="003824C2" w:rsidRDefault="008F612E" w:rsidP="008F612E">
      <w:pPr>
        <w:widowControl w:val="0"/>
        <w:ind w:left="708"/>
        <w:rPr>
          <w:rFonts w:eastAsia="Lucida Sans Unicode"/>
          <w:kern w:val="1"/>
          <w:sz w:val="20"/>
          <w:szCs w:val="24"/>
        </w:rPr>
      </w:pPr>
    </w:p>
    <w:p w14:paraId="5BEE2D4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 xml:space="preserve">A </w:t>
      </w:r>
      <w:r w:rsidRPr="003824C2">
        <w:rPr>
          <w:rFonts w:eastAsia="Lucida Sans Unicode"/>
          <w:b/>
          <w:kern w:val="1"/>
          <w:sz w:val="20"/>
          <w:szCs w:val="24"/>
        </w:rPr>
        <w:t>realização da</w:t>
      </w:r>
      <w:r w:rsidRPr="003824C2">
        <w:rPr>
          <w:rFonts w:eastAsia="Lucida Sans Unicode"/>
          <w:kern w:val="1"/>
          <w:sz w:val="20"/>
          <w:szCs w:val="24"/>
        </w:rPr>
        <w:t xml:space="preserve"> </w:t>
      </w:r>
      <w:r w:rsidRPr="003824C2">
        <w:rPr>
          <w:rFonts w:eastAsia="Lucida Sans Unicode"/>
          <w:b/>
          <w:kern w:val="1"/>
          <w:sz w:val="20"/>
          <w:szCs w:val="24"/>
        </w:rPr>
        <w:t xml:space="preserve">vistoria </w:t>
      </w:r>
      <w:r w:rsidRPr="003824C2">
        <w:rPr>
          <w:rFonts w:eastAsia="Lucida Sans Unicode"/>
          <w:b/>
          <w:kern w:val="1"/>
          <w:sz w:val="20"/>
          <w:szCs w:val="24"/>
          <w:u w:val="single"/>
        </w:rPr>
        <w:t>não se consubstancia em condição para a participação na licitação</w:t>
      </w:r>
      <w:r w:rsidRPr="003824C2">
        <w:rPr>
          <w:rFonts w:eastAsia="Lucida Sans Unicode"/>
          <w:kern w:val="1"/>
          <w:sz w:val="20"/>
          <w:szCs w:val="24"/>
        </w:rPr>
        <w:t xml:space="preserve">, ficando, contudo, as Licitantes cientes de que, </w:t>
      </w:r>
      <w:r w:rsidRPr="003824C2">
        <w:rPr>
          <w:rFonts w:eastAsia="Lucida Sans Unicode"/>
          <w:b/>
          <w:kern w:val="1"/>
          <w:sz w:val="20"/>
          <w:szCs w:val="24"/>
        </w:rPr>
        <w:t>após apresentação das propostas e dos demais documentos</w:t>
      </w:r>
      <w:r w:rsidRPr="003824C2">
        <w:rPr>
          <w:rFonts w:eastAsia="Lucida Sans Unicode"/>
          <w:kern w:val="1"/>
          <w:sz w:val="20"/>
          <w:szCs w:val="24"/>
        </w:rPr>
        <w:t>,</w:t>
      </w:r>
      <w:r w:rsidRPr="003824C2">
        <w:rPr>
          <w:rFonts w:eastAsia="Lucida Sans Unicode"/>
          <w:b/>
          <w:kern w:val="1"/>
          <w:sz w:val="20"/>
          <w:szCs w:val="24"/>
        </w:rPr>
        <w:t xml:space="preserve"> não serão admitidas, em hipótese alguma, alegações posteriores no sentido da inviabilidade de cumprir com as obrigações</w:t>
      </w:r>
      <w:r w:rsidRPr="003824C2">
        <w:rPr>
          <w:rFonts w:eastAsia="Lucida Sans Unicode"/>
          <w:kern w:val="1"/>
          <w:sz w:val="20"/>
          <w:szCs w:val="24"/>
        </w:rPr>
        <w:t xml:space="preserve">, </w:t>
      </w:r>
      <w:r w:rsidRPr="003824C2">
        <w:rPr>
          <w:rFonts w:eastAsia="Lucida Sans Unicode"/>
          <w:b/>
          <w:kern w:val="1"/>
          <w:sz w:val="20"/>
          <w:szCs w:val="24"/>
        </w:rPr>
        <w:t>face ao desconhecimento dos serviços e de dificuldades técnicas não previstas</w:t>
      </w:r>
      <w:r w:rsidRPr="003824C2">
        <w:rPr>
          <w:rFonts w:eastAsia="Lucida Sans Unicode"/>
          <w:kern w:val="1"/>
          <w:sz w:val="20"/>
          <w:szCs w:val="24"/>
        </w:rPr>
        <w:t>.</w:t>
      </w:r>
    </w:p>
    <w:p w14:paraId="5B4C5988" w14:textId="77777777" w:rsidR="008F612E" w:rsidRPr="003824C2" w:rsidRDefault="008F612E" w:rsidP="008F612E">
      <w:pPr>
        <w:widowControl w:val="0"/>
        <w:tabs>
          <w:tab w:val="left" w:pos="1224"/>
        </w:tabs>
        <w:spacing w:after="120"/>
        <w:jc w:val="both"/>
        <w:rPr>
          <w:rFonts w:eastAsia="Lucida Sans Unicode"/>
          <w:kern w:val="1"/>
          <w:sz w:val="20"/>
          <w:szCs w:val="24"/>
        </w:rPr>
      </w:pPr>
    </w:p>
    <w:p w14:paraId="1B139498" w14:textId="521BFB08" w:rsidR="008F612E" w:rsidRPr="003824C2" w:rsidRDefault="008F612E" w:rsidP="00E06D9D">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 CONTRATAÇÃO E DA VIGÊNCIA</w:t>
      </w:r>
    </w:p>
    <w:p w14:paraId="5D77DD6B" w14:textId="14D612D9" w:rsidR="008D36F1" w:rsidRPr="003824C2" w:rsidRDefault="00185DB3" w:rsidP="00185DB3">
      <w:pPr>
        <w:widowControl w:val="0"/>
        <w:numPr>
          <w:ilvl w:val="1"/>
          <w:numId w:val="12"/>
        </w:numPr>
        <w:suppressAutoHyphens w:val="0"/>
        <w:ind w:left="0" w:hanging="6"/>
        <w:jc w:val="both"/>
        <w:rPr>
          <w:rFonts w:eastAsia="Lucida Sans Unicode"/>
          <w:kern w:val="1"/>
          <w:sz w:val="20"/>
          <w:szCs w:val="24"/>
        </w:rPr>
      </w:pPr>
      <w:r w:rsidRPr="003824C2">
        <w:rPr>
          <w:rFonts w:eastAsia="Lucida Sans Unicode"/>
          <w:kern w:val="1"/>
          <w:sz w:val="20"/>
          <w:szCs w:val="24"/>
        </w:rPr>
        <w:t xml:space="preserve">O prazo de vigência deste Registro de Preço será de 12 (doze) meses, a contar da assinatura </w:t>
      </w:r>
      <w:r w:rsidRPr="00E06D9D">
        <w:rPr>
          <w:rFonts w:eastAsia="Lucida Sans Unicode"/>
          <w:kern w:val="1"/>
          <w:sz w:val="20"/>
          <w:szCs w:val="24"/>
        </w:rPr>
        <w:t>da Ata</w:t>
      </w:r>
      <w:r w:rsidR="00AD71F0" w:rsidRPr="00E06D9D">
        <w:rPr>
          <w:rFonts w:eastAsia="Lucida Sans Unicode"/>
          <w:kern w:val="1"/>
          <w:sz w:val="20"/>
          <w:szCs w:val="24"/>
        </w:rPr>
        <w:t xml:space="preserve"> (conforme </w:t>
      </w:r>
      <w:r w:rsidR="00AD71F0" w:rsidRPr="00E06D9D">
        <w:rPr>
          <w:rFonts w:eastAsia="Lucida Sans Unicode"/>
          <w:b/>
          <w:kern w:val="1"/>
          <w:sz w:val="20"/>
          <w:szCs w:val="24"/>
        </w:rPr>
        <w:t>Minuta de Ata</w:t>
      </w:r>
      <w:r w:rsidR="00AD71F0" w:rsidRPr="00E06D9D">
        <w:rPr>
          <w:rFonts w:eastAsia="Lucida Sans Unicode"/>
          <w:kern w:val="1"/>
          <w:sz w:val="20"/>
          <w:szCs w:val="24"/>
        </w:rPr>
        <w:t xml:space="preserve"> a ser fornecida juntamente com o Edital de Licitação)</w:t>
      </w:r>
      <w:r w:rsidRPr="00E06D9D">
        <w:rPr>
          <w:rFonts w:eastAsia="Lucida Sans Unicode"/>
          <w:kern w:val="1"/>
          <w:sz w:val="20"/>
          <w:szCs w:val="24"/>
        </w:rPr>
        <w:t>, com eficácia após a publicação do seu extrato do DOU.</w:t>
      </w:r>
    </w:p>
    <w:p w14:paraId="0693C776" w14:textId="77777777" w:rsidR="008D36F1" w:rsidRPr="003824C2" w:rsidRDefault="008D36F1" w:rsidP="008D36F1">
      <w:pPr>
        <w:widowControl w:val="0"/>
        <w:suppressAutoHyphens w:val="0"/>
        <w:jc w:val="both"/>
        <w:rPr>
          <w:rFonts w:eastAsia="Lucida Sans Unicode"/>
          <w:kern w:val="1"/>
          <w:sz w:val="20"/>
          <w:szCs w:val="24"/>
        </w:rPr>
      </w:pPr>
    </w:p>
    <w:p w14:paraId="67761C44" w14:textId="52673C0F" w:rsidR="00185DB3" w:rsidRPr="003824C2" w:rsidRDefault="00185DB3" w:rsidP="00185DB3">
      <w:pPr>
        <w:widowControl w:val="0"/>
        <w:numPr>
          <w:ilvl w:val="1"/>
          <w:numId w:val="12"/>
        </w:numPr>
        <w:suppressAutoHyphens w:val="0"/>
        <w:ind w:left="0" w:hanging="6"/>
        <w:jc w:val="both"/>
        <w:rPr>
          <w:rFonts w:eastAsia="Lucida Sans Unicode"/>
          <w:kern w:val="1"/>
          <w:sz w:val="20"/>
          <w:szCs w:val="24"/>
        </w:rPr>
      </w:pPr>
      <w:r w:rsidRPr="003824C2">
        <w:rPr>
          <w:rFonts w:eastAsia="Lucida Sans Unicode"/>
          <w:kern w:val="1"/>
          <w:sz w:val="20"/>
          <w:szCs w:val="24"/>
        </w:rPr>
        <w:t>O prazo de vigência dos serviços contratados será de 12 (doze) meses, podendo ser prorrogada por igual período até o limite de 60 (sessenta) meses, de acordo com as disposições estabelecidas no Art. 57 da Lei nº. 8.666/93 e suas alterações, no interesse da administração, a contar da assinatura do contrato.</w:t>
      </w:r>
    </w:p>
    <w:p w14:paraId="60B59B18" w14:textId="77777777" w:rsidR="008D36F1" w:rsidRPr="003824C2" w:rsidRDefault="008D36F1" w:rsidP="008D36F1">
      <w:pPr>
        <w:widowControl w:val="0"/>
        <w:suppressAutoHyphens w:val="0"/>
        <w:jc w:val="both"/>
        <w:rPr>
          <w:rFonts w:eastAsia="Lucida Sans Unicode"/>
          <w:kern w:val="1"/>
          <w:sz w:val="20"/>
          <w:szCs w:val="24"/>
        </w:rPr>
      </w:pPr>
    </w:p>
    <w:p w14:paraId="59384B0E" w14:textId="59533070" w:rsidR="008F612E" w:rsidRPr="00E06D9D" w:rsidRDefault="008F612E" w:rsidP="006A0DD0">
      <w:pPr>
        <w:widowControl w:val="0"/>
        <w:numPr>
          <w:ilvl w:val="1"/>
          <w:numId w:val="12"/>
        </w:numPr>
        <w:suppressAutoHyphens w:val="0"/>
        <w:ind w:left="0" w:firstLine="0"/>
        <w:jc w:val="both"/>
        <w:rPr>
          <w:rFonts w:eastAsia="Lucida Sans Unicode"/>
          <w:kern w:val="1"/>
          <w:sz w:val="20"/>
          <w:szCs w:val="24"/>
        </w:rPr>
      </w:pPr>
      <w:r w:rsidRPr="00E06D9D">
        <w:rPr>
          <w:rFonts w:eastAsia="Lucida Sans Unicode"/>
          <w:kern w:val="1"/>
          <w:sz w:val="20"/>
          <w:szCs w:val="24"/>
        </w:rPr>
        <w:t xml:space="preserve">A contratação dos serviços objeto deste Termo de Referência dar-se-á por meio de </w:t>
      </w:r>
      <w:r w:rsidRPr="00E06D9D">
        <w:rPr>
          <w:rFonts w:eastAsia="Lucida Sans Unicode"/>
          <w:b/>
          <w:kern w:val="1"/>
          <w:sz w:val="20"/>
          <w:szCs w:val="24"/>
        </w:rPr>
        <w:t>Contrato Administrativo</w:t>
      </w:r>
      <w:r w:rsidRPr="00E06D9D">
        <w:rPr>
          <w:rFonts w:eastAsia="Lucida Sans Unicode"/>
          <w:kern w:val="1"/>
          <w:sz w:val="20"/>
          <w:szCs w:val="24"/>
        </w:rPr>
        <w:t xml:space="preserve">, a ser assinado com a empresa vencedora do certame, no prazo de </w:t>
      </w:r>
      <w:r w:rsidRPr="00E06D9D">
        <w:rPr>
          <w:rFonts w:eastAsia="Lucida Sans Unicode"/>
          <w:b/>
          <w:kern w:val="1"/>
          <w:sz w:val="20"/>
          <w:szCs w:val="24"/>
        </w:rPr>
        <w:t>05 (cinco) dias úteis a contar da convocação</w:t>
      </w:r>
      <w:r w:rsidRPr="00E06D9D">
        <w:rPr>
          <w:rFonts w:eastAsia="Lucida Sans Unicode"/>
          <w:kern w:val="1"/>
          <w:sz w:val="20"/>
          <w:szCs w:val="24"/>
        </w:rPr>
        <w:t xml:space="preserve"> para a sua celebração, conforme </w:t>
      </w:r>
      <w:r w:rsidRPr="00E06D9D">
        <w:rPr>
          <w:rFonts w:eastAsia="Lucida Sans Unicode"/>
          <w:b/>
          <w:kern w:val="1"/>
          <w:sz w:val="20"/>
          <w:szCs w:val="24"/>
        </w:rPr>
        <w:t>Minuta de Contrato</w:t>
      </w:r>
      <w:r w:rsidRPr="00E06D9D">
        <w:rPr>
          <w:rFonts w:eastAsia="Lucida Sans Unicode"/>
          <w:kern w:val="1"/>
          <w:sz w:val="20"/>
          <w:szCs w:val="24"/>
        </w:rPr>
        <w:t xml:space="preserve"> a ser fornecida juntamente com o Edital de Licitação.</w:t>
      </w:r>
    </w:p>
    <w:p w14:paraId="5FA44EFF" w14:textId="77777777" w:rsidR="008F612E" w:rsidRPr="003824C2" w:rsidRDefault="008F612E" w:rsidP="008F612E">
      <w:pPr>
        <w:widowControl w:val="0"/>
        <w:jc w:val="both"/>
        <w:rPr>
          <w:rFonts w:eastAsia="Lucida Sans Unicode"/>
          <w:kern w:val="1"/>
          <w:sz w:val="20"/>
          <w:szCs w:val="24"/>
        </w:rPr>
      </w:pPr>
    </w:p>
    <w:p w14:paraId="3D63EBE7"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lang w:eastAsia="ar-SA"/>
        </w:rPr>
        <w:t xml:space="preserve">Segundo dispõe </w:t>
      </w:r>
      <w:r w:rsidR="00C1788A" w:rsidRPr="003824C2">
        <w:rPr>
          <w:rFonts w:eastAsia="Lucida Sans Unicode"/>
          <w:kern w:val="1"/>
          <w:sz w:val="20"/>
          <w:szCs w:val="24"/>
          <w:lang w:eastAsia="ar-SA"/>
        </w:rPr>
        <w:t>a</w:t>
      </w:r>
      <w:r w:rsidRPr="003824C2">
        <w:rPr>
          <w:rFonts w:eastAsia="Lucida Sans Unicode"/>
          <w:kern w:val="1"/>
          <w:sz w:val="20"/>
          <w:szCs w:val="24"/>
          <w:lang w:eastAsia="ar-SA"/>
        </w:rPr>
        <w:t xml:space="preserve"> IN</w:t>
      </w:r>
      <w:r w:rsidR="00C1788A" w:rsidRPr="003824C2">
        <w:rPr>
          <w:rFonts w:eastAsia="Lucida Sans Unicode"/>
          <w:kern w:val="1"/>
          <w:sz w:val="20"/>
          <w:szCs w:val="24"/>
          <w:lang w:eastAsia="ar-SA"/>
        </w:rPr>
        <w:t xml:space="preserve"> MP</w:t>
      </w:r>
      <w:r w:rsidR="002B3BDC" w:rsidRPr="003824C2">
        <w:rPr>
          <w:rFonts w:eastAsia="Lucida Sans Unicode"/>
          <w:kern w:val="1"/>
          <w:sz w:val="20"/>
          <w:szCs w:val="24"/>
          <w:lang w:eastAsia="ar-SA"/>
        </w:rPr>
        <w:t>DG</w:t>
      </w:r>
      <w:r w:rsidR="00C1788A" w:rsidRPr="003824C2">
        <w:rPr>
          <w:rFonts w:eastAsia="Lucida Sans Unicode"/>
          <w:kern w:val="1"/>
          <w:sz w:val="20"/>
          <w:szCs w:val="24"/>
          <w:lang w:eastAsia="ar-SA"/>
        </w:rPr>
        <w:t xml:space="preserve"> n.º 05/2017</w:t>
      </w:r>
      <w:r w:rsidRPr="003824C2">
        <w:rPr>
          <w:rFonts w:eastAsia="Lucida Sans Unicode"/>
          <w:kern w:val="1"/>
          <w:sz w:val="20"/>
          <w:szCs w:val="24"/>
          <w:lang w:eastAsia="ar-SA"/>
        </w:rPr>
        <w:t>, a CONTRATADA não tem direito subjetivo à prorrogação contratual que objetiva a obtenção de preços e condições mais vantajosos para a Administração, conforme estabelece o inciso II, do Art. 57 da Lei n.º 8.666/93.</w:t>
      </w:r>
    </w:p>
    <w:p w14:paraId="3D5DD75B" w14:textId="77777777" w:rsidR="008F612E" w:rsidRPr="003824C2" w:rsidRDefault="008F612E" w:rsidP="008F612E">
      <w:pPr>
        <w:widowControl w:val="0"/>
        <w:jc w:val="both"/>
        <w:rPr>
          <w:rFonts w:eastAsia="Lucida Sans Unicode"/>
          <w:kern w:val="1"/>
          <w:sz w:val="20"/>
          <w:szCs w:val="24"/>
        </w:rPr>
      </w:pPr>
    </w:p>
    <w:p w14:paraId="541BA11D"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lang w:eastAsia="ar-SA"/>
        </w:rPr>
        <w:t>Também não se realizará a prorrogação contratual quando a CONTRATADA tiver sido</w:t>
      </w:r>
      <w:r w:rsidRPr="003824C2">
        <w:rPr>
          <w:rFonts w:eastAsia="Lucida Sans Unicode"/>
          <w:b/>
          <w:kern w:val="1"/>
          <w:sz w:val="20"/>
          <w:szCs w:val="24"/>
          <w:lang w:eastAsia="ar-SA"/>
        </w:rPr>
        <w:t xml:space="preserve"> declarada inidônea, impedida</w:t>
      </w:r>
      <w:r w:rsidRPr="003824C2">
        <w:rPr>
          <w:rFonts w:eastAsia="Lucida Sans Unicode"/>
          <w:kern w:val="1"/>
          <w:sz w:val="20"/>
          <w:szCs w:val="24"/>
          <w:lang w:eastAsia="ar-SA"/>
        </w:rPr>
        <w:t xml:space="preserve"> </w:t>
      </w:r>
      <w:r w:rsidRPr="003824C2">
        <w:rPr>
          <w:rFonts w:eastAsia="Lucida Sans Unicode"/>
          <w:b/>
          <w:kern w:val="1"/>
          <w:sz w:val="20"/>
          <w:szCs w:val="24"/>
          <w:lang w:eastAsia="ar-SA"/>
        </w:rPr>
        <w:t>ou suspensa</w:t>
      </w:r>
      <w:r w:rsidRPr="003824C2">
        <w:rPr>
          <w:rFonts w:eastAsia="Lucida Sans Unicode"/>
          <w:kern w:val="1"/>
          <w:sz w:val="20"/>
          <w:szCs w:val="24"/>
          <w:lang w:eastAsia="ar-SA"/>
        </w:rPr>
        <w:t xml:space="preserve"> temporariamente de participação em licitação e/ou contratar com a Administração Pública, enquanto perdurarem os efeitos.</w:t>
      </w:r>
    </w:p>
    <w:p w14:paraId="4300B452" w14:textId="77777777" w:rsidR="008F612E" w:rsidRPr="003824C2" w:rsidRDefault="008F612E" w:rsidP="008F612E">
      <w:pPr>
        <w:widowControl w:val="0"/>
        <w:tabs>
          <w:tab w:val="left" w:pos="1224"/>
        </w:tabs>
        <w:spacing w:after="120"/>
        <w:jc w:val="both"/>
        <w:rPr>
          <w:rFonts w:eastAsia="Lucida Sans Unicode"/>
          <w:kern w:val="1"/>
          <w:sz w:val="20"/>
          <w:szCs w:val="24"/>
        </w:rPr>
      </w:pPr>
    </w:p>
    <w:p w14:paraId="0D127F04" w14:textId="77777777" w:rsidR="008F612E" w:rsidRPr="003824C2" w:rsidRDefault="008F612E" w:rsidP="00E06D9D">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DO PAGAMENTO</w:t>
      </w:r>
    </w:p>
    <w:p w14:paraId="199F6C09"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 xml:space="preserve">O pagamento será efetuado </w:t>
      </w:r>
      <w:r w:rsidRPr="003824C2">
        <w:rPr>
          <w:rFonts w:eastAsia="Lucida Sans Unicode"/>
          <w:b/>
          <w:kern w:val="1"/>
          <w:sz w:val="20"/>
          <w:szCs w:val="24"/>
          <w:lang w:eastAsia="ar-SA"/>
        </w:rPr>
        <w:t>mensalmente</w:t>
      </w:r>
      <w:r w:rsidRPr="003824C2">
        <w:rPr>
          <w:rFonts w:eastAsia="Lucida Sans Unicode"/>
          <w:kern w:val="1"/>
          <w:sz w:val="20"/>
          <w:szCs w:val="24"/>
          <w:lang w:eastAsia="ar-SA"/>
        </w:rPr>
        <w:t xml:space="preserve"> à CONTRATADA, </w:t>
      </w:r>
      <w:r w:rsidRPr="003824C2">
        <w:rPr>
          <w:rFonts w:eastAsia="Lucida Sans Unicode"/>
          <w:b/>
          <w:kern w:val="1"/>
          <w:sz w:val="20"/>
          <w:szCs w:val="24"/>
          <w:lang w:eastAsia="ar-SA"/>
        </w:rPr>
        <w:t xml:space="preserve">por intermédio de Ordem </w:t>
      </w:r>
      <w:r w:rsidRPr="003824C2">
        <w:rPr>
          <w:rFonts w:eastAsia="Lucida Sans Unicode"/>
          <w:b/>
          <w:kern w:val="1"/>
          <w:sz w:val="20"/>
          <w:szCs w:val="24"/>
          <w:lang w:eastAsia="ar-SA"/>
        </w:rPr>
        <w:lastRenderedPageBreak/>
        <w:t xml:space="preserve">Bancária, </w:t>
      </w:r>
      <w:r w:rsidRPr="003824C2">
        <w:rPr>
          <w:rFonts w:eastAsia="Lucida Sans Unicode"/>
          <w:kern w:val="1"/>
          <w:sz w:val="20"/>
          <w:szCs w:val="24"/>
          <w:lang w:eastAsia="ar-SA"/>
        </w:rPr>
        <w:t>que será</w:t>
      </w:r>
      <w:r w:rsidRPr="003824C2">
        <w:rPr>
          <w:rFonts w:eastAsia="Lucida Sans Unicode"/>
          <w:b/>
          <w:kern w:val="1"/>
          <w:sz w:val="20"/>
          <w:szCs w:val="24"/>
          <w:lang w:eastAsia="ar-SA"/>
        </w:rPr>
        <w:t xml:space="preserve"> emitida no prazo de até 10 (dez) dias úteis, contados do recebimento da Nota Fiscal/Fatura, compreendida nesse período a fase de ateste da mesma</w:t>
      </w:r>
      <w:r w:rsidRPr="003824C2">
        <w:rPr>
          <w:rFonts w:eastAsia="Lucida Sans Unicode"/>
          <w:kern w:val="1"/>
          <w:sz w:val="20"/>
          <w:szCs w:val="24"/>
          <w:lang w:eastAsia="ar-SA"/>
        </w:rPr>
        <w:t xml:space="preserve"> - a qual conterá o endereço, o CNPJ, os números do Banco, da Agência e da Conta Corrente da empresa, o número da Nota de Empenho e a descrição clara do objeto do contrato – em moeda corrente nacional, de acordo com as condições constantes na proposta da empresa e aceitas pela CONTRATANTE.</w:t>
      </w:r>
    </w:p>
    <w:p w14:paraId="140055DC" w14:textId="77777777" w:rsidR="008F612E" w:rsidRPr="003824C2" w:rsidRDefault="008F612E" w:rsidP="008F612E">
      <w:pPr>
        <w:widowControl w:val="0"/>
        <w:jc w:val="both"/>
        <w:rPr>
          <w:rFonts w:eastAsia="Lucida Sans Unicode"/>
          <w:kern w:val="1"/>
          <w:sz w:val="20"/>
          <w:szCs w:val="24"/>
          <w:lang w:eastAsia="ar-SA"/>
        </w:rPr>
      </w:pPr>
    </w:p>
    <w:p w14:paraId="6BEAA26D" w14:textId="137634A6"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 xml:space="preserve">A CONTRATADA deverá encaminhar à CONTRATANTE, </w:t>
      </w:r>
      <w:r w:rsidRPr="003824C2">
        <w:rPr>
          <w:b/>
          <w:kern w:val="1"/>
          <w:sz w:val="20"/>
          <w:szCs w:val="24"/>
          <w:u w:val="single"/>
          <w:lang w:eastAsia="ar-SA"/>
        </w:rPr>
        <w:t>até o 5º (quinto) dia útil do mês subsequente à execução do objeto</w:t>
      </w:r>
      <w:r w:rsidRPr="003824C2">
        <w:rPr>
          <w:kern w:val="1"/>
          <w:sz w:val="20"/>
          <w:szCs w:val="24"/>
          <w:lang w:eastAsia="ar-SA"/>
        </w:rPr>
        <w:t>, a Nota Fiscal/Fatura, juntamente com as informações</w:t>
      </w:r>
      <w:r w:rsidR="00C1788A" w:rsidRPr="003824C2">
        <w:rPr>
          <w:kern w:val="1"/>
          <w:sz w:val="20"/>
          <w:szCs w:val="24"/>
          <w:lang w:eastAsia="ar-SA"/>
        </w:rPr>
        <w:t xml:space="preserve"> e/ou os documentos exigidos no</w:t>
      </w:r>
      <w:r w:rsidRPr="003824C2">
        <w:rPr>
          <w:kern w:val="1"/>
          <w:sz w:val="20"/>
          <w:szCs w:val="24"/>
          <w:lang w:eastAsia="ar-SA"/>
        </w:rPr>
        <w:t xml:space="preserve"> </w:t>
      </w:r>
      <w:r w:rsidR="00C1788A" w:rsidRPr="003824C2">
        <w:rPr>
          <w:b/>
          <w:kern w:val="1"/>
          <w:sz w:val="20"/>
          <w:szCs w:val="24"/>
          <w:lang w:eastAsia="ar-SA"/>
        </w:rPr>
        <w:t>subitem</w:t>
      </w:r>
      <w:r w:rsidRPr="003824C2">
        <w:rPr>
          <w:b/>
          <w:kern w:val="1"/>
          <w:sz w:val="20"/>
          <w:szCs w:val="24"/>
          <w:lang w:eastAsia="ar-SA"/>
        </w:rPr>
        <w:t xml:space="preserve"> 1</w:t>
      </w:r>
      <w:r w:rsidR="00B26C92" w:rsidRPr="003824C2">
        <w:rPr>
          <w:b/>
          <w:kern w:val="1"/>
          <w:sz w:val="20"/>
          <w:szCs w:val="24"/>
          <w:lang w:eastAsia="ar-SA"/>
        </w:rPr>
        <w:t>3</w:t>
      </w:r>
      <w:r w:rsidRPr="003824C2">
        <w:rPr>
          <w:b/>
          <w:kern w:val="1"/>
          <w:sz w:val="20"/>
          <w:szCs w:val="24"/>
          <w:lang w:eastAsia="ar-SA"/>
        </w:rPr>
        <w:t>.</w:t>
      </w:r>
      <w:r w:rsidR="00546D34" w:rsidRPr="003824C2">
        <w:rPr>
          <w:b/>
          <w:kern w:val="1"/>
          <w:sz w:val="20"/>
          <w:szCs w:val="24"/>
          <w:lang w:eastAsia="ar-SA"/>
        </w:rPr>
        <w:t>61</w:t>
      </w:r>
      <w:r w:rsidR="00C1788A" w:rsidRPr="003824C2">
        <w:rPr>
          <w:b/>
          <w:kern w:val="1"/>
          <w:sz w:val="20"/>
          <w:szCs w:val="24"/>
          <w:lang w:eastAsia="ar-SA"/>
        </w:rPr>
        <w:t>.</w:t>
      </w:r>
      <w:r w:rsidR="00546D34" w:rsidRPr="003824C2">
        <w:rPr>
          <w:b/>
          <w:kern w:val="1"/>
          <w:sz w:val="20"/>
          <w:szCs w:val="24"/>
          <w:lang w:eastAsia="ar-SA"/>
        </w:rPr>
        <w:t>1</w:t>
      </w:r>
      <w:r w:rsidRPr="003824C2">
        <w:rPr>
          <w:b/>
          <w:kern w:val="1"/>
          <w:sz w:val="20"/>
          <w:szCs w:val="24"/>
          <w:lang w:eastAsia="ar-SA"/>
        </w:rPr>
        <w:t xml:space="preserve"> deste Termo de Referência</w:t>
      </w:r>
      <w:r w:rsidRPr="003824C2">
        <w:rPr>
          <w:kern w:val="1"/>
          <w:sz w:val="20"/>
          <w:szCs w:val="24"/>
          <w:lang w:eastAsia="ar-SA"/>
        </w:rPr>
        <w:t xml:space="preserve">, a fim de que sejam adotadas as medidas afetas ao pagamento; </w:t>
      </w:r>
    </w:p>
    <w:p w14:paraId="236610B5" w14:textId="77777777" w:rsidR="008F612E" w:rsidRPr="003824C2" w:rsidRDefault="008F612E" w:rsidP="008F612E">
      <w:pPr>
        <w:widowControl w:val="0"/>
        <w:ind w:left="708"/>
        <w:rPr>
          <w:rFonts w:eastAsia="Lucida Sans Unicode"/>
          <w:kern w:val="1"/>
          <w:sz w:val="20"/>
          <w:szCs w:val="24"/>
        </w:rPr>
      </w:pPr>
    </w:p>
    <w:p w14:paraId="1D9BB2D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 xml:space="preserve">A emissão da ordem bancária será efetivada após a Nota Fiscal/Fatura ser conferida, aceita e atestada pelo Fiscal do contrato e ter sido verificada a regularidade da CONTRATADA, mediante consulta </w:t>
      </w:r>
      <w:r w:rsidRPr="003824C2">
        <w:rPr>
          <w:rFonts w:eastAsia="Lucida Sans Unicode"/>
          <w:i/>
          <w:kern w:val="1"/>
          <w:sz w:val="20"/>
          <w:szCs w:val="24"/>
          <w:lang w:eastAsia="ar-SA"/>
        </w:rPr>
        <w:t>on-line</w:t>
      </w:r>
      <w:r w:rsidRPr="003824C2">
        <w:rPr>
          <w:rFonts w:eastAsia="Lucida Sans Unicode"/>
          <w:kern w:val="1"/>
          <w:sz w:val="20"/>
          <w:szCs w:val="24"/>
          <w:lang w:eastAsia="ar-SA"/>
        </w:rPr>
        <w:t xml:space="preserve"> </w:t>
      </w:r>
      <w:r w:rsidRPr="003824C2">
        <w:rPr>
          <w:rFonts w:eastAsia="Lucida Sans Unicode"/>
          <w:b/>
          <w:kern w:val="1"/>
          <w:sz w:val="20"/>
          <w:szCs w:val="24"/>
          <w:lang w:eastAsia="ar-SA"/>
        </w:rPr>
        <w:t>ao Sistema Unificado de Cadastro de Fornecedores (SICAF)</w:t>
      </w:r>
      <w:r w:rsidRPr="003824C2">
        <w:rPr>
          <w:rFonts w:eastAsia="Lucida Sans Unicode"/>
          <w:kern w:val="1"/>
          <w:sz w:val="20"/>
          <w:szCs w:val="24"/>
          <w:lang w:eastAsia="ar-SA"/>
        </w:rPr>
        <w:t xml:space="preserve">, ao </w:t>
      </w:r>
      <w:r w:rsidRPr="003824C2">
        <w:rPr>
          <w:rFonts w:eastAsia="Lucida Sans Unicode"/>
          <w:b/>
          <w:kern w:val="1"/>
          <w:sz w:val="20"/>
          <w:szCs w:val="24"/>
          <w:lang w:eastAsia="ar-SA"/>
        </w:rPr>
        <w:t>Cadastro Nacional de Empresas Inidôneas e Suspensas (CEIS)</w:t>
      </w:r>
      <w:r w:rsidRPr="003824C2">
        <w:rPr>
          <w:rFonts w:eastAsia="Lucida Sans Unicode"/>
          <w:kern w:val="1"/>
          <w:sz w:val="20"/>
          <w:szCs w:val="24"/>
          <w:lang w:eastAsia="ar-SA"/>
        </w:rPr>
        <w:t xml:space="preserve">, ao </w:t>
      </w:r>
      <w:r w:rsidRPr="003824C2">
        <w:rPr>
          <w:rFonts w:eastAsia="Lucida Sans Unicode"/>
          <w:b/>
          <w:kern w:val="1"/>
          <w:sz w:val="20"/>
          <w:szCs w:val="24"/>
          <w:lang w:eastAsia="ar-SA"/>
        </w:rPr>
        <w:t>Cadastro Nacional de Condenações Cíveis por Ato de Improbidade Administrativa disponível no Portal do CNJ</w:t>
      </w:r>
      <w:r w:rsidRPr="003824C2">
        <w:rPr>
          <w:rFonts w:eastAsia="Lucida Sans Unicode"/>
          <w:kern w:val="1"/>
          <w:sz w:val="20"/>
          <w:szCs w:val="24"/>
          <w:lang w:eastAsia="ar-SA"/>
        </w:rPr>
        <w:t xml:space="preserve"> e à </w:t>
      </w:r>
      <w:r w:rsidRPr="003824C2">
        <w:rPr>
          <w:rFonts w:eastAsia="Lucida Sans Unicode"/>
          <w:b/>
          <w:kern w:val="1"/>
          <w:sz w:val="20"/>
          <w:szCs w:val="24"/>
          <w:lang w:eastAsia="ar-SA"/>
        </w:rPr>
        <w:t>Certidão Negativa (ou Positiva com efeito de Negativa) de Débitos Trabalhistas (CNDT)</w:t>
      </w:r>
      <w:r w:rsidRPr="003824C2">
        <w:rPr>
          <w:rFonts w:eastAsia="Lucida Sans Unicode"/>
          <w:kern w:val="1"/>
          <w:sz w:val="20"/>
          <w:szCs w:val="24"/>
          <w:lang w:eastAsia="ar-SA"/>
        </w:rPr>
        <w:t>, para comprovação, dentre outras coisas, do devido recolhimento das contribuições sociais (FGTS e Previdência Social) e demais tributos estaduais e federais, conforme cada caso.</w:t>
      </w:r>
    </w:p>
    <w:p w14:paraId="7927C534" w14:textId="77777777" w:rsidR="008F612E" w:rsidRPr="003824C2" w:rsidRDefault="008F612E" w:rsidP="008F612E">
      <w:pPr>
        <w:widowControl w:val="0"/>
        <w:jc w:val="both"/>
        <w:rPr>
          <w:rFonts w:eastAsia="Lucida Sans Unicode"/>
          <w:kern w:val="1"/>
          <w:sz w:val="20"/>
          <w:szCs w:val="24"/>
          <w:lang w:eastAsia="ar-SA"/>
        </w:rPr>
      </w:pPr>
    </w:p>
    <w:p w14:paraId="05C54E76"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rFonts w:eastAsia="Arial"/>
          <w:kern w:val="1"/>
          <w:sz w:val="20"/>
          <w:szCs w:val="24"/>
          <w:lang w:eastAsia="ar-SA"/>
        </w:rPr>
        <w:t xml:space="preserve">Os respectivos documentos de consulta ao </w:t>
      </w:r>
      <w:r w:rsidRPr="003824C2">
        <w:rPr>
          <w:rFonts w:eastAsia="Arial"/>
          <w:b/>
          <w:kern w:val="1"/>
          <w:sz w:val="20"/>
          <w:szCs w:val="24"/>
          <w:lang w:eastAsia="ar-SA"/>
        </w:rPr>
        <w:t>SICAF e às demais certidões</w:t>
      </w:r>
      <w:r w:rsidRPr="003824C2">
        <w:rPr>
          <w:rFonts w:eastAsia="Arial"/>
          <w:kern w:val="1"/>
          <w:sz w:val="20"/>
          <w:szCs w:val="24"/>
          <w:lang w:eastAsia="ar-SA"/>
        </w:rPr>
        <w:t xml:space="preserve"> </w:t>
      </w:r>
      <w:r w:rsidRPr="003824C2">
        <w:rPr>
          <w:rFonts w:eastAsia="Arial"/>
          <w:b/>
          <w:kern w:val="1"/>
          <w:sz w:val="20"/>
          <w:szCs w:val="24"/>
          <w:lang w:eastAsia="ar-SA"/>
        </w:rPr>
        <w:t>deverão ser anexados ao processo de pagamento</w:t>
      </w:r>
      <w:r w:rsidRPr="003824C2">
        <w:rPr>
          <w:rFonts w:eastAsia="Arial"/>
          <w:kern w:val="1"/>
          <w:sz w:val="20"/>
          <w:szCs w:val="24"/>
          <w:lang w:eastAsia="ar-SA"/>
        </w:rPr>
        <w:t>;</w:t>
      </w:r>
    </w:p>
    <w:p w14:paraId="7D5FAE00" w14:textId="77777777" w:rsidR="008F612E" w:rsidRPr="003824C2" w:rsidRDefault="008F612E" w:rsidP="008F612E">
      <w:pPr>
        <w:widowControl w:val="0"/>
        <w:overflowPunct w:val="0"/>
        <w:autoSpaceDE w:val="0"/>
        <w:ind w:left="1224"/>
        <w:jc w:val="both"/>
        <w:textAlignment w:val="baseline"/>
        <w:rPr>
          <w:kern w:val="1"/>
          <w:sz w:val="20"/>
          <w:szCs w:val="24"/>
          <w:lang w:eastAsia="ar-SA"/>
        </w:rPr>
      </w:pPr>
    </w:p>
    <w:p w14:paraId="5AA32B7C"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rFonts w:eastAsia="Arial"/>
          <w:kern w:val="1"/>
          <w:sz w:val="20"/>
          <w:szCs w:val="24"/>
          <w:lang w:eastAsia="ar-SA"/>
        </w:rPr>
        <w:t xml:space="preserve">Havendo erro na Nota Fiscal/Fatura ou circunstância que </w:t>
      </w:r>
      <w:r w:rsidRPr="003824C2">
        <w:rPr>
          <w:rFonts w:eastAsia="Arial"/>
          <w:b/>
          <w:kern w:val="1"/>
          <w:sz w:val="20"/>
          <w:szCs w:val="24"/>
          <w:lang w:eastAsia="ar-SA"/>
        </w:rPr>
        <w:t>impeça a liquidação da despesa</w:t>
      </w:r>
      <w:r w:rsidRPr="003824C2">
        <w:rPr>
          <w:rFonts w:eastAsia="Arial"/>
          <w:kern w:val="1"/>
          <w:sz w:val="20"/>
          <w:szCs w:val="24"/>
          <w:lang w:eastAsia="ar-SA"/>
        </w:rPr>
        <w:t xml:space="preserve">, aquela será devolvida pelo Fiscal à CONTRATADA e o pagamento ficará pendente até que a mesma providencie as </w:t>
      </w:r>
      <w:r w:rsidRPr="003824C2">
        <w:rPr>
          <w:rFonts w:eastAsia="Arial"/>
          <w:b/>
          <w:kern w:val="1"/>
          <w:sz w:val="20"/>
          <w:szCs w:val="24"/>
          <w:lang w:eastAsia="ar-SA"/>
        </w:rPr>
        <w:t>medidas saneadoras</w:t>
      </w:r>
      <w:r w:rsidRPr="003824C2">
        <w:rPr>
          <w:rFonts w:eastAsia="Arial"/>
          <w:kern w:val="1"/>
          <w:sz w:val="20"/>
          <w:szCs w:val="24"/>
          <w:lang w:eastAsia="ar-SA"/>
        </w:rPr>
        <w:t xml:space="preserve">. Nesta hipótese, o prazo para pagamento se </w:t>
      </w:r>
      <w:r w:rsidRPr="003824C2">
        <w:rPr>
          <w:rFonts w:eastAsia="Arial"/>
          <w:b/>
          <w:kern w:val="1"/>
          <w:sz w:val="20"/>
          <w:szCs w:val="24"/>
          <w:lang w:eastAsia="ar-SA"/>
        </w:rPr>
        <w:t>reiniciará</w:t>
      </w:r>
      <w:r w:rsidRPr="003824C2">
        <w:rPr>
          <w:rFonts w:eastAsia="Arial"/>
          <w:kern w:val="1"/>
          <w:sz w:val="20"/>
          <w:szCs w:val="24"/>
          <w:lang w:eastAsia="ar-SA"/>
        </w:rPr>
        <w:t xml:space="preserve"> </w:t>
      </w:r>
      <w:r w:rsidRPr="003824C2">
        <w:rPr>
          <w:rFonts w:eastAsia="Arial"/>
          <w:b/>
          <w:kern w:val="1"/>
          <w:sz w:val="20"/>
          <w:szCs w:val="24"/>
          <w:lang w:eastAsia="ar-SA"/>
        </w:rPr>
        <w:t>após a regularização da situação ou reapresentação do documento fiscal</w:t>
      </w:r>
      <w:r w:rsidRPr="003824C2">
        <w:rPr>
          <w:rFonts w:eastAsia="Arial"/>
          <w:kern w:val="1"/>
          <w:sz w:val="20"/>
          <w:szCs w:val="24"/>
          <w:lang w:eastAsia="ar-SA"/>
        </w:rPr>
        <w:t>, não acarretando qualquer ônus para a CONTRATANTE;</w:t>
      </w:r>
    </w:p>
    <w:p w14:paraId="40C82D0E" w14:textId="77777777" w:rsidR="008F612E" w:rsidRPr="003824C2" w:rsidRDefault="008F612E" w:rsidP="008F612E">
      <w:pPr>
        <w:widowControl w:val="0"/>
        <w:ind w:left="708"/>
        <w:rPr>
          <w:rFonts w:eastAsia="Lucida Sans Unicode"/>
          <w:b/>
          <w:kern w:val="1"/>
          <w:sz w:val="20"/>
          <w:szCs w:val="24"/>
        </w:rPr>
      </w:pPr>
    </w:p>
    <w:p w14:paraId="5A755956"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b/>
          <w:kern w:val="1"/>
          <w:sz w:val="20"/>
          <w:szCs w:val="24"/>
          <w:lang w:eastAsia="ar-SA"/>
        </w:rPr>
        <w:t>Constatada a situação de irregularidade</w:t>
      </w:r>
      <w:r w:rsidRPr="003824C2">
        <w:rPr>
          <w:kern w:val="1"/>
          <w:sz w:val="20"/>
          <w:szCs w:val="24"/>
          <w:lang w:eastAsia="ar-SA"/>
        </w:rPr>
        <w:t xml:space="preserve"> em </w:t>
      </w:r>
      <w:r w:rsidRPr="003824C2">
        <w:rPr>
          <w:b/>
          <w:kern w:val="1"/>
          <w:sz w:val="20"/>
          <w:szCs w:val="24"/>
          <w:lang w:eastAsia="ar-SA"/>
        </w:rPr>
        <w:t>quaisquer das certidões da CONTRATADA</w:t>
      </w:r>
      <w:r w:rsidRPr="003824C2">
        <w:rPr>
          <w:kern w:val="1"/>
          <w:sz w:val="20"/>
          <w:szCs w:val="24"/>
          <w:lang w:eastAsia="ar-SA"/>
        </w:rPr>
        <w:t xml:space="preserve">, a mesma será </w:t>
      </w:r>
      <w:r w:rsidRPr="003824C2">
        <w:rPr>
          <w:b/>
          <w:kern w:val="1"/>
          <w:sz w:val="20"/>
          <w:szCs w:val="24"/>
          <w:lang w:eastAsia="ar-SA"/>
        </w:rPr>
        <w:t>notificada</w:t>
      </w:r>
      <w:r w:rsidRPr="003824C2">
        <w:rPr>
          <w:kern w:val="1"/>
          <w:sz w:val="20"/>
          <w:szCs w:val="24"/>
          <w:lang w:eastAsia="ar-SA"/>
        </w:rPr>
        <w:t xml:space="preserve">, </w:t>
      </w:r>
      <w:r w:rsidRPr="003824C2">
        <w:rPr>
          <w:b/>
          <w:kern w:val="1"/>
          <w:sz w:val="20"/>
          <w:szCs w:val="24"/>
          <w:lang w:eastAsia="ar-SA"/>
        </w:rPr>
        <w:t>por escrito</w:t>
      </w:r>
      <w:r w:rsidRPr="003824C2">
        <w:rPr>
          <w:kern w:val="1"/>
          <w:sz w:val="20"/>
          <w:szCs w:val="24"/>
          <w:lang w:eastAsia="ar-SA"/>
        </w:rPr>
        <w:t xml:space="preserve">, </w:t>
      </w:r>
      <w:r w:rsidRPr="003824C2">
        <w:rPr>
          <w:b/>
          <w:kern w:val="1"/>
          <w:sz w:val="20"/>
          <w:szCs w:val="24"/>
          <w:lang w:eastAsia="ar-SA"/>
        </w:rPr>
        <w:t>sem prejuízo do pagamento pelo objeto já executado</w:t>
      </w:r>
      <w:r w:rsidRPr="003824C2">
        <w:rPr>
          <w:kern w:val="1"/>
          <w:sz w:val="20"/>
          <w:szCs w:val="24"/>
          <w:lang w:eastAsia="ar-SA"/>
        </w:rPr>
        <w:t xml:space="preserve">, para, num </w:t>
      </w:r>
      <w:r w:rsidRPr="003824C2">
        <w:rPr>
          <w:b/>
          <w:kern w:val="1"/>
          <w:sz w:val="20"/>
          <w:szCs w:val="24"/>
          <w:lang w:eastAsia="ar-SA"/>
        </w:rPr>
        <w:t>prazo de 05 (cinco) dias úteis</w:t>
      </w:r>
      <w:r w:rsidRPr="003824C2">
        <w:rPr>
          <w:kern w:val="1"/>
          <w:sz w:val="20"/>
          <w:szCs w:val="24"/>
          <w:lang w:eastAsia="ar-SA"/>
        </w:rPr>
        <w:t xml:space="preserve">, </w:t>
      </w:r>
      <w:r w:rsidRPr="003824C2">
        <w:rPr>
          <w:b/>
          <w:kern w:val="1"/>
          <w:sz w:val="20"/>
          <w:szCs w:val="24"/>
          <w:lang w:eastAsia="ar-SA"/>
        </w:rPr>
        <w:t>regularizar</w:t>
      </w:r>
      <w:r w:rsidRPr="003824C2">
        <w:rPr>
          <w:kern w:val="1"/>
          <w:sz w:val="20"/>
          <w:szCs w:val="24"/>
          <w:lang w:eastAsia="ar-SA"/>
        </w:rPr>
        <w:t xml:space="preserve"> tal situação ou, no mesmo prazo, </w:t>
      </w:r>
      <w:r w:rsidRPr="003824C2">
        <w:rPr>
          <w:b/>
          <w:kern w:val="1"/>
          <w:sz w:val="20"/>
          <w:szCs w:val="24"/>
          <w:lang w:eastAsia="ar-SA"/>
        </w:rPr>
        <w:t>apresentar defesa</w:t>
      </w:r>
      <w:r w:rsidRPr="003824C2">
        <w:rPr>
          <w:kern w:val="1"/>
          <w:sz w:val="20"/>
          <w:szCs w:val="24"/>
          <w:lang w:eastAsia="ar-SA"/>
        </w:rPr>
        <w:t xml:space="preserve">, </w:t>
      </w:r>
      <w:r w:rsidRPr="003824C2">
        <w:rPr>
          <w:b/>
          <w:kern w:val="1"/>
          <w:sz w:val="20"/>
          <w:szCs w:val="24"/>
          <w:u w:val="single"/>
          <w:lang w:eastAsia="ar-SA"/>
        </w:rPr>
        <w:t>sob pena de rescisão contratual</w:t>
      </w:r>
      <w:r w:rsidRPr="003824C2">
        <w:rPr>
          <w:kern w:val="1"/>
          <w:sz w:val="20"/>
          <w:szCs w:val="24"/>
          <w:lang w:eastAsia="ar-SA"/>
        </w:rPr>
        <w:t>.</w:t>
      </w:r>
    </w:p>
    <w:p w14:paraId="62F11D9E" w14:textId="77777777" w:rsidR="008F612E" w:rsidRPr="003824C2" w:rsidRDefault="008F612E" w:rsidP="008F612E">
      <w:pPr>
        <w:widowControl w:val="0"/>
        <w:ind w:left="708"/>
        <w:rPr>
          <w:rFonts w:eastAsia="Arial"/>
          <w:kern w:val="1"/>
          <w:sz w:val="20"/>
          <w:szCs w:val="24"/>
          <w:lang w:eastAsia="ar-SA"/>
        </w:rPr>
      </w:pPr>
    </w:p>
    <w:p w14:paraId="570A2D62"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rFonts w:eastAsia="Arial"/>
          <w:kern w:val="1"/>
          <w:sz w:val="20"/>
          <w:szCs w:val="24"/>
          <w:lang w:eastAsia="ar-SA"/>
        </w:rPr>
        <w:t xml:space="preserve">O prazo para regularização ou encaminhamento de defesa de que trata o subitem anterior </w:t>
      </w:r>
      <w:r w:rsidRPr="003824C2">
        <w:rPr>
          <w:rFonts w:eastAsia="Arial"/>
          <w:b/>
          <w:kern w:val="1"/>
          <w:sz w:val="20"/>
          <w:szCs w:val="24"/>
          <w:lang w:eastAsia="ar-SA"/>
        </w:rPr>
        <w:t>poderá ser prorrogado uma vez e por igual período, a critério da CONTRATANTE</w:t>
      </w:r>
      <w:r w:rsidRPr="003824C2">
        <w:rPr>
          <w:rFonts w:eastAsia="Arial"/>
          <w:kern w:val="1"/>
          <w:sz w:val="20"/>
          <w:szCs w:val="24"/>
          <w:lang w:eastAsia="ar-SA"/>
        </w:rPr>
        <w:t>;</w:t>
      </w:r>
    </w:p>
    <w:p w14:paraId="3C7BF386" w14:textId="77777777" w:rsidR="008F612E" w:rsidRPr="003824C2" w:rsidRDefault="008F612E" w:rsidP="008F612E">
      <w:pPr>
        <w:widowControl w:val="0"/>
        <w:tabs>
          <w:tab w:val="left" w:pos="567"/>
        </w:tabs>
        <w:overflowPunct w:val="0"/>
        <w:autoSpaceDE w:val="0"/>
        <w:ind w:left="1080"/>
        <w:jc w:val="both"/>
        <w:textAlignment w:val="baseline"/>
        <w:rPr>
          <w:kern w:val="1"/>
          <w:sz w:val="20"/>
          <w:szCs w:val="24"/>
          <w:lang w:eastAsia="ar-SA"/>
        </w:rPr>
      </w:pPr>
    </w:p>
    <w:p w14:paraId="7A3A3D3C"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rFonts w:eastAsia="Arial"/>
          <w:b/>
          <w:kern w:val="1"/>
          <w:sz w:val="20"/>
          <w:szCs w:val="24"/>
          <w:shd w:val="clear" w:color="auto" w:fill="FFFFFF"/>
          <w:lang w:eastAsia="ar-SA"/>
        </w:rPr>
        <w:t>Não havendo regularização ou sendo a defesa considerada improcedente</w:t>
      </w:r>
      <w:r w:rsidRPr="003824C2">
        <w:rPr>
          <w:rFonts w:eastAsia="Arial"/>
          <w:kern w:val="1"/>
          <w:sz w:val="20"/>
          <w:szCs w:val="24"/>
          <w:shd w:val="clear" w:color="auto" w:fill="FFFFFF"/>
          <w:lang w:eastAsia="ar-SA"/>
        </w:rPr>
        <w:t xml:space="preserve">, a Administração deverá </w:t>
      </w:r>
      <w:r w:rsidRPr="003824C2">
        <w:rPr>
          <w:rFonts w:eastAsia="Arial"/>
          <w:b/>
          <w:kern w:val="1"/>
          <w:sz w:val="20"/>
          <w:szCs w:val="24"/>
          <w:shd w:val="clear" w:color="auto" w:fill="FFFFFF"/>
          <w:lang w:eastAsia="ar-SA"/>
        </w:rPr>
        <w:t>comunicar aos órgãos responsáveis</w:t>
      </w:r>
      <w:r w:rsidRPr="003824C2">
        <w:rPr>
          <w:rFonts w:eastAsia="Arial"/>
          <w:kern w:val="1"/>
          <w:sz w:val="20"/>
          <w:szCs w:val="24"/>
          <w:shd w:val="clear" w:color="auto" w:fill="FFFFFF"/>
          <w:lang w:eastAsia="ar-SA"/>
        </w:rPr>
        <w:t xml:space="preserve"> pela fiscalização da regularidade fiscal e trabalhista quanto à </w:t>
      </w:r>
      <w:r w:rsidRPr="003824C2">
        <w:rPr>
          <w:rFonts w:eastAsia="Arial"/>
          <w:b/>
          <w:kern w:val="1"/>
          <w:sz w:val="20"/>
          <w:szCs w:val="24"/>
          <w:shd w:val="clear" w:color="auto" w:fill="FFFFFF"/>
          <w:lang w:eastAsia="ar-SA"/>
        </w:rPr>
        <w:t>inadimplência da CONTRATADA</w:t>
      </w:r>
      <w:r w:rsidRPr="003824C2">
        <w:rPr>
          <w:rFonts w:eastAsia="Arial"/>
          <w:kern w:val="1"/>
          <w:sz w:val="20"/>
          <w:szCs w:val="24"/>
          <w:shd w:val="clear" w:color="auto" w:fill="FFFFFF"/>
          <w:lang w:eastAsia="ar-SA"/>
        </w:rPr>
        <w:t>.</w:t>
      </w:r>
    </w:p>
    <w:p w14:paraId="274C13AB" w14:textId="77777777" w:rsidR="008F612E" w:rsidRPr="003824C2" w:rsidRDefault="008F612E" w:rsidP="008F612E">
      <w:pPr>
        <w:widowControl w:val="0"/>
        <w:ind w:left="708"/>
        <w:rPr>
          <w:rFonts w:eastAsia="Lucida Sans Unicode"/>
          <w:kern w:val="1"/>
          <w:sz w:val="20"/>
          <w:szCs w:val="24"/>
          <w:lang w:eastAsia="ar-SA"/>
        </w:rPr>
      </w:pPr>
    </w:p>
    <w:p w14:paraId="2C9B5E1D"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rFonts w:eastAsia="Arial"/>
          <w:kern w:val="1"/>
          <w:sz w:val="20"/>
          <w:szCs w:val="24"/>
          <w:shd w:val="clear" w:color="auto" w:fill="FFFFFF"/>
          <w:lang w:eastAsia="ar-SA"/>
        </w:rPr>
        <w:t xml:space="preserve">Persistindo a irregularidade, a Administração deverá adotar as medidas necessárias à </w:t>
      </w:r>
      <w:r w:rsidRPr="003824C2">
        <w:rPr>
          <w:rFonts w:eastAsia="Arial"/>
          <w:b/>
          <w:kern w:val="1"/>
          <w:sz w:val="20"/>
          <w:szCs w:val="24"/>
          <w:shd w:val="clear" w:color="auto" w:fill="FFFFFF"/>
          <w:lang w:eastAsia="ar-SA"/>
        </w:rPr>
        <w:t>rescisão contratual</w:t>
      </w:r>
      <w:r w:rsidRPr="003824C2">
        <w:rPr>
          <w:rFonts w:eastAsia="Arial"/>
          <w:kern w:val="1"/>
          <w:sz w:val="20"/>
          <w:szCs w:val="24"/>
          <w:shd w:val="clear" w:color="auto" w:fill="FFFFFF"/>
          <w:lang w:eastAsia="ar-SA"/>
        </w:rPr>
        <w:t xml:space="preserve"> em execução, nos autos dos processos administrativos correspondentes, assegurada à CONTRATADA a ampla defesa;</w:t>
      </w:r>
    </w:p>
    <w:p w14:paraId="5F7653F4" w14:textId="77777777" w:rsidR="008F612E" w:rsidRPr="003824C2" w:rsidRDefault="008F612E" w:rsidP="008F612E">
      <w:pPr>
        <w:widowControl w:val="0"/>
        <w:tabs>
          <w:tab w:val="left" w:pos="567"/>
        </w:tabs>
        <w:overflowPunct w:val="0"/>
        <w:autoSpaceDE w:val="0"/>
        <w:jc w:val="both"/>
        <w:textAlignment w:val="baseline"/>
        <w:rPr>
          <w:kern w:val="1"/>
          <w:sz w:val="20"/>
          <w:szCs w:val="24"/>
          <w:lang w:eastAsia="ar-SA"/>
        </w:rPr>
      </w:pPr>
    </w:p>
    <w:p w14:paraId="597F942D"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rFonts w:eastAsia="Arial"/>
          <w:kern w:val="1"/>
          <w:sz w:val="20"/>
          <w:szCs w:val="24"/>
          <w:shd w:val="clear" w:color="auto" w:fill="FFFFFF"/>
          <w:lang w:eastAsia="ar-SA"/>
        </w:rPr>
        <w:t xml:space="preserve">Havendo a </w:t>
      </w:r>
      <w:r w:rsidRPr="003824C2">
        <w:rPr>
          <w:rFonts w:eastAsia="Arial"/>
          <w:b/>
          <w:kern w:val="1"/>
          <w:sz w:val="20"/>
          <w:szCs w:val="24"/>
          <w:shd w:val="clear" w:color="auto" w:fill="FFFFFF"/>
          <w:lang w:eastAsia="ar-SA"/>
        </w:rPr>
        <w:t>efetiva execução do objeto</w:t>
      </w:r>
      <w:r w:rsidRPr="003824C2">
        <w:rPr>
          <w:rFonts w:eastAsia="Arial"/>
          <w:kern w:val="1"/>
          <w:sz w:val="20"/>
          <w:szCs w:val="24"/>
          <w:shd w:val="clear" w:color="auto" w:fill="FFFFFF"/>
          <w:lang w:eastAsia="ar-SA"/>
        </w:rPr>
        <w:t xml:space="preserve">, os </w:t>
      </w:r>
      <w:r w:rsidRPr="003824C2">
        <w:rPr>
          <w:rFonts w:eastAsia="Arial"/>
          <w:b/>
          <w:kern w:val="1"/>
          <w:sz w:val="20"/>
          <w:szCs w:val="24"/>
          <w:shd w:val="clear" w:color="auto" w:fill="FFFFFF"/>
          <w:lang w:eastAsia="ar-SA"/>
        </w:rPr>
        <w:t>pagamentos serão realizados normalmente</w:t>
      </w:r>
      <w:r w:rsidRPr="003824C2">
        <w:rPr>
          <w:rFonts w:eastAsia="Arial"/>
          <w:kern w:val="1"/>
          <w:sz w:val="20"/>
          <w:szCs w:val="24"/>
          <w:shd w:val="clear" w:color="auto" w:fill="FFFFFF"/>
          <w:lang w:eastAsia="ar-SA"/>
        </w:rPr>
        <w:t xml:space="preserve">, até que se decida pela </w:t>
      </w:r>
      <w:r w:rsidRPr="003824C2">
        <w:rPr>
          <w:rFonts w:eastAsia="Arial"/>
          <w:b/>
          <w:kern w:val="1"/>
          <w:sz w:val="20"/>
          <w:szCs w:val="24"/>
          <w:shd w:val="clear" w:color="auto" w:fill="FFFFFF"/>
          <w:lang w:eastAsia="ar-SA"/>
        </w:rPr>
        <w:t>rescisão contratual</w:t>
      </w:r>
      <w:r w:rsidRPr="003824C2">
        <w:rPr>
          <w:rFonts w:eastAsia="Arial"/>
          <w:kern w:val="1"/>
          <w:sz w:val="20"/>
          <w:szCs w:val="24"/>
          <w:shd w:val="clear" w:color="auto" w:fill="FFFFFF"/>
          <w:lang w:eastAsia="ar-SA"/>
        </w:rPr>
        <w:t>, caso a CONTRATADA não regularize sua situação junto ao SICAF;</w:t>
      </w:r>
    </w:p>
    <w:p w14:paraId="0E6468B4" w14:textId="77777777" w:rsidR="008F612E" w:rsidRPr="003824C2" w:rsidRDefault="008F612E" w:rsidP="008F612E">
      <w:pPr>
        <w:widowControl w:val="0"/>
        <w:ind w:left="708"/>
        <w:rPr>
          <w:rFonts w:eastAsia="Arial"/>
          <w:kern w:val="1"/>
          <w:sz w:val="20"/>
          <w:szCs w:val="24"/>
          <w:shd w:val="clear" w:color="auto" w:fill="FFFFFF"/>
          <w:lang w:eastAsia="ar-SA"/>
        </w:rPr>
      </w:pPr>
    </w:p>
    <w:p w14:paraId="3D117983"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rFonts w:eastAsia="Arial"/>
          <w:kern w:val="1"/>
          <w:sz w:val="20"/>
          <w:szCs w:val="24"/>
          <w:shd w:val="clear" w:color="auto" w:fill="FFFFFF"/>
          <w:lang w:eastAsia="ar-SA"/>
        </w:rPr>
        <w:t>Somente por motivo de economicidade, segurança nacional ou outro interesse público de alta relevância, devidamente justificado, em qualquer caso, pela máxima autoridade do órgão ou entidade contratante, não será rescindido o contrato em execução com empresa ou profissional inadimplente no SICAF.</w:t>
      </w:r>
    </w:p>
    <w:p w14:paraId="626F724D" w14:textId="77777777" w:rsidR="008F612E" w:rsidRPr="003824C2" w:rsidRDefault="008F612E" w:rsidP="008F612E">
      <w:pPr>
        <w:widowControl w:val="0"/>
        <w:spacing w:before="60" w:after="120"/>
        <w:ind w:left="993"/>
        <w:jc w:val="both"/>
        <w:rPr>
          <w:rFonts w:eastAsia="Arial"/>
          <w:kern w:val="1"/>
          <w:sz w:val="20"/>
          <w:szCs w:val="24"/>
          <w:lang w:eastAsia="ar-SA"/>
        </w:rPr>
      </w:pPr>
    </w:p>
    <w:p w14:paraId="6880DA66"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b/>
          <w:kern w:val="1"/>
          <w:sz w:val="20"/>
          <w:szCs w:val="24"/>
          <w:lang w:eastAsia="ar-SA"/>
        </w:rPr>
        <w:t>A critério da CONTRATANTE</w:t>
      </w:r>
      <w:r w:rsidRPr="003824C2">
        <w:rPr>
          <w:rFonts w:eastAsia="Lucida Sans Unicode"/>
          <w:kern w:val="1"/>
          <w:sz w:val="20"/>
          <w:szCs w:val="24"/>
          <w:lang w:eastAsia="ar-SA"/>
        </w:rPr>
        <w:t>, poderão ser utilizados os créditos existentes em favor da CONTRATADA para compensar quaisquer possíveis despesas resultantes de multas, indenizações, inadimplências contratuais e/ou outras de responsabilidade desta última.</w:t>
      </w:r>
    </w:p>
    <w:p w14:paraId="32476082" w14:textId="77777777" w:rsidR="008F612E" w:rsidRPr="003824C2" w:rsidRDefault="008F612E" w:rsidP="008F612E">
      <w:pPr>
        <w:widowControl w:val="0"/>
        <w:jc w:val="both"/>
        <w:rPr>
          <w:rFonts w:eastAsia="Lucida Sans Unicode"/>
          <w:kern w:val="1"/>
          <w:sz w:val="20"/>
          <w:szCs w:val="24"/>
          <w:lang w:eastAsia="ar-SA"/>
        </w:rPr>
      </w:pPr>
      <w:r w:rsidRPr="003824C2">
        <w:rPr>
          <w:rFonts w:eastAsia="Lucida Sans Unicode"/>
          <w:kern w:val="1"/>
          <w:sz w:val="20"/>
          <w:szCs w:val="24"/>
          <w:lang w:eastAsia="ar-SA"/>
        </w:rPr>
        <w:t xml:space="preserve"> </w:t>
      </w:r>
    </w:p>
    <w:p w14:paraId="774E32D1"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 xml:space="preserve">No caso de eventual atraso de pagamento e, </w:t>
      </w:r>
      <w:r w:rsidRPr="003824C2">
        <w:rPr>
          <w:rFonts w:eastAsia="Lucida Sans Unicode"/>
          <w:b/>
          <w:kern w:val="1"/>
          <w:sz w:val="20"/>
          <w:szCs w:val="24"/>
          <w:lang w:eastAsia="ar-SA"/>
        </w:rPr>
        <w:t>mediante pedido da CONTRATADA</w:t>
      </w:r>
      <w:r w:rsidRPr="003824C2">
        <w:rPr>
          <w:rFonts w:eastAsia="Lucida Sans Unicode"/>
          <w:kern w:val="1"/>
          <w:sz w:val="20"/>
          <w:szCs w:val="24"/>
          <w:lang w:eastAsia="ar-SA"/>
        </w:rPr>
        <w:t xml:space="preserve">, </w:t>
      </w:r>
      <w:r w:rsidRPr="003824C2">
        <w:rPr>
          <w:rFonts w:eastAsia="Lucida Sans Unicode"/>
          <w:b/>
          <w:kern w:val="1"/>
          <w:sz w:val="20"/>
          <w:szCs w:val="24"/>
          <w:lang w:eastAsia="ar-SA"/>
        </w:rPr>
        <w:t xml:space="preserve">o valor </w:t>
      </w:r>
      <w:r w:rsidRPr="003824C2">
        <w:rPr>
          <w:rFonts w:eastAsia="Lucida Sans Unicode"/>
          <w:b/>
          <w:kern w:val="1"/>
          <w:sz w:val="20"/>
          <w:szCs w:val="24"/>
          <w:lang w:eastAsia="ar-SA"/>
        </w:rPr>
        <w:lastRenderedPageBreak/>
        <w:t>devido será atualizado financeiramente</w:t>
      </w:r>
      <w:r w:rsidRPr="003824C2">
        <w:rPr>
          <w:rFonts w:eastAsia="Lucida Sans Unicode"/>
          <w:kern w:val="1"/>
          <w:sz w:val="20"/>
          <w:szCs w:val="24"/>
          <w:lang w:eastAsia="ar-SA"/>
        </w:rPr>
        <w:t>, desde a data a que o mesmo se referia até a data do efetivo pagamento, pelo Índice de Preços ao Consumidor Amplo – IPCA, mediante aplicação da seguinte fórmula:</w:t>
      </w:r>
    </w:p>
    <w:p w14:paraId="0E0062BB" w14:textId="77777777" w:rsidR="008F612E" w:rsidRPr="003824C2" w:rsidRDefault="008F612E" w:rsidP="008F612E">
      <w:pPr>
        <w:widowControl w:val="0"/>
        <w:jc w:val="center"/>
        <w:rPr>
          <w:rFonts w:eastAsia="Lucida Sans Unicode"/>
          <w:b/>
          <w:kern w:val="1"/>
          <w:sz w:val="20"/>
          <w:szCs w:val="24"/>
          <w:lang w:eastAsia="ar-SA"/>
        </w:rPr>
      </w:pPr>
    </w:p>
    <w:p w14:paraId="3FD85B80" w14:textId="77777777" w:rsidR="008F612E" w:rsidRPr="003824C2" w:rsidRDefault="008F612E" w:rsidP="008F612E">
      <w:pPr>
        <w:widowControl w:val="0"/>
        <w:jc w:val="center"/>
        <w:rPr>
          <w:rFonts w:eastAsia="Lucida Sans Unicode"/>
          <w:kern w:val="1"/>
          <w:sz w:val="20"/>
          <w:szCs w:val="24"/>
          <w:lang w:eastAsia="ar-SA"/>
        </w:rPr>
      </w:pPr>
      <w:r w:rsidRPr="003824C2">
        <w:rPr>
          <w:rFonts w:eastAsia="Lucida Sans Unicode"/>
          <w:b/>
          <w:kern w:val="1"/>
          <w:sz w:val="20"/>
          <w:szCs w:val="24"/>
          <w:lang w:eastAsia="ar-SA"/>
        </w:rPr>
        <w:t>AF = [(1 + IPCA/100)</w:t>
      </w:r>
      <w:r w:rsidRPr="003824C2">
        <w:rPr>
          <w:rFonts w:eastAsia="Lucida Sans Unicode"/>
          <w:b/>
          <w:kern w:val="1"/>
          <w:sz w:val="20"/>
          <w:szCs w:val="24"/>
          <w:vertAlign w:val="superscript"/>
          <w:lang w:eastAsia="ar-SA"/>
        </w:rPr>
        <w:t>N/30</w:t>
      </w:r>
      <w:r w:rsidRPr="003824C2">
        <w:rPr>
          <w:rFonts w:eastAsia="Lucida Sans Unicode"/>
          <w:b/>
          <w:kern w:val="1"/>
          <w:sz w:val="20"/>
          <w:szCs w:val="24"/>
          <w:lang w:eastAsia="ar-SA"/>
        </w:rPr>
        <w:t xml:space="preserve"> –1] x VP</w:t>
      </w:r>
      <w:r w:rsidRPr="003824C2">
        <w:rPr>
          <w:rFonts w:eastAsia="Lucida Sans Unicode"/>
          <w:kern w:val="1"/>
          <w:sz w:val="20"/>
          <w:szCs w:val="24"/>
          <w:lang w:eastAsia="ar-SA"/>
        </w:rPr>
        <w:t>, onde:</w:t>
      </w:r>
    </w:p>
    <w:p w14:paraId="6A3B26D9" w14:textId="77777777" w:rsidR="008F612E" w:rsidRPr="003824C2" w:rsidRDefault="008F612E" w:rsidP="008F612E">
      <w:pPr>
        <w:widowControl w:val="0"/>
        <w:jc w:val="center"/>
        <w:rPr>
          <w:rFonts w:eastAsia="Lucida Sans Unicode"/>
          <w:kern w:val="1"/>
          <w:sz w:val="20"/>
          <w:szCs w:val="24"/>
          <w:lang w:eastAsia="ar-SA"/>
        </w:rPr>
      </w:pPr>
    </w:p>
    <w:p w14:paraId="7A4E3B81" w14:textId="77777777" w:rsidR="008F612E" w:rsidRPr="003824C2" w:rsidRDefault="008F612E" w:rsidP="008F612E">
      <w:pPr>
        <w:widowControl w:val="0"/>
        <w:tabs>
          <w:tab w:val="left" w:pos="1843"/>
          <w:tab w:val="left" w:pos="2127"/>
        </w:tabs>
        <w:ind w:left="1134"/>
        <w:rPr>
          <w:rFonts w:eastAsia="Lucida Sans Unicode"/>
          <w:kern w:val="1"/>
          <w:sz w:val="20"/>
          <w:szCs w:val="24"/>
          <w:lang w:eastAsia="ar-SA"/>
        </w:rPr>
      </w:pPr>
      <w:r w:rsidRPr="003824C2">
        <w:rPr>
          <w:rFonts w:eastAsia="Lucida Sans Unicode"/>
          <w:b/>
          <w:kern w:val="1"/>
          <w:sz w:val="20"/>
          <w:szCs w:val="24"/>
          <w:lang w:eastAsia="ar-SA"/>
        </w:rPr>
        <w:t>AF</w:t>
      </w:r>
      <w:r w:rsidRPr="003824C2">
        <w:rPr>
          <w:rFonts w:eastAsia="Lucida Sans Unicode"/>
          <w:b/>
          <w:kern w:val="1"/>
          <w:sz w:val="20"/>
          <w:szCs w:val="24"/>
          <w:lang w:eastAsia="ar-SA"/>
        </w:rPr>
        <w:tab/>
      </w:r>
      <w:r w:rsidRPr="003824C2">
        <w:rPr>
          <w:rFonts w:eastAsia="Lucida Sans Unicode"/>
          <w:kern w:val="1"/>
          <w:sz w:val="20"/>
          <w:szCs w:val="24"/>
          <w:lang w:eastAsia="ar-SA"/>
        </w:rPr>
        <w:t>=</w:t>
      </w:r>
      <w:r w:rsidRPr="003824C2">
        <w:rPr>
          <w:rFonts w:eastAsia="Lucida Sans Unicode"/>
          <w:kern w:val="1"/>
          <w:sz w:val="20"/>
          <w:szCs w:val="24"/>
          <w:lang w:eastAsia="ar-SA"/>
        </w:rPr>
        <w:tab/>
        <w:t>atualização financeira;</w:t>
      </w:r>
    </w:p>
    <w:p w14:paraId="0EFA8246" w14:textId="77777777" w:rsidR="008F612E" w:rsidRPr="003824C2" w:rsidRDefault="008F612E" w:rsidP="008F612E">
      <w:pPr>
        <w:widowControl w:val="0"/>
        <w:tabs>
          <w:tab w:val="left" w:pos="1843"/>
          <w:tab w:val="left" w:pos="2127"/>
        </w:tabs>
        <w:ind w:left="1134"/>
        <w:rPr>
          <w:rFonts w:eastAsia="Lucida Sans Unicode"/>
          <w:kern w:val="1"/>
          <w:sz w:val="20"/>
          <w:szCs w:val="24"/>
          <w:lang w:eastAsia="ar-SA"/>
        </w:rPr>
      </w:pPr>
      <w:r w:rsidRPr="003824C2">
        <w:rPr>
          <w:rFonts w:eastAsia="Lucida Sans Unicode"/>
          <w:b/>
          <w:kern w:val="1"/>
          <w:sz w:val="20"/>
          <w:szCs w:val="24"/>
          <w:lang w:eastAsia="ar-SA"/>
        </w:rPr>
        <w:t>IPCA</w:t>
      </w:r>
      <w:r w:rsidRPr="003824C2">
        <w:rPr>
          <w:rFonts w:eastAsia="Lucida Sans Unicode"/>
          <w:b/>
          <w:kern w:val="1"/>
          <w:sz w:val="20"/>
          <w:szCs w:val="24"/>
          <w:lang w:eastAsia="ar-SA"/>
        </w:rPr>
        <w:tab/>
      </w:r>
      <w:r w:rsidRPr="003824C2">
        <w:rPr>
          <w:rFonts w:eastAsia="Lucida Sans Unicode"/>
          <w:kern w:val="1"/>
          <w:sz w:val="20"/>
          <w:szCs w:val="24"/>
          <w:lang w:eastAsia="ar-SA"/>
        </w:rPr>
        <w:t>=</w:t>
      </w:r>
      <w:r w:rsidRPr="003824C2">
        <w:rPr>
          <w:rFonts w:eastAsia="Lucida Sans Unicode"/>
          <w:kern w:val="1"/>
          <w:sz w:val="20"/>
          <w:szCs w:val="24"/>
          <w:lang w:eastAsia="ar-SA"/>
        </w:rPr>
        <w:tab/>
        <w:t>percentual atribuído ao Índice de Preços ao Consumidor Amplo, com vigência a partir da data do adimplemento da etapa;</w:t>
      </w:r>
    </w:p>
    <w:p w14:paraId="3B64831C" w14:textId="77777777" w:rsidR="008F612E" w:rsidRPr="003824C2" w:rsidRDefault="008F612E" w:rsidP="008F612E">
      <w:pPr>
        <w:widowControl w:val="0"/>
        <w:tabs>
          <w:tab w:val="left" w:pos="1843"/>
          <w:tab w:val="left" w:pos="2127"/>
        </w:tabs>
        <w:ind w:left="1134"/>
        <w:rPr>
          <w:rFonts w:eastAsia="Lucida Sans Unicode"/>
          <w:kern w:val="1"/>
          <w:sz w:val="20"/>
          <w:szCs w:val="24"/>
          <w:lang w:eastAsia="ar-SA"/>
        </w:rPr>
      </w:pPr>
      <w:r w:rsidRPr="003824C2">
        <w:rPr>
          <w:rFonts w:eastAsia="Lucida Sans Unicode"/>
          <w:b/>
          <w:kern w:val="1"/>
          <w:sz w:val="20"/>
          <w:szCs w:val="24"/>
          <w:lang w:eastAsia="ar-SA"/>
        </w:rPr>
        <w:t>N</w:t>
      </w:r>
      <w:r w:rsidRPr="003824C2">
        <w:rPr>
          <w:rFonts w:eastAsia="Lucida Sans Unicode"/>
          <w:b/>
          <w:kern w:val="1"/>
          <w:sz w:val="20"/>
          <w:szCs w:val="24"/>
          <w:lang w:eastAsia="ar-SA"/>
        </w:rPr>
        <w:tab/>
      </w:r>
      <w:r w:rsidRPr="003824C2">
        <w:rPr>
          <w:rFonts w:eastAsia="Lucida Sans Unicode"/>
          <w:kern w:val="1"/>
          <w:sz w:val="20"/>
          <w:szCs w:val="24"/>
          <w:lang w:eastAsia="ar-SA"/>
        </w:rPr>
        <w:t>=</w:t>
      </w:r>
      <w:r w:rsidRPr="003824C2">
        <w:rPr>
          <w:rFonts w:eastAsia="Lucida Sans Unicode"/>
          <w:kern w:val="1"/>
          <w:sz w:val="20"/>
          <w:szCs w:val="24"/>
          <w:lang w:eastAsia="ar-SA"/>
        </w:rPr>
        <w:tab/>
        <w:t>número de dias entre a data do adimplemento da etapa e a do efetivo pagamento;</w:t>
      </w:r>
    </w:p>
    <w:p w14:paraId="08895FB8" w14:textId="77777777" w:rsidR="008F612E" w:rsidRPr="003824C2" w:rsidRDefault="008F612E" w:rsidP="008F612E">
      <w:pPr>
        <w:widowControl w:val="0"/>
        <w:tabs>
          <w:tab w:val="left" w:pos="1843"/>
          <w:tab w:val="left" w:pos="2127"/>
        </w:tabs>
        <w:ind w:left="1134"/>
        <w:rPr>
          <w:rFonts w:eastAsia="Lucida Sans Unicode"/>
          <w:kern w:val="1"/>
          <w:sz w:val="20"/>
          <w:szCs w:val="24"/>
          <w:lang w:eastAsia="ar-SA"/>
        </w:rPr>
      </w:pPr>
      <w:r w:rsidRPr="003824C2">
        <w:rPr>
          <w:rFonts w:eastAsia="Lucida Sans Unicode"/>
          <w:b/>
          <w:kern w:val="1"/>
          <w:sz w:val="20"/>
          <w:szCs w:val="24"/>
          <w:lang w:eastAsia="ar-SA"/>
        </w:rPr>
        <w:t>VP</w:t>
      </w:r>
      <w:r w:rsidRPr="003824C2">
        <w:rPr>
          <w:rFonts w:eastAsia="Lucida Sans Unicode"/>
          <w:b/>
          <w:kern w:val="1"/>
          <w:sz w:val="20"/>
          <w:szCs w:val="24"/>
          <w:lang w:eastAsia="ar-SA"/>
        </w:rPr>
        <w:tab/>
      </w:r>
      <w:r w:rsidRPr="003824C2">
        <w:rPr>
          <w:rFonts w:eastAsia="Lucida Sans Unicode"/>
          <w:kern w:val="1"/>
          <w:sz w:val="20"/>
          <w:szCs w:val="24"/>
          <w:lang w:eastAsia="ar-SA"/>
        </w:rPr>
        <w:t>=</w:t>
      </w:r>
      <w:r w:rsidRPr="003824C2">
        <w:rPr>
          <w:rFonts w:eastAsia="Lucida Sans Unicode"/>
          <w:kern w:val="1"/>
          <w:sz w:val="20"/>
          <w:szCs w:val="24"/>
          <w:lang w:eastAsia="ar-SA"/>
        </w:rPr>
        <w:tab/>
        <w:t>valor da etapa a ser paga, igual ao principal mais o reajuste.</w:t>
      </w:r>
    </w:p>
    <w:p w14:paraId="7242AA49" w14:textId="77777777" w:rsidR="008F612E" w:rsidRPr="003824C2" w:rsidRDefault="008F612E" w:rsidP="008F612E">
      <w:pPr>
        <w:widowControl w:val="0"/>
        <w:jc w:val="both"/>
        <w:rPr>
          <w:rFonts w:eastAsia="Lucida Sans Unicode"/>
          <w:kern w:val="1"/>
          <w:sz w:val="20"/>
          <w:szCs w:val="24"/>
          <w:lang w:eastAsia="ar-SA"/>
        </w:rPr>
      </w:pPr>
    </w:p>
    <w:p w14:paraId="028BB892"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 xml:space="preserve">Ressalte-se que </w:t>
      </w:r>
      <w:r w:rsidRPr="003824C2">
        <w:rPr>
          <w:rFonts w:eastAsia="Lucida Sans Unicode"/>
          <w:b/>
          <w:kern w:val="1"/>
          <w:sz w:val="20"/>
          <w:szCs w:val="24"/>
        </w:rPr>
        <w:t>é vedada à CONTRATADA a vinculação da efetivação do pagamento mensal dos salários dos profissionais ao recebimento mensal do valor afeto ao contrato celebrado com a CONTRATANTE</w:t>
      </w:r>
      <w:r w:rsidRPr="003824C2">
        <w:rPr>
          <w:rFonts w:eastAsia="Lucida Sans Unicode"/>
          <w:kern w:val="1"/>
          <w:sz w:val="20"/>
          <w:szCs w:val="24"/>
        </w:rPr>
        <w:t xml:space="preserve">, sob pena de </w:t>
      </w:r>
      <w:r w:rsidRPr="003824C2">
        <w:rPr>
          <w:rFonts w:eastAsia="Lucida Sans Unicode"/>
          <w:b/>
          <w:kern w:val="1"/>
          <w:sz w:val="20"/>
          <w:szCs w:val="24"/>
        </w:rPr>
        <w:t>aplicação das penalidades</w:t>
      </w:r>
      <w:r w:rsidR="00910980" w:rsidRPr="003824C2">
        <w:rPr>
          <w:rFonts w:eastAsia="Lucida Sans Unicode"/>
          <w:kern w:val="1"/>
          <w:sz w:val="20"/>
          <w:szCs w:val="24"/>
        </w:rPr>
        <w:t xml:space="preserve"> previstas n</w:t>
      </w:r>
      <w:r w:rsidRPr="003824C2">
        <w:rPr>
          <w:rFonts w:eastAsia="Lucida Sans Unicode"/>
          <w:kern w:val="1"/>
          <w:sz w:val="20"/>
          <w:szCs w:val="24"/>
        </w:rPr>
        <w:t>este Termo de Referência.</w:t>
      </w:r>
    </w:p>
    <w:p w14:paraId="45346ADE" w14:textId="77777777" w:rsidR="008F612E" w:rsidRPr="003824C2" w:rsidRDefault="008F612E" w:rsidP="008F612E">
      <w:pPr>
        <w:widowControl w:val="0"/>
        <w:ind w:left="708"/>
        <w:rPr>
          <w:rFonts w:eastAsia="Lucida Sans Unicode"/>
          <w:kern w:val="1"/>
          <w:sz w:val="20"/>
          <w:szCs w:val="24"/>
        </w:rPr>
      </w:pPr>
    </w:p>
    <w:p w14:paraId="06F4987A" w14:textId="77777777" w:rsidR="008F612E" w:rsidRPr="003824C2" w:rsidRDefault="008F612E" w:rsidP="006A0DD0">
      <w:pPr>
        <w:widowControl w:val="0"/>
        <w:numPr>
          <w:ilvl w:val="2"/>
          <w:numId w:val="12"/>
        </w:numPr>
        <w:suppressAutoHyphens w:val="0"/>
        <w:jc w:val="both"/>
        <w:rPr>
          <w:rFonts w:eastAsia="Lucida Sans Unicode"/>
          <w:kern w:val="1"/>
          <w:sz w:val="20"/>
          <w:szCs w:val="24"/>
          <w:lang w:eastAsia="ar-SA"/>
        </w:rPr>
      </w:pPr>
      <w:r w:rsidRPr="003824C2">
        <w:rPr>
          <w:rFonts w:eastAsia="Lucida Sans Unicode"/>
          <w:kern w:val="1"/>
          <w:sz w:val="20"/>
          <w:szCs w:val="24"/>
        </w:rPr>
        <w:t xml:space="preserve">Caso a CONTRATADA </w:t>
      </w:r>
      <w:r w:rsidRPr="003824C2">
        <w:rPr>
          <w:rFonts w:eastAsia="Lucida Sans Unicode"/>
          <w:b/>
          <w:kern w:val="1"/>
          <w:sz w:val="20"/>
          <w:szCs w:val="24"/>
        </w:rPr>
        <w:t>não efetive o pagamento até o 5º (quinto) dia útil do mês subsequente ao vencido</w:t>
      </w:r>
      <w:r w:rsidRPr="003824C2">
        <w:rPr>
          <w:rFonts w:eastAsia="Lucida Sans Unicode"/>
          <w:kern w:val="1"/>
          <w:sz w:val="20"/>
          <w:szCs w:val="24"/>
        </w:rPr>
        <w:t xml:space="preserve">, a CONTRATANTE </w:t>
      </w:r>
      <w:r w:rsidRPr="003824C2">
        <w:rPr>
          <w:rFonts w:eastAsia="Lucida Sans Unicode"/>
          <w:b/>
          <w:kern w:val="1"/>
          <w:sz w:val="20"/>
          <w:szCs w:val="24"/>
        </w:rPr>
        <w:t>suspenderá o pagamento até que a situação seja regularizada ou que seja ad</w:t>
      </w:r>
      <w:r w:rsidR="00910980" w:rsidRPr="003824C2">
        <w:rPr>
          <w:rFonts w:eastAsia="Lucida Sans Unicode"/>
          <w:b/>
          <w:kern w:val="1"/>
          <w:sz w:val="20"/>
          <w:szCs w:val="24"/>
        </w:rPr>
        <w:t>otado o procedimento previsto neste Termo de Referência</w:t>
      </w:r>
      <w:r w:rsidRPr="003824C2">
        <w:rPr>
          <w:rFonts w:eastAsia="Lucida Sans Unicode"/>
          <w:kern w:val="1"/>
          <w:sz w:val="20"/>
          <w:szCs w:val="24"/>
        </w:rPr>
        <w:t>.</w:t>
      </w:r>
    </w:p>
    <w:p w14:paraId="708A31EC" w14:textId="77777777" w:rsidR="008F612E" w:rsidRPr="003824C2" w:rsidRDefault="008F612E" w:rsidP="008F612E">
      <w:pPr>
        <w:widowControl w:val="0"/>
        <w:ind w:left="708"/>
        <w:rPr>
          <w:rFonts w:eastAsia="Lucida Sans Unicode"/>
          <w:kern w:val="1"/>
          <w:sz w:val="20"/>
          <w:szCs w:val="24"/>
          <w:lang w:eastAsia="ar-SA"/>
        </w:rPr>
      </w:pPr>
    </w:p>
    <w:p w14:paraId="00AA0E0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 xml:space="preserve">A CONTRATADA deverá encaminhar à CONTRATANTE, </w:t>
      </w:r>
      <w:r w:rsidRPr="003824C2">
        <w:rPr>
          <w:rFonts w:eastAsia="Lucida Sans Unicode"/>
          <w:b/>
          <w:kern w:val="1"/>
          <w:sz w:val="20"/>
          <w:szCs w:val="24"/>
          <w:u w:val="single"/>
          <w:lang w:eastAsia="ar-SA"/>
        </w:rPr>
        <w:t>até o 5º dia útil do mês subsequente à prestação do serviço</w:t>
      </w:r>
      <w:r w:rsidRPr="003824C2">
        <w:rPr>
          <w:rFonts w:eastAsia="Lucida Sans Unicode"/>
          <w:kern w:val="1"/>
          <w:sz w:val="20"/>
          <w:szCs w:val="24"/>
          <w:lang w:eastAsia="ar-SA"/>
        </w:rPr>
        <w:t>, a Nota Fiscal/Fatura, a fim de que sejam adotadas as medidas afetas ao pagamento.</w:t>
      </w:r>
    </w:p>
    <w:p w14:paraId="16E87CDB" w14:textId="77777777" w:rsidR="008F612E" w:rsidRPr="003824C2" w:rsidRDefault="008F612E" w:rsidP="008F612E">
      <w:pPr>
        <w:widowControl w:val="0"/>
        <w:jc w:val="both"/>
        <w:rPr>
          <w:rFonts w:eastAsia="Lucida Sans Unicode"/>
          <w:kern w:val="1"/>
          <w:sz w:val="20"/>
          <w:szCs w:val="24"/>
          <w:lang w:eastAsia="ar-SA"/>
        </w:rPr>
      </w:pPr>
    </w:p>
    <w:p w14:paraId="700AA962" w14:textId="77777777" w:rsidR="008F612E" w:rsidRPr="003824C2" w:rsidRDefault="008F612E" w:rsidP="006A0DD0">
      <w:pPr>
        <w:widowControl w:val="0"/>
        <w:numPr>
          <w:ilvl w:val="2"/>
          <w:numId w:val="12"/>
        </w:numPr>
        <w:suppressAutoHyphens w:val="0"/>
        <w:jc w:val="both"/>
        <w:rPr>
          <w:rFonts w:eastAsia="Lucida Sans Unicode"/>
          <w:kern w:val="1"/>
          <w:sz w:val="20"/>
          <w:szCs w:val="24"/>
          <w:lang w:eastAsia="ar-SA"/>
        </w:rPr>
      </w:pPr>
      <w:r w:rsidRPr="003824C2">
        <w:rPr>
          <w:rFonts w:eastAsia="Lucida Sans Unicode"/>
          <w:kern w:val="1"/>
          <w:sz w:val="20"/>
          <w:szCs w:val="24"/>
          <w:lang w:eastAsia="ar-SA"/>
        </w:rPr>
        <w:t xml:space="preserve">Juntamente com a Nota Fiscal/Fatura, a CONTRATADA deverá disponibilizar as informações e/ou documentos exigidos </w:t>
      </w:r>
      <w:r w:rsidR="00910980" w:rsidRPr="003824C2">
        <w:rPr>
          <w:rFonts w:eastAsia="Lucida Sans Unicode"/>
          <w:kern w:val="1"/>
          <w:sz w:val="20"/>
          <w:szCs w:val="24"/>
          <w:lang w:eastAsia="ar-SA"/>
        </w:rPr>
        <w:t>n</w:t>
      </w:r>
      <w:r w:rsidRPr="003824C2">
        <w:rPr>
          <w:rFonts w:eastAsia="Lucida Sans Unicode"/>
          <w:kern w:val="1"/>
          <w:sz w:val="20"/>
          <w:szCs w:val="24"/>
          <w:lang w:eastAsia="ar-SA"/>
        </w:rPr>
        <w:t>este</w:t>
      </w:r>
      <w:r w:rsidRPr="003824C2">
        <w:rPr>
          <w:rFonts w:eastAsia="Lucida Sans Unicode"/>
          <w:b/>
          <w:kern w:val="1"/>
          <w:sz w:val="20"/>
          <w:szCs w:val="24"/>
          <w:lang w:eastAsia="ar-SA"/>
        </w:rPr>
        <w:t xml:space="preserve"> Termo de Referência</w:t>
      </w:r>
      <w:r w:rsidRPr="003824C2">
        <w:rPr>
          <w:rFonts w:eastAsia="Lucida Sans Unicode"/>
          <w:kern w:val="1"/>
          <w:sz w:val="20"/>
          <w:szCs w:val="24"/>
          <w:lang w:eastAsia="ar-SA"/>
        </w:rPr>
        <w:t>.</w:t>
      </w:r>
    </w:p>
    <w:p w14:paraId="64111969" w14:textId="77777777" w:rsidR="008F612E" w:rsidRPr="003824C2" w:rsidRDefault="008F612E" w:rsidP="008F612E">
      <w:pPr>
        <w:widowControl w:val="0"/>
        <w:ind w:left="708"/>
        <w:rPr>
          <w:rFonts w:eastAsia="Lucida Sans Unicode"/>
          <w:kern w:val="1"/>
          <w:sz w:val="20"/>
          <w:szCs w:val="24"/>
          <w:lang w:eastAsia="ar-SA"/>
        </w:rPr>
      </w:pPr>
    </w:p>
    <w:p w14:paraId="7F08BCAA" w14:textId="77777777" w:rsidR="008F612E" w:rsidRPr="003824C2" w:rsidRDefault="008F612E" w:rsidP="006A0DD0">
      <w:pPr>
        <w:widowControl w:val="0"/>
        <w:numPr>
          <w:ilvl w:val="2"/>
          <w:numId w:val="12"/>
        </w:numPr>
        <w:suppressAutoHyphens w:val="0"/>
        <w:jc w:val="both"/>
        <w:rPr>
          <w:rFonts w:eastAsia="Lucida Sans Unicode"/>
          <w:kern w:val="1"/>
          <w:sz w:val="20"/>
          <w:szCs w:val="24"/>
          <w:lang w:eastAsia="ar-SA"/>
        </w:rPr>
      </w:pPr>
      <w:r w:rsidRPr="003824C2">
        <w:rPr>
          <w:rFonts w:eastAsia="Lucida Sans Unicode"/>
          <w:kern w:val="1"/>
          <w:sz w:val="20"/>
          <w:szCs w:val="24"/>
          <w:lang w:eastAsia="ar-SA"/>
        </w:rPr>
        <w:t xml:space="preserve">A não disponibilização das informações e/ou documentos exigidos no subitem anterior caracteriza </w:t>
      </w:r>
      <w:r w:rsidRPr="003824C2">
        <w:rPr>
          <w:rFonts w:eastAsia="Lucida Sans Unicode"/>
          <w:b/>
          <w:kern w:val="1"/>
          <w:sz w:val="20"/>
          <w:szCs w:val="24"/>
          <w:lang w:eastAsia="ar-SA"/>
        </w:rPr>
        <w:t>descumprimento de cláusula contratual</w:t>
      </w:r>
      <w:r w:rsidRPr="003824C2">
        <w:rPr>
          <w:rFonts w:eastAsia="Lucida Sans Unicode"/>
          <w:kern w:val="1"/>
          <w:sz w:val="20"/>
          <w:szCs w:val="24"/>
          <w:lang w:eastAsia="ar-SA"/>
        </w:rPr>
        <w:t xml:space="preserve">, sujeitando a CONTRATADA à </w:t>
      </w:r>
      <w:r w:rsidRPr="003824C2">
        <w:rPr>
          <w:rFonts w:eastAsia="Lucida Sans Unicode"/>
          <w:b/>
          <w:kern w:val="1"/>
          <w:sz w:val="20"/>
          <w:szCs w:val="24"/>
          <w:lang w:eastAsia="ar-SA"/>
        </w:rPr>
        <w:t>aplicação da</w:t>
      </w:r>
      <w:r w:rsidR="00910980" w:rsidRPr="003824C2">
        <w:rPr>
          <w:rFonts w:eastAsia="Lucida Sans Unicode"/>
          <w:b/>
          <w:kern w:val="1"/>
          <w:sz w:val="20"/>
          <w:szCs w:val="24"/>
          <w:lang w:eastAsia="ar-SA"/>
        </w:rPr>
        <w:t>s</w:t>
      </w:r>
      <w:r w:rsidRPr="003824C2">
        <w:rPr>
          <w:rFonts w:eastAsia="Lucida Sans Unicode"/>
          <w:b/>
          <w:kern w:val="1"/>
          <w:sz w:val="20"/>
          <w:szCs w:val="24"/>
          <w:lang w:eastAsia="ar-SA"/>
        </w:rPr>
        <w:t xml:space="preserve"> penalidade</w:t>
      </w:r>
      <w:r w:rsidR="00910980" w:rsidRPr="003824C2">
        <w:rPr>
          <w:rFonts w:eastAsia="Lucida Sans Unicode"/>
          <w:b/>
          <w:kern w:val="1"/>
          <w:sz w:val="20"/>
          <w:szCs w:val="24"/>
          <w:lang w:eastAsia="ar-SA"/>
        </w:rPr>
        <w:t>s</w:t>
      </w:r>
      <w:r w:rsidR="00910980" w:rsidRPr="003824C2">
        <w:rPr>
          <w:rFonts w:eastAsia="Lucida Sans Unicode"/>
          <w:kern w:val="1"/>
          <w:sz w:val="20"/>
          <w:szCs w:val="24"/>
          <w:lang w:eastAsia="ar-SA"/>
        </w:rPr>
        <w:t xml:space="preserve"> previstas n</w:t>
      </w:r>
      <w:r w:rsidRPr="003824C2">
        <w:rPr>
          <w:rFonts w:eastAsia="Lucida Sans Unicode"/>
          <w:kern w:val="1"/>
          <w:sz w:val="20"/>
          <w:szCs w:val="24"/>
        </w:rPr>
        <w:t>este Termo de Referência</w:t>
      </w:r>
      <w:r w:rsidRPr="003824C2">
        <w:rPr>
          <w:rFonts w:eastAsia="Lucida Sans Unicode"/>
          <w:kern w:val="1"/>
          <w:sz w:val="20"/>
          <w:szCs w:val="24"/>
          <w:lang w:eastAsia="ar-SA"/>
        </w:rPr>
        <w:t>.</w:t>
      </w:r>
    </w:p>
    <w:p w14:paraId="0D3AB8B4" w14:textId="77777777" w:rsidR="008F612E" w:rsidRPr="003824C2" w:rsidRDefault="008F612E" w:rsidP="008F612E">
      <w:pPr>
        <w:widowControl w:val="0"/>
        <w:jc w:val="both"/>
        <w:rPr>
          <w:rFonts w:eastAsia="Lucida Sans Unicode"/>
          <w:kern w:val="1"/>
          <w:sz w:val="20"/>
          <w:szCs w:val="24"/>
          <w:lang w:eastAsia="ar-SA"/>
        </w:rPr>
      </w:pPr>
    </w:p>
    <w:p w14:paraId="20CC7715"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 xml:space="preserve">Ocorrerá </w:t>
      </w:r>
      <w:r w:rsidRPr="003824C2">
        <w:rPr>
          <w:rFonts w:eastAsia="Lucida Sans Unicode"/>
          <w:b/>
          <w:kern w:val="1"/>
          <w:sz w:val="20"/>
          <w:szCs w:val="24"/>
          <w:lang w:eastAsia="ar-SA"/>
        </w:rPr>
        <w:t>a retenção ou glosa no pagamento,</w:t>
      </w:r>
      <w:r w:rsidRPr="003824C2">
        <w:rPr>
          <w:rFonts w:eastAsia="Lucida Sans Unicode"/>
          <w:kern w:val="1"/>
          <w:sz w:val="20"/>
          <w:szCs w:val="24"/>
          <w:lang w:eastAsia="ar-SA"/>
        </w:rPr>
        <w:t xml:space="preserve"> sem prejuízo das sanções cabíveis, nas hipóteses em que a CONTRATADA:</w:t>
      </w:r>
    </w:p>
    <w:p w14:paraId="5F01221D" w14:textId="77777777" w:rsidR="008F612E" w:rsidRPr="003824C2" w:rsidRDefault="008F612E" w:rsidP="008F612E">
      <w:pPr>
        <w:widowControl w:val="0"/>
        <w:ind w:left="708"/>
        <w:rPr>
          <w:rFonts w:eastAsia="Lucida Sans Unicode"/>
          <w:kern w:val="1"/>
          <w:sz w:val="20"/>
          <w:szCs w:val="24"/>
          <w:lang w:eastAsia="ar-SA"/>
        </w:rPr>
      </w:pPr>
    </w:p>
    <w:p w14:paraId="4986A94C" w14:textId="18FA35C9" w:rsidR="008F612E" w:rsidRPr="003824C2" w:rsidRDefault="008F612E" w:rsidP="006A0DD0">
      <w:pPr>
        <w:widowControl w:val="0"/>
        <w:numPr>
          <w:ilvl w:val="2"/>
          <w:numId w:val="12"/>
        </w:numPr>
        <w:tabs>
          <w:tab w:val="left" w:pos="1560"/>
        </w:tabs>
        <w:suppressAutoHyphens w:val="0"/>
        <w:jc w:val="both"/>
        <w:rPr>
          <w:rFonts w:eastAsia="Lucida Sans Unicode"/>
          <w:kern w:val="1"/>
          <w:sz w:val="20"/>
          <w:szCs w:val="24"/>
          <w:lang w:eastAsia="ar-SA"/>
        </w:rPr>
      </w:pPr>
      <w:r w:rsidRPr="003824C2">
        <w:rPr>
          <w:rFonts w:eastAsia="Lucida Sans Unicode"/>
          <w:kern w:val="1"/>
          <w:sz w:val="20"/>
          <w:szCs w:val="24"/>
          <w:lang w:eastAsia="ar-SA"/>
        </w:rPr>
        <w:t>Não produzir os resultados esperados, deixar de executar ou não executar as atividades contratadas com a qualidade mínima exigida</w:t>
      </w:r>
      <w:r w:rsidR="00C47358" w:rsidRPr="003824C2">
        <w:rPr>
          <w:rFonts w:eastAsia="Lucida Sans Unicode"/>
          <w:kern w:val="1"/>
          <w:sz w:val="20"/>
          <w:szCs w:val="24"/>
          <w:lang w:eastAsia="ar-SA"/>
        </w:rPr>
        <w:t>, conforme item 23 Instrumento de Medição de Resultado (IMR)</w:t>
      </w:r>
      <w:r w:rsidRPr="003824C2">
        <w:rPr>
          <w:rFonts w:eastAsia="Lucida Sans Unicode"/>
          <w:kern w:val="1"/>
          <w:sz w:val="20"/>
          <w:szCs w:val="24"/>
          <w:lang w:eastAsia="ar-SA"/>
        </w:rPr>
        <w:t>;</w:t>
      </w:r>
    </w:p>
    <w:p w14:paraId="4E199EA0" w14:textId="77777777" w:rsidR="008F612E" w:rsidRPr="003824C2" w:rsidRDefault="008F612E" w:rsidP="008F612E">
      <w:pPr>
        <w:widowControl w:val="0"/>
        <w:tabs>
          <w:tab w:val="left" w:pos="1560"/>
        </w:tabs>
        <w:ind w:left="1224"/>
        <w:jc w:val="both"/>
        <w:rPr>
          <w:rFonts w:eastAsia="Lucida Sans Unicode"/>
          <w:kern w:val="1"/>
          <w:sz w:val="20"/>
          <w:szCs w:val="24"/>
          <w:lang w:eastAsia="ar-SA"/>
        </w:rPr>
      </w:pPr>
    </w:p>
    <w:p w14:paraId="47E74E0B" w14:textId="77777777" w:rsidR="008F612E" w:rsidRPr="003824C2" w:rsidRDefault="008F612E" w:rsidP="006A0DD0">
      <w:pPr>
        <w:widowControl w:val="0"/>
        <w:numPr>
          <w:ilvl w:val="2"/>
          <w:numId w:val="12"/>
        </w:numPr>
        <w:tabs>
          <w:tab w:val="left" w:pos="1560"/>
        </w:tabs>
        <w:suppressAutoHyphens w:val="0"/>
        <w:jc w:val="both"/>
        <w:rPr>
          <w:rFonts w:eastAsia="Lucida Sans Unicode"/>
          <w:kern w:val="1"/>
          <w:sz w:val="20"/>
          <w:szCs w:val="24"/>
          <w:lang w:eastAsia="ar-SA"/>
        </w:rPr>
      </w:pPr>
      <w:r w:rsidRPr="003824C2">
        <w:rPr>
          <w:rFonts w:eastAsia="Lucida Sans Unicode"/>
          <w:kern w:val="1"/>
          <w:sz w:val="20"/>
          <w:szCs w:val="24"/>
          <w:lang w:eastAsia="ar-SA"/>
        </w:rPr>
        <w:t>Deixar de utilizar os recursos exigidos para a execução dos serviços, ou utilizá-los com quantidade inferior à demandada;</w:t>
      </w:r>
    </w:p>
    <w:p w14:paraId="0FA9E7BF" w14:textId="77777777" w:rsidR="008F612E" w:rsidRPr="003824C2" w:rsidRDefault="008F612E" w:rsidP="008F612E">
      <w:pPr>
        <w:widowControl w:val="0"/>
        <w:tabs>
          <w:tab w:val="left" w:pos="1224"/>
        </w:tabs>
        <w:spacing w:after="120"/>
        <w:jc w:val="both"/>
        <w:rPr>
          <w:rFonts w:eastAsia="Lucida Sans Unicode"/>
          <w:kern w:val="1"/>
          <w:sz w:val="20"/>
          <w:szCs w:val="24"/>
        </w:rPr>
      </w:pPr>
    </w:p>
    <w:p w14:paraId="6693EB08" w14:textId="6FA5D678" w:rsidR="00C47358" w:rsidRPr="003824C2" w:rsidRDefault="00457C70" w:rsidP="00A05A22">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INSTRUMENT</w:t>
      </w:r>
      <w:r w:rsidR="00C47358" w:rsidRPr="003824C2">
        <w:rPr>
          <w:rFonts w:eastAsia="Lucida Sans Unicode"/>
          <w:b/>
          <w:kern w:val="1"/>
          <w:sz w:val="20"/>
          <w:szCs w:val="24"/>
        </w:rPr>
        <w:t>O DE MEDIÇÃO DE RESULTADOS (IMR)</w:t>
      </w:r>
    </w:p>
    <w:p w14:paraId="51EE2D58" w14:textId="77777777" w:rsidR="00C47358" w:rsidRPr="003824C2" w:rsidRDefault="00C47358" w:rsidP="008F612E">
      <w:pPr>
        <w:widowControl w:val="0"/>
        <w:tabs>
          <w:tab w:val="left" w:pos="1224"/>
        </w:tabs>
        <w:spacing w:after="120"/>
        <w:jc w:val="both"/>
        <w:rPr>
          <w:rFonts w:eastAsia="Lucida Sans Unicode"/>
          <w:kern w:val="1"/>
          <w:sz w:val="20"/>
          <w:szCs w:val="24"/>
        </w:rPr>
      </w:pPr>
    </w:p>
    <w:p w14:paraId="1801A240" w14:textId="77777777"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Nos contratos de serviços de manutenção será empregado o IMR que define metas quantificáveis a serem cumpridas pela CONTRATADA na execução do Contrato. Para tanto, são definidos indicadores objetivamente mensuráveis que buscam aferir e avaliar a qualidade da prestação dos serviços contratados.</w:t>
      </w:r>
    </w:p>
    <w:p w14:paraId="23817EF5" w14:textId="77777777" w:rsidR="00F962A6" w:rsidRPr="003824C2" w:rsidRDefault="00F962A6" w:rsidP="00F962A6">
      <w:pPr>
        <w:widowControl w:val="0"/>
        <w:suppressAutoHyphens w:val="0"/>
        <w:jc w:val="both"/>
        <w:rPr>
          <w:rFonts w:eastAsia="Lucida Sans Unicode"/>
          <w:kern w:val="1"/>
          <w:sz w:val="20"/>
          <w:szCs w:val="24"/>
          <w:lang w:eastAsia="ar-SA"/>
        </w:rPr>
      </w:pPr>
    </w:p>
    <w:p w14:paraId="11BA3703" w14:textId="77777777"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O cumprimento do IMR condiciona o pagamento dos serviços prestados de acordo com os níveis de severidade das desconformidades.</w:t>
      </w:r>
    </w:p>
    <w:p w14:paraId="39F04995" w14:textId="77777777" w:rsidR="00F962A6" w:rsidRPr="003824C2" w:rsidRDefault="00F962A6" w:rsidP="00F962A6">
      <w:pPr>
        <w:widowControl w:val="0"/>
        <w:suppressAutoHyphens w:val="0"/>
        <w:jc w:val="both"/>
        <w:rPr>
          <w:rFonts w:eastAsia="Lucida Sans Unicode"/>
          <w:kern w:val="1"/>
          <w:sz w:val="20"/>
          <w:szCs w:val="24"/>
          <w:lang w:eastAsia="ar-SA"/>
        </w:rPr>
      </w:pPr>
    </w:p>
    <w:p w14:paraId="2FDD25B0" w14:textId="77777777"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Dependendo da criticidade e urgência demandada, o serviço de manutenção poderá ser classificado pelos seguintes níveis de severidade:</w:t>
      </w:r>
    </w:p>
    <w:p w14:paraId="081EFDD3" w14:textId="77777777" w:rsidR="00F962A6" w:rsidRPr="003824C2" w:rsidRDefault="00F962A6" w:rsidP="00F962A6">
      <w:pPr>
        <w:widowControl w:val="0"/>
        <w:suppressAutoHyphens w:val="0"/>
        <w:jc w:val="both"/>
        <w:rPr>
          <w:rFonts w:eastAsia="Lucida Sans Unicode"/>
          <w:kern w:val="1"/>
          <w:sz w:val="20"/>
          <w:szCs w:val="24"/>
          <w:lang w:eastAsia="ar-SA"/>
        </w:rPr>
      </w:pPr>
    </w:p>
    <w:p w14:paraId="51FBA23C"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Severidade “baixa” – quando não há comprometimento da execução das atividades da UFPA.</w:t>
      </w:r>
    </w:p>
    <w:p w14:paraId="124734BC" w14:textId="77777777" w:rsidR="00F962A6" w:rsidRPr="003824C2" w:rsidRDefault="00F962A6" w:rsidP="00F962A6">
      <w:pPr>
        <w:pStyle w:val="PargrafodaLista"/>
        <w:widowControl w:val="0"/>
        <w:suppressAutoHyphens w:val="0"/>
        <w:ind w:left="720"/>
        <w:jc w:val="both"/>
        <w:rPr>
          <w:rFonts w:eastAsia="Lucida Sans Unicode"/>
          <w:kern w:val="1"/>
          <w:sz w:val="20"/>
          <w:szCs w:val="24"/>
        </w:rPr>
      </w:pPr>
    </w:p>
    <w:p w14:paraId="3D8BB4B5"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lastRenderedPageBreak/>
        <w:t>Severidade “média” – problemas que ofereçam risco iminente de dano patrimonial ou que interfiram no bom andamento das atividades da UFPA, sem interrompê-las, mas comprometendo significativamente a produtividade, podendo culminar com a sua interrupção.</w:t>
      </w:r>
    </w:p>
    <w:p w14:paraId="50BEB888" w14:textId="77777777" w:rsidR="00F962A6" w:rsidRPr="003824C2" w:rsidRDefault="00F962A6" w:rsidP="00F962A6">
      <w:pPr>
        <w:widowControl w:val="0"/>
        <w:suppressAutoHyphens w:val="0"/>
        <w:jc w:val="both"/>
        <w:rPr>
          <w:rFonts w:eastAsia="Lucida Sans Unicode"/>
          <w:kern w:val="1"/>
          <w:sz w:val="20"/>
          <w:szCs w:val="24"/>
        </w:rPr>
      </w:pPr>
    </w:p>
    <w:p w14:paraId="33A06696"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Severidade “alta” – quando houver a necessidade de restabelecimento urgente do funcionamento de instalações ou equipamentos críticos para a missão da UFPA ou que impliquem em risco à segurança ou à integridade física de pessoas.</w:t>
      </w:r>
    </w:p>
    <w:p w14:paraId="2B8C5260" w14:textId="77777777" w:rsidR="00F962A6" w:rsidRPr="003824C2" w:rsidRDefault="00F962A6" w:rsidP="00F962A6">
      <w:pPr>
        <w:spacing w:line="360" w:lineRule="auto"/>
        <w:ind w:firstLine="709"/>
        <w:jc w:val="both"/>
        <w:rPr>
          <w:sz w:val="20"/>
          <w:szCs w:val="24"/>
        </w:rPr>
      </w:pPr>
    </w:p>
    <w:p w14:paraId="4140E419" w14:textId="230C863F"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 xml:space="preserve">As execuções de manutenção </w:t>
      </w:r>
      <w:r w:rsidR="003E13D5" w:rsidRPr="003824C2">
        <w:rPr>
          <w:rFonts w:eastAsia="Lucida Sans Unicode"/>
          <w:kern w:val="1"/>
          <w:sz w:val="20"/>
          <w:szCs w:val="24"/>
          <w:lang w:eastAsia="ar-SA"/>
        </w:rPr>
        <w:t>de infraestrutura</w:t>
      </w:r>
      <w:r w:rsidRPr="003824C2">
        <w:rPr>
          <w:rFonts w:eastAsia="Lucida Sans Unicode"/>
          <w:kern w:val="1"/>
          <w:sz w:val="20"/>
          <w:szCs w:val="24"/>
          <w:lang w:eastAsia="ar-SA"/>
        </w:rPr>
        <w:t xml:space="preserve"> corretiva deverão se dar dentro dos prazos máximos estabelecidos de acordo com seus níveis de severidade e contados a partir do resultado das atividades de manutenção preventiva conforme segue:</w:t>
      </w:r>
    </w:p>
    <w:p w14:paraId="59F9FE2B" w14:textId="77777777" w:rsidR="00F962A6" w:rsidRPr="003824C2" w:rsidRDefault="00F962A6" w:rsidP="00F962A6">
      <w:pPr>
        <w:widowControl w:val="0"/>
        <w:suppressAutoHyphens w:val="0"/>
        <w:jc w:val="both"/>
        <w:rPr>
          <w:rFonts w:eastAsia="Lucida Sans Unicode"/>
          <w:kern w:val="1"/>
          <w:sz w:val="20"/>
          <w:szCs w:val="24"/>
          <w:lang w:eastAsia="ar-SA"/>
        </w:rPr>
      </w:pPr>
    </w:p>
    <w:p w14:paraId="717B67E6"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Até 5 (cinco) dias úteis para severidade “baixa”.</w:t>
      </w:r>
    </w:p>
    <w:p w14:paraId="6698AE61" w14:textId="77777777" w:rsidR="00F962A6" w:rsidRPr="003824C2" w:rsidRDefault="00F962A6" w:rsidP="00F962A6">
      <w:pPr>
        <w:pStyle w:val="PargrafodaLista"/>
        <w:widowControl w:val="0"/>
        <w:suppressAutoHyphens w:val="0"/>
        <w:ind w:left="720"/>
        <w:jc w:val="both"/>
        <w:rPr>
          <w:rFonts w:eastAsia="Lucida Sans Unicode"/>
          <w:kern w:val="1"/>
          <w:sz w:val="20"/>
          <w:szCs w:val="24"/>
        </w:rPr>
      </w:pPr>
    </w:p>
    <w:p w14:paraId="264DD413"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Até 3 (três) dias úteis para severidade “média”;</w:t>
      </w:r>
    </w:p>
    <w:p w14:paraId="0A66BB9F" w14:textId="77777777" w:rsidR="00F962A6" w:rsidRPr="003824C2" w:rsidRDefault="00F962A6" w:rsidP="00F962A6">
      <w:pPr>
        <w:widowControl w:val="0"/>
        <w:suppressAutoHyphens w:val="0"/>
        <w:jc w:val="both"/>
        <w:rPr>
          <w:rFonts w:eastAsia="Lucida Sans Unicode"/>
          <w:kern w:val="1"/>
          <w:sz w:val="20"/>
          <w:szCs w:val="24"/>
        </w:rPr>
      </w:pPr>
    </w:p>
    <w:p w14:paraId="12CD9793"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Até 1 (um) dia útil para severidade “alta”;</w:t>
      </w:r>
    </w:p>
    <w:p w14:paraId="743C9E7E" w14:textId="77777777" w:rsidR="00F962A6" w:rsidRPr="003824C2" w:rsidRDefault="00F962A6" w:rsidP="00F962A6">
      <w:pPr>
        <w:spacing w:line="360" w:lineRule="auto"/>
        <w:ind w:left="360"/>
        <w:jc w:val="both"/>
        <w:rPr>
          <w:sz w:val="20"/>
          <w:szCs w:val="24"/>
        </w:rPr>
      </w:pPr>
    </w:p>
    <w:p w14:paraId="54993B89" w14:textId="77777777"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A contagem do prazo de atendimento poderá ser suspenso ou prorrogado pela UFPA mediante solicitação da CONTRATADA acompanhada de justificativa e programação.</w:t>
      </w:r>
    </w:p>
    <w:p w14:paraId="6FC1A7FE" w14:textId="77777777" w:rsidR="00F962A6" w:rsidRPr="003824C2" w:rsidRDefault="00F962A6" w:rsidP="00F962A6">
      <w:pPr>
        <w:widowControl w:val="0"/>
        <w:suppressAutoHyphens w:val="0"/>
        <w:jc w:val="both"/>
        <w:rPr>
          <w:rFonts w:eastAsia="Lucida Sans Unicode"/>
          <w:kern w:val="1"/>
          <w:sz w:val="20"/>
          <w:szCs w:val="24"/>
          <w:lang w:eastAsia="ar-SA"/>
        </w:rPr>
      </w:pPr>
    </w:p>
    <w:p w14:paraId="158DE90A" w14:textId="77777777"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O IMR será calculada a partir do registro de ocorrências, que determinará a perda de pontos por parte da CONTRATADA considerando o impacto de criticidade de cada ocorrência, conforme a fórmula abaixo e a tabela de ocorrências a seguir:</w:t>
      </w:r>
    </w:p>
    <w:p w14:paraId="73569B7B" w14:textId="77777777" w:rsidR="00F962A6" w:rsidRPr="003824C2" w:rsidRDefault="00F962A6" w:rsidP="00F962A6">
      <w:pPr>
        <w:widowControl w:val="0"/>
        <w:suppressAutoHyphens w:val="0"/>
        <w:jc w:val="both"/>
        <w:rPr>
          <w:rFonts w:eastAsia="Lucida Sans Unicode"/>
          <w:kern w:val="1"/>
          <w:sz w:val="20"/>
          <w:szCs w:val="24"/>
          <w:lang w:eastAsia="ar-SA"/>
        </w:rPr>
      </w:pPr>
    </w:p>
    <w:p w14:paraId="0031D830" w14:textId="77777777" w:rsidR="00F962A6" w:rsidRPr="003824C2" w:rsidRDefault="00F962A6" w:rsidP="00F962A6">
      <w:pPr>
        <w:spacing w:line="360" w:lineRule="auto"/>
        <w:jc w:val="both"/>
        <w:rPr>
          <w:sz w:val="20"/>
          <w:szCs w:val="24"/>
        </w:rPr>
      </w:pPr>
      <w:r w:rsidRPr="003824C2">
        <w:rPr>
          <w:sz w:val="20"/>
          <w:szCs w:val="24"/>
        </w:rPr>
        <w:t>IMR = 10 - ∑ Pontos Perdidos</w:t>
      </w:r>
    </w:p>
    <w:p w14:paraId="42F39E37" w14:textId="77777777" w:rsidR="0069564C" w:rsidRPr="003824C2" w:rsidRDefault="0069564C" w:rsidP="00F962A6">
      <w:pPr>
        <w:spacing w:line="360" w:lineRule="auto"/>
        <w:jc w:val="both"/>
        <w:rPr>
          <w:sz w:val="20"/>
          <w:szCs w:val="24"/>
        </w:rPr>
      </w:pPr>
    </w:p>
    <w:p w14:paraId="133F5BB8" w14:textId="3A82B201" w:rsidR="00F962A6" w:rsidRPr="003824C2" w:rsidRDefault="00F962A6" w:rsidP="00F962A6">
      <w:pPr>
        <w:spacing w:line="360" w:lineRule="auto"/>
        <w:jc w:val="both"/>
        <w:rPr>
          <w:sz w:val="20"/>
          <w:szCs w:val="24"/>
        </w:rPr>
      </w:pPr>
      <w:r w:rsidRPr="003824C2">
        <w:rPr>
          <w:sz w:val="20"/>
          <w:szCs w:val="24"/>
        </w:rPr>
        <w:t>Ta</w:t>
      </w:r>
      <w:r w:rsidR="0069564C" w:rsidRPr="003824C2">
        <w:rPr>
          <w:sz w:val="20"/>
          <w:szCs w:val="24"/>
        </w:rPr>
        <w:t>bela 1</w:t>
      </w:r>
      <w:r w:rsidRPr="003824C2">
        <w:rPr>
          <w:sz w:val="20"/>
          <w:szCs w:val="24"/>
        </w:rPr>
        <w:t xml:space="preserve"> - Tabela de ocorrências.</w:t>
      </w:r>
    </w:p>
    <w:tbl>
      <w:tblPr>
        <w:tblStyle w:val="Tabelacomgrade"/>
        <w:tblW w:w="0" w:type="auto"/>
        <w:tblLayout w:type="fixed"/>
        <w:tblLook w:val="04A0" w:firstRow="1" w:lastRow="0" w:firstColumn="1" w:lastColumn="0" w:noHBand="0" w:noVBand="1"/>
      </w:tblPr>
      <w:tblGrid>
        <w:gridCol w:w="729"/>
        <w:gridCol w:w="5049"/>
        <w:gridCol w:w="2127"/>
        <w:gridCol w:w="1275"/>
      </w:tblGrid>
      <w:tr w:rsidR="00F962A6" w:rsidRPr="003824C2" w14:paraId="1C0A3A33" w14:textId="77777777" w:rsidTr="00613292">
        <w:tc>
          <w:tcPr>
            <w:tcW w:w="729" w:type="dxa"/>
            <w:vAlign w:val="center"/>
          </w:tcPr>
          <w:p w14:paraId="00AE50C1" w14:textId="77777777" w:rsidR="00F962A6" w:rsidRPr="003824C2" w:rsidRDefault="00F962A6" w:rsidP="00613292">
            <w:pPr>
              <w:spacing w:line="360" w:lineRule="auto"/>
              <w:jc w:val="center"/>
              <w:rPr>
                <w:b/>
                <w:sz w:val="20"/>
                <w:szCs w:val="24"/>
              </w:rPr>
            </w:pPr>
            <w:r w:rsidRPr="003824C2">
              <w:rPr>
                <w:b/>
                <w:sz w:val="20"/>
                <w:szCs w:val="24"/>
              </w:rPr>
              <w:t>Item</w:t>
            </w:r>
          </w:p>
        </w:tc>
        <w:tc>
          <w:tcPr>
            <w:tcW w:w="5049" w:type="dxa"/>
            <w:vAlign w:val="center"/>
          </w:tcPr>
          <w:p w14:paraId="3A5CB2B8" w14:textId="77777777" w:rsidR="00F962A6" w:rsidRPr="003824C2" w:rsidRDefault="00F962A6" w:rsidP="00613292">
            <w:pPr>
              <w:spacing w:line="360" w:lineRule="auto"/>
              <w:jc w:val="center"/>
              <w:rPr>
                <w:b/>
                <w:sz w:val="20"/>
                <w:szCs w:val="24"/>
              </w:rPr>
            </w:pPr>
            <w:r w:rsidRPr="003824C2">
              <w:rPr>
                <w:b/>
                <w:sz w:val="20"/>
                <w:szCs w:val="24"/>
              </w:rPr>
              <w:t>Descrição da Ocorrência</w:t>
            </w:r>
          </w:p>
        </w:tc>
        <w:tc>
          <w:tcPr>
            <w:tcW w:w="2127" w:type="dxa"/>
            <w:vAlign w:val="center"/>
          </w:tcPr>
          <w:p w14:paraId="11410822" w14:textId="77777777" w:rsidR="00F962A6" w:rsidRPr="003824C2" w:rsidRDefault="00F962A6" w:rsidP="00613292">
            <w:pPr>
              <w:spacing w:line="360" w:lineRule="auto"/>
              <w:jc w:val="center"/>
              <w:rPr>
                <w:b/>
                <w:sz w:val="20"/>
                <w:szCs w:val="24"/>
              </w:rPr>
            </w:pPr>
            <w:r w:rsidRPr="003824C2">
              <w:rPr>
                <w:b/>
                <w:sz w:val="20"/>
                <w:szCs w:val="24"/>
              </w:rPr>
              <w:t>Incidência</w:t>
            </w:r>
          </w:p>
        </w:tc>
        <w:tc>
          <w:tcPr>
            <w:tcW w:w="1275" w:type="dxa"/>
            <w:vAlign w:val="center"/>
          </w:tcPr>
          <w:p w14:paraId="06E1B5DB" w14:textId="77777777" w:rsidR="00F962A6" w:rsidRPr="003824C2" w:rsidRDefault="00F962A6" w:rsidP="00613292">
            <w:pPr>
              <w:spacing w:line="360" w:lineRule="auto"/>
              <w:jc w:val="center"/>
              <w:rPr>
                <w:b/>
                <w:sz w:val="20"/>
                <w:szCs w:val="24"/>
              </w:rPr>
            </w:pPr>
            <w:r w:rsidRPr="003824C2">
              <w:rPr>
                <w:b/>
                <w:sz w:val="20"/>
                <w:szCs w:val="24"/>
              </w:rPr>
              <w:t xml:space="preserve">Pontos </w:t>
            </w:r>
          </w:p>
        </w:tc>
      </w:tr>
      <w:tr w:rsidR="00F962A6" w:rsidRPr="003824C2" w14:paraId="124E1C1F" w14:textId="77777777" w:rsidTr="00613292">
        <w:tc>
          <w:tcPr>
            <w:tcW w:w="729" w:type="dxa"/>
            <w:vAlign w:val="center"/>
          </w:tcPr>
          <w:p w14:paraId="4F676D60" w14:textId="77777777" w:rsidR="00F962A6" w:rsidRPr="003824C2" w:rsidRDefault="00F962A6" w:rsidP="00613292">
            <w:pPr>
              <w:spacing w:line="360" w:lineRule="auto"/>
              <w:jc w:val="center"/>
              <w:rPr>
                <w:sz w:val="20"/>
                <w:szCs w:val="24"/>
              </w:rPr>
            </w:pPr>
            <w:r w:rsidRPr="003824C2">
              <w:rPr>
                <w:sz w:val="20"/>
                <w:szCs w:val="24"/>
              </w:rPr>
              <w:t>1</w:t>
            </w:r>
          </w:p>
        </w:tc>
        <w:tc>
          <w:tcPr>
            <w:tcW w:w="5049" w:type="dxa"/>
            <w:vAlign w:val="center"/>
          </w:tcPr>
          <w:p w14:paraId="4DDBD437" w14:textId="77777777" w:rsidR="00F962A6" w:rsidRPr="003824C2" w:rsidRDefault="00F962A6" w:rsidP="00613292">
            <w:pPr>
              <w:spacing w:line="360" w:lineRule="auto"/>
              <w:jc w:val="both"/>
              <w:rPr>
                <w:sz w:val="20"/>
                <w:szCs w:val="24"/>
              </w:rPr>
            </w:pPr>
            <w:r w:rsidRPr="003824C2">
              <w:rPr>
                <w:sz w:val="20"/>
                <w:szCs w:val="24"/>
              </w:rPr>
              <w:t>Permitir que solicitações de severidade “alta” fiquem pendentes por prazo superior a um dia útil.</w:t>
            </w:r>
          </w:p>
        </w:tc>
        <w:tc>
          <w:tcPr>
            <w:tcW w:w="2127" w:type="dxa"/>
            <w:vAlign w:val="center"/>
          </w:tcPr>
          <w:p w14:paraId="056921BE" w14:textId="77777777" w:rsidR="00F962A6" w:rsidRPr="003824C2" w:rsidRDefault="00F962A6" w:rsidP="00613292">
            <w:pPr>
              <w:spacing w:line="360" w:lineRule="auto"/>
              <w:jc w:val="both"/>
              <w:rPr>
                <w:sz w:val="20"/>
                <w:szCs w:val="24"/>
              </w:rPr>
            </w:pPr>
            <w:r w:rsidRPr="003824C2">
              <w:rPr>
                <w:sz w:val="20"/>
                <w:szCs w:val="24"/>
              </w:rPr>
              <w:t>Por solicitação e por dia de atraso</w:t>
            </w:r>
          </w:p>
        </w:tc>
        <w:tc>
          <w:tcPr>
            <w:tcW w:w="1275" w:type="dxa"/>
            <w:vAlign w:val="center"/>
          </w:tcPr>
          <w:p w14:paraId="2D402EBF" w14:textId="77777777" w:rsidR="00F962A6" w:rsidRPr="003824C2" w:rsidRDefault="00F962A6" w:rsidP="00613292">
            <w:pPr>
              <w:spacing w:line="360" w:lineRule="auto"/>
              <w:jc w:val="both"/>
              <w:rPr>
                <w:sz w:val="20"/>
                <w:szCs w:val="24"/>
              </w:rPr>
            </w:pPr>
            <w:r w:rsidRPr="003824C2">
              <w:rPr>
                <w:sz w:val="20"/>
                <w:szCs w:val="24"/>
              </w:rPr>
              <w:t>0,5 ponto</w:t>
            </w:r>
          </w:p>
        </w:tc>
      </w:tr>
      <w:tr w:rsidR="00F962A6" w:rsidRPr="003824C2" w14:paraId="6FFE806D" w14:textId="77777777" w:rsidTr="00613292">
        <w:tc>
          <w:tcPr>
            <w:tcW w:w="729" w:type="dxa"/>
            <w:vAlign w:val="center"/>
          </w:tcPr>
          <w:p w14:paraId="599996B8" w14:textId="77777777" w:rsidR="00F962A6" w:rsidRPr="003824C2" w:rsidRDefault="00F962A6" w:rsidP="00613292">
            <w:pPr>
              <w:spacing w:line="360" w:lineRule="auto"/>
              <w:jc w:val="center"/>
              <w:rPr>
                <w:sz w:val="20"/>
                <w:szCs w:val="24"/>
              </w:rPr>
            </w:pPr>
            <w:r w:rsidRPr="003824C2">
              <w:rPr>
                <w:sz w:val="20"/>
                <w:szCs w:val="24"/>
              </w:rPr>
              <w:t>2</w:t>
            </w:r>
          </w:p>
        </w:tc>
        <w:tc>
          <w:tcPr>
            <w:tcW w:w="5049" w:type="dxa"/>
            <w:vAlign w:val="center"/>
          </w:tcPr>
          <w:p w14:paraId="7437F94A" w14:textId="77777777" w:rsidR="00F962A6" w:rsidRPr="003824C2" w:rsidRDefault="00F962A6" w:rsidP="00613292">
            <w:pPr>
              <w:spacing w:line="360" w:lineRule="auto"/>
              <w:jc w:val="both"/>
              <w:rPr>
                <w:sz w:val="20"/>
                <w:szCs w:val="24"/>
              </w:rPr>
            </w:pPr>
            <w:r w:rsidRPr="003824C2">
              <w:rPr>
                <w:sz w:val="20"/>
                <w:szCs w:val="24"/>
              </w:rPr>
              <w:t>Permitir que solicitações de severidade “média” fiquem pendentes por prazo superior a dois dias úteis.</w:t>
            </w:r>
          </w:p>
        </w:tc>
        <w:tc>
          <w:tcPr>
            <w:tcW w:w="2127" w:type="dxa"/>
            <w:vAlign w:val="center"/>
          </w:tcPr>
          <w:p w14:paraId="22639408" w14:textId="77777777" w:rsidR="00F962A6" w:rsidRPr="003824C2" w:rsidRDefault="00F962A6" w:rsidP="00613292">
            <w:pPr>
              <w:spacing w:line="360" w:lineRule="auto"/>
              <w:jc w:val="both"/>
              <w:rPr>
                <w:sz w:val="20"/>
                <w:szCs w:val="24"/>
              </w:rPr>
            </w:pPr>
            <w:r w:rsidRPr="003824C2">
              <w:rPr>
                <w:sz w:val="20"/>
                <w:szCs w:val="24"/>
              </w:rPr>
              <w:t>Por solicitação e por dia de atraso</w:t>
            </w:r>
          </w:p>
        </w:tc>
        <w:tc>
          <w:tcPr>
            <w:tcW w:w="1275" w:type="dxa"/>
            <w:vAlign w:val="center"/>
          </w:tcPr>
          <w:p w14:paraId="6132AC07" w14:textId="77777777" w:rsidR="00F962A6" w:rsidRPr="003824C2" w:rsidRDefault="00F962A6" w:rsidP="00613292">
            <w:pPr>
              <w:spacing w:line="360" w:lineRule="auto"/>
              <w:jc w:val="both"/>
              <w:rPr>
                <w:sz w:val="20"/>
                <w:szCs w:val="24"/>
              </w:rPr>
            </w:pPr>
            <w:r w:rsidRPr="003824C2">
              <w:rPr>
                <w:sz w:val="20"/>
                <w:szCs w:val="24"/>
              </w:rPr>
              <w:t>0,2 ponto</w:t>
            </w:r>
          </w:p>
        </w:tc>
      </w:tr>
      <w:tr w:rsidR="00F962A6" w:rsidRPr="003824C2" w14:paraId="08341F6C" w14:textId="77777777" w:rsidTr="00613292">
        <w:tc>
          <w:tcPr>
            <w:tcW w:w="729" w:type="dxa"/>
            <w:vAlign w:val="center"/>
          </w:tcPr>
          <w:p w14:paraId="1191C76B" w14:textId="77777777" w:rsidR="00F962A6" w:rsidRPr="003824C2" w:rsidRDefault="00F962A6" w:rsidP="00613292">
            <w:pPr>
              <w:spacing w:line="360" w:lineRule="auto"/>
              <w:jc w:val="center"/>
              <w:rPr>
                <w:sz w:val="20"/>
                <w:szCs w:val="24"/>
              </w:rPr>
            </w:pPr>
            <w:r w:rsidRPr="003824C2">
              <w:rPr>
                <w:sz w:val="20"/>
                <w:szCs w:val="24"/>
              </w:rPr>
              <w:t>3</w:t>
            </w:r>
          </w:p>
        </w:tc>
        <w:tc>
          <w:tcPr>
            <w:tcW w:w="5049" w:type="dxa"/>
            <w:vAlign w:val="center"/>
          </w:tcPr>
          <w:p w14:paraId="209C040D" w14:textId="77777777" w:rsidR="00F962A6" w:rsidRPr="003824C2" w:rsidRDefault="00F962A6" w:rsidP="00613292">
            <w:pPr>
              <w:spacing w:line="360" w:lineRule="auto"/>
              <w:jc w:val="both"/>
              <w:rPr>
                <w:sz w:val="20"/>
                <w:szCs w:val="24"/>
              </w:rPr>
            </w:pPr>
            <w:r w:rsidRPr="003824C2">
              <w:rPr>
                <w:sz w:val="20"/>
                <w:szCs w:val="24"/>
              </w:rPr>
              <w:t>Permitir que solicitações de severidade “baixa” fiquem pendentes por prazo superior a cinco dias úteis.</w:t>
            </w:r>
          </w:p>
        </w:tc>
        <w:tc>
          <w:tcPr>
            <w:tcW w:w="2127" w:type="dxa"/>
            <w:vAlign w:val="center"/>
          </w:tcPr>
          <w:p w14:paraId="1C5438B2" w14:textId="77777777" w:rsidR="00F962A6" w:rsidRPr="003824C2" w:rsidRDefault="00F962A6" w:rsidP="00613292">
            <w:pPr>
              <w:spacing w:line="360" w:lineRule="auto"/>
              <w:jc w:val="both"/>
              <w:rPr>
                <w:sz w:val="20"/>
                <w:szCs w:val="24"/>
              </w:rPr>
            </w:pPr>
            <w:r w:rsidRPr="003824C2">
              <w:rPr>
                <w:sz w:val="20"/>
                <w:szCs w:val="24"/>
              </w:rPr>
              <w:t>Por solicitação e por dia de atraso</w:t>
            </w:r>
          </w:p>
        </w:tc>
        <w:tc>
          <w:tcPr>
            <w:tcW w:w="1275" w:type="dxa"/>
            <w:vAlign w:val="center"/>
          </w:tcPr>
          <w:p w14:paraId="660FD390" w14:textId="77777777" w:rsidR="00F962A6" w:rsidRPr="003824C2" w:rsidRDefault="00F962A6" w:rsidP="00613292">
            <w:pPr>
              <w:spacing w:line="360" w:lineRule="auto"/>
              <w:jc w:val="both"/>
              <w:rPr>
                <w:sz w:val="20"/>
                <w:szCs w:val="24"/>
              </w:rPr>
            </w:pPr>
            <w:r w:rsidRPr="003824C2">
              <w:rPr>
                <w:sz w:val="20"/>
                <w:szCs w:val="24"/>
              </w:rPr>
              <w:t>0,1 ponto</w:t>
            </w:r>
          </w:p>
        </w:tc>
      </w:tr>
      <w:tr w:rsidR="00F962A6" w:rsidRPr="003824C2" w14:paraId="3B57FC4B" w14:textId="77777777" w:rsidTr="00613292">
        <w:tc>
          <w:tcPr>
            <w:tcW w:w="729" w:type="dxa"/>
            <w:vAlign w:val="center"/>
          </w:tcPr>
          <w:p w14:paraId="52A6191F" w14:textId="77777777" w:rsidR="00F962A6" w:rsidRPr="003824C2" w:rsidRDefault="00F962A6" w:rsidP="00613292">
            <w:pPr>
              <w:spacing w:line="360" w:lineRule="auto"/>
              <w:jc w:val="center"/>
              <w:rPr>
                <w:sz w:val="20"/>
                <w:szCs w:val="24"/>
              </w:rPr>
            </w:pPr>
            <w:r w:rsidRPr="003824C2">
              <w:rPr>
                <w:sz w:val="20"/>
                <w:szCs w:val="24"/>
              </w:rPr>
              <w:t>4</w:t>
            </w:r>
          </w:p>
        </w:tc>
        <w:tc>
          <w:tcPr>
            <w:tcW w:w="5049" w:type="dxa"/>
            <w:vAlign w:val="center"/>
          </w:tcPr>
          <w:p w14:paraId="491E9E84" w14:textId="77777777" w:rsidR="00F962A6" w:rsidRPr="003824C2" w:rsidRDefault="00F962A6" w:rsidP="00613292">
            <w:pPr>
              <w:spacing w:line="360" w:lineRule="auto"/>
              <w:jc w:val="both"/>
              <w:rPr>
                <w:sz w:val="20"/>
                <w:szCs w:val="24"/>
              </w:rPr>
            </w:pPr>
            <w:r w:rsidRPr="003824C2">
              <w:rPr>
                <w:sz w:val="20"/>
                <w:szCs w:val="24"/>
              </w:rPr>
              <w:t>Não promover a substituição de empregado que se conduza de modo incompatível com a moralidade administrativa ou que não atenda às necessidades de realização do objeto contratado.</w:t>
            </w:r>
          </w:p>
        </w:tc>
        <w:tc>
          <w:tcPr>
            <w:tcW w:w="2127" w:type="dxa"/>
            <w:vAlign w:val="center"/>
          </w:tcPr>
          <w:p w14:paraId="36B40924" w14:textId="77777777" w:rsidR="00F962A6" w:rsidRPr="003824C2" w:rsidRDefault="00F962A6" w:rsidP="00613292">
            <w:pPr>
              <w:spacing w:line="360" w:lineRule="auto"/>
              <w:jc w:val="both"/>
              <w:rPr>
                <w:sz w:val="20"/>
                <w:szCs w:val="24"/>
              </w:rPr>
            </w:pPr>
            <w:r w:rsidRPr="003824C2">
              <w:rPr>
                <w:sz w:val="20"/>
                <w:szCs w:val="24"/>
              </w:rPr>
              <w:t>Por empregado e por dia</w:t>
            </w:r>
          </w:p>
        </w:tc>
        <w:tc>
          <w:tcPr>
            <w:tcW w:w="1275" w:type="dxa"/>
            <w:vAlign w:val="center"/>
          </w:tcPr>
          <w:p w14:paraId="33CF8617" w14:textId="77777777" w:rsidR="00F962A6" w:rsidRPr="003824C2" w:rsidRDefault="00F962A6" w:rsidP="00613292">
            <w:pPr>
              <w:spacing w:line="360" w:lineRule="auto"/>
              <w:jc w:val="both"/>
              <w:rPr>
                <w:sz w:val="20"/>
                <w:szCs w:val="24"/>
              </w:rPr>
            </w:pPr>
            <w:r w:rsidRPr="003824C2">
              <w:rPr>
                <w:sz w:val="20"/>
                <w:szCs w:val="24"/>
              </w:rPr>
              <w:t>0,3 ponto</w:t>
            </w:r>
          </w:p>
        </w:tc>
      </w:tr>
      <w:tr w:rsidR="00F962A6" w:rsidRPr="003824C2" w14:paraId="14B69EAD" w14:textId="77777777" w:rsidTr="00613292">
        <w:tc>
          <w:tcPr>
            <w:tcW w:w="729" w:type="dxa"/>
            <w:vAlign w:val="center"/>
          </w:tcPr>
          <w:p w14:paraId="39769E37" w14:textId="77777777" w:rsidR="00F962A6" w:rsidRPr="003824C2" w:rsidRDefault="00F962A6" w:rsidP="00613292">
            <w:pPr>
              <w:spacing w:line="360" w:lineRule="auto"/>
              <w:jc w:val="center"/>
              <w:rPr>
                <w:sz w:val="20"/>
                <w:szCs w:val="24"/>
              </w:rPr>
            </w:pPr>
            <w:r w:rsidRPr="003824C2">
              <w:rPr>
                <w:sz w:val="20"/>
                <w:szCs w:val="24"/>
              </w:rPr>
              <w:t>5</w:t>
            </w:r>
          </w:p>
        </w:tc>
        <w:tc>
          <w:tcPr>
            <w:tcW w:w="5049" w:type="dxa"/>
            <w:vAlign w:val="center"/>
          </w:tcPr>
          <w:p w14:paraId="16A07D13" w14:textId="77777777" w:rsidR="00F962A6" w:rsidRPr="003824C2" w:rsidRDefault="00F962A6" w:rsidP="00613292">
            <w:pPr>
              <w:spacing w:line="360" w:lineRule="auto"/>
              <w:jc w:val="both"/>
              <w:rPr>
                <w:sz w:val="20"/>
                <w:szCs w:val="24"/>
              </w:rPr>
            </w:pPr>
            <w:r w:rsidRPr="003824C2">
              <w:rPr>
                <w:sz w:val="20"/>
                <w:szCs w:val="24"/>
              </w:rPr>
              <w:t>Não dar andamento aos serviços programados no devido prazo</w:t>
            </w:r>
          </w:p>
        </w:tc>
        <w:tc>
          <w:tcPr>
            <w:tcW w:w="2127" w:type="dxa"/>
            <w:vAlign w:val="center"/>
          </w:tcPr>
          <w:p w14:paraId="25EAF442" w14:textId="77777777" w:rsidR="00F962A6" w:rsidRPr="003824C2" w:rsidRDefault="00F962A6" w:rsidP="00613292">
            <w:pPr>
              <w:spacing w:line="360" w:lineRule="auto"/>
              <w:jc w:val="both"/>
              <w:rPr>
                <w:sz w:val="20"/>
                <w:szCs w:val="24"/>
              </w:rPr>
            </w:pPr>
            <w:r w:rsidRPr="003824C2">
              <w:rPr>
                <w:sz w:val="20"/>
                <w:szCs w:val="24"/>
              </w:rPr>
              <w:t>Por Solicitação</w:t>
            </w:r>
          </w:p>
        </w:tc>
        <w:tc>
          <w:tcPr>
            <w:tcW w:w="1275" w:type="dxa"/>
            <w:vAlign w:val="center"/>
          </w:tcPr>
          <w:p w14:paraId="41A93DDA" w14:textId="77777777" w:rsidR="00F962A6" w:rsidRPr="003824C2" w:rsidRDefault="00F962A6" w:rsidP="00613292">
            <w:pPr>
              <w:spacing w:line="360" w:lineRule="auto"/>
              <w:jc w:val="both"/>
              <w:rPr>
                <w:sz w:val="20"/>
                <w:szCs w:val="24"/>
              </w:rPr>
            </w:pPr>
            <w:r w:rsidRPr="003824C2">
              <w:rPr>
                <w:sz w:val="20"/>
                <w:szCs w:val="24"/>
              </w:rPr>
              <w:t>0,3 ponto</w:t>
            </w:r>
          </w:p>
        </w:tc>
      </w:tr>
      <w:tr w:rsidR="00F962A6" w:rsidRPr="003824C2" w14:paraId="4B841B84" w14:textId="77777777" w:rsidTr="00613292">
        <w:tc>
          <w:tcPr>
            <w:tcW w:w="729" w:type="dxa"/>
            <w:vAlign w:val="center"/>
          </w:tcPr>
          <w:p w14:paraId="3CF21B74" w14:textId="77777777" w:rsidR="00F962A6" w:rsidRPr="003824C2" w:rsidRDefault="00F962A6" w:rsidP="00613292">
            <w:pPr>
              <w:spacing w:line="360" w:lineRule="auto"/>
              <w:jc w:val="center"/>
              <w:rPr>
                <w:sz w:val="20"/>
                <w:szCs w:val="24"/>
              </w:rPr>
            </w:pPr>
            <w:r w:rsidRPr="003824C2">
              <w:rPr>
                <w:sz w:val="20"/>
                <w:szCs w:val="24"/>
              </w:rPr>
              <w:t>6</w:t>
            </w:r>
          </w:p>
        </w:tc>
        <w:tc>
          <w:tcPr>
            <w:tcW w:w="5049" w:type="dxa"/>
            <w:vAlign w:val="center"/>
          </w:tcPr>
          <w:p w14:paraId="2F140B5B" w14:textId="77777777" w:rsidR="00F962A6" w:rsidRPr="003824C2" w:rsidRDefault="00F962A6" w:rsidP="00613292">
            <w:pPr>
              <w:spacing w:line="360" w:lineRule="auto"/>
              <w:jc w:val="both"/>
              <w:rPr>
                <w:sz w:val="20"/>
                <w:szCs w:val="24"/>
              </w:rPr>
            </w:pPr>
            <w:r w:rsidRPr="003824C2">
              <w:rPr>
                <w:sz w:val="20"/>
                <w:szCs w:val="24"/>
              </w:rPr>
              <w:t>Não atender, injustificadamente, item do plano de manutenção preventiva</w:t>
            </w:r>
          </w:p>
        </w:tc>
        <w:tc>
          <w:tcPr>
            <w:tcW w:w="2127" w:type="dxa"/>
            <w:vAlign w:val="center"/>
          </w:tcPr>
          <w:p w14:paraId="2F047036" w14:textId="77777777" w:rsidR="00F962A6" w:rsidRPr="003824C2" w:rsidRDefault="00F962A6" w:rsidP="00613292">
            <w:pPr>
              <w:spacing w:line="360" w:lineRule="auto"/>
              <w:jc w:val="both"/>
              <w:rPr>
                <w:sz w:val="20"/>
                <w:szCs w:val="24"/>
              </w:rPr>
            </w:pPr>
            <w:r w:rsidRPr="003824C2">
              <w:rPr>
                <w:sz w:val="20"/>
                <w:szCs w:val="24"/>
              </w:rPr>
              <w:t>Por local de prestação do serviço e por item</w:t>
            </w:r>
          </w:p>
        </w:tc>
        <w:tc>
          <w:tcPr>
            <w:tcW w:w="1275" w:type="dxa"/>
            <w:vAlign w:val="center"/>
          </w:tcPr>
          <w:p w14:paraId="58518C66" w14:textId="77777777" w:rsidR="00F962A6" w:rsidRPr="003824C2" w:rsidRDefault="00F962A6" w:rsidP="00613292">
            <w:pPr>
              <w:spacing w:line="360" w:lineRule="auto"/>
              <w:jc w:val="both"/>
              <w:rPr>
                <w:sz w:val="20"/>
                <w:szCs w:val="24"/>
              </w:rPr>
            </w:pPr>
            <w:r w:rsidRPr="003824C2">
              <w:rPr>
                <w:sz w:val="20"/>
                <w:szCs w:val="24"/>
              </w:rPr>
              <w:t>0,3 ponto</w:t>
            </w:r>
          </w:p>
        </w:tc>
      </w:tr>
      <w:tr w:rsidR="00F962A6" w:rsidRPr="003824C2" w14:paraId="22FCF145" w14:textId="77777777" w:rsidTr="00613292">
        <w:tc>
          <w:tcPr>
            <w:tcW w:w="729" w:type="dxa"/>
            <w:vAlign w:val="center"/>
          </w:tcPr>
          <w:p w14:paraId="26207776" w14:textId="77777777" w:rsidR="00F962A6" w:rsidRPr="003824C2" w:rsidRDefault="00F962A6" w:rsidP="00613292">
            <w:pPr>
              <w:spacing w:line="360" w:lineRule="auto"/>
              <w:jc w:val="center"/>
              <w:rPr>
                <w:sz w:val="20"/>
                <w:szCs w:val="24"/>
              </w:rPr>
            </w:pPr>
            <w:r w:rsidRPr="003824C2">
              <w:rPr>
                <w:sz w:val="20"/>
                <w:szCs w:val="24"/>
              </w:rPr>
              <w:t>7</w:t>
            </w:r>
          </w:p>
        </w:tc>
        <w:tc>
          <w:tcPr>
            <w:tcW w:w="5049" w:type="dxa"/>
            <w:vAlign w:val="center"/>
          </w:tcPr>
          <w:p w14:paraId="4693C1E8" w14:textId="77777777" w:rsidR="00F962A6" w:rsidRPr="003824C2" w:rsidRDefault="00F962A6" w:rsidP="00613292">
            <w:pPr>
              <w:spacing w:line="360" w:lineRule="auto"/>
              <w:jc w:val="both"/>
              <w:rPr>
                <w:sz w:val="20"/>
                <w:szCs w:val="24"/>
              </w:rPr>
            </w:pPr>
            <w:r w:rsidRPr="003824C2">
              <w:rPr>
                <w:sz w:val="20"/>
                <w:szCs w:val="24"/>
              </w:rPr>
              <w:t>Recusar-se a executar ou descumprir serviço necessário à plena execução do objeto pactuado</w:t>
            </w:r>
          </w:p>
        </w:tc>
        <w:tc>
          <w:tcPr>
            <w:tcW w:w="2127" w:type="dxa"/>
            <w:vAlign w:val="center"/>
          </w:tcPr>
          <w:p w14:paraId="2D82CB88" w14:textId="77777777" w:rsidR="00F962A6" w:rsidRPr="003824C2" w:rsidRDefault="00F962A6" w:rsidP="00613292">
            <w:pPr>
              <w:spacing w:line="360" w:lineRule="auto"/>
              <w:jc w:val="both"/>
              <w:rPr>
                <w:sz w:val="20"/>
                <w:szCs w:val="24"/>
              </w:rPr>
            </w:pPr>
            <w:r w:rsidRPr="003824C2">
              <w:rPr>
                <w:sz w:val="20"/>
                <w:szCs w:val="24"/>
              </w:rPr>
              <w:t>Por serviço e por dia</w:t>
            </w:r>
          </w:p>
        </w:tc>
        <w:tc>
          <w:tcPr>
            <w:tcW w:w="1275" w:type="dxa"/>
            <w:vAlign w:val="center"/>
          </w:tcPr>
          <w:p w14:paraId="0DC6E99D" w14:textId="77777777" w:rsidR="00F962A6" w:rsidRPr="003824C2" w:rsidRDefault="00F962A6" w:rsidP="00613292">
            <w:pPr>
              <w:spacing w:line="360" w:lineRule="auto"/>
              <w:jc w:val="both"/>
              <w:rPr>
                <w:sz w:val="20"/>
                <w:szCs w:val="24"/>
              </w:rPr>
            </w:pPr>
            <w:r w:rsidRPr="003824C2">
              <w:rPr>
                <w:sz w:val="20"/>
                <w:szCs w:val="24"/>
              </w:rPr>
              <w:t>1,0 ponto</w:t>
            </w:r>
          </w:p>
        </w:tc>
      </w:tr>
      <w:tr w:rsidR="00F962A6" w:rsidRPr="003824C2" w14:paraId="2A51061C" w14:textId="77777777" w:rsidTr="00613292">
        <w:tc>
          <w:tcPr>
            <w:tcW w:w="729" w:type="dxa"/>
            <w:vAlign w:val="center"/>
          </w:tcPr>
          <w:p w14:paraId="5CC0B79C" w14:textId="77777777" w:rsidR="00F962A6" w:rsidRPr="003824C2" w:rsidRDefault="00F962A6" w:rsidP="00613292">
            <w:pPr>
              <w:spacing w:line="360" w:lineRule="auto"/>
              <w:jc w:val="center"/>
              <w:rPr>
                <w:sz w:val="20"/>
                <w:szCs w:val="24"/>
              </w:rPr>
            </w:pPr>
            <w:r w:rsidRPr="003824C2">
              <w:rPr>
                <w:sz w:val="20"/>
                <w:szCs w:val="24"/>
              </w:rPr>
              <w:lastRenderedPageBreak/>
              <w:t>8</w:t>
            </w:r>
          </w:p>
        </w:tc>
        <w:tc>
          <w:tcPr>
            <w:tcW w:w="5049" w:type="dxa"/>
            <w:vAlign w:val="center"/>
          </w:tcPr>
          <w:p w14:paraId="6850C9D0" w14:textId="77777777" w:rsidR="00F962A6" w:rsidRPr="003824C2" w:rsidRDefault="00F962A6" w:rsidP="00613292">
            <w:pPr>
              <w:spacing w:line="360" w:lineRule="auto"/>
              <w:jc w:val="both"/>
              <w:rPr>
                <w:sz w:val="20"/>
                <w:szCs w:val="24"/>
              </w:rPr>
            </w:pPr>
            <w:r w:rsidRPr="003824C2">
              <w:rPr>
                <w:sz w:val="20"/>
                <w:szCs w:val="24"/>
              </w:rPr>
              <w:t>Utilizar materiais de baixa qualidade na execução dos serviços</w:t>
            </w:r>
          </w:p>
        </w:tc>
        <w:tc>
          <w:tcPr>
            <w:tcW w:w="2127" w:type="dxa"/>
            <w:vAlign w:val="center"/>
          </w:tcPr>
          <w:p w14:paraId="7E5B3136" w14:textId="77777777" w:rsidR="00F962A6" w:rsidRPr="003824C2" w:rsidRDefault="00F962A6" w:rsidP="00613292">
            <w:pPr>
              <w:spacing w:line="360" w:lineRule="auto"/>
              <w:jc w:val="both"/>
              <w:rPr>
                <w:sz w:val="20"/>
                <w:szCs w:val="24"/>
              </w:rPr>
            </w:pPr>
            <w:r w:rsidRPr="003824C2">
              <w:rPr>
                <w:sz w:val="20"/>
                <w:szCs w:val="24"/>
              </w:rPr>
              <w:t>Por Ocorrência</w:t>
            </w:r>
          </w:p>
        </w:tc>
        <w:tc>
          <w:tcPr>
            <w:tcW w:w="1275" w:type="dxa"/>
            <w:vAlign w:val="center"/>
          </w:tcPr>
          <w:p w14:paraId="0B7BE01A" w14:textId="77777777" w:rsidR="00F962A6" w:rsidRPr="003824C2" w:rsidRDefault="00F962A6" w:rsidP="00613292">
            <w:pPr>
              <w:spacing w:line="360" w:lineRule="auto"/>
              <w:jc w:val="both"/>
              <w:rPr>
                <w:sz w:val="20"/>
                <w:szCs w:val="24"/>
              </w:rPr>
            </w:pPr>
            <w:r w:rsidRPr="003824C2">
              <w:rPr>
                <w:sz w:val="20"/>
                <w:szCs w:val="24"/>
              </w:rPr>
              <w:t>1,0 ponto</w:t>
            </w:r>
          </w:p>
        </w:tc>
      </w:tr>
      <w:tr w:rsidR="00F962A6" w:rsidRPr="003824C2" w14:paraId="6590632E" w14:textId="77777777" w:rsidTr="00613292">
        <w:tc>
          <w:tcPr>
            <w:tcW w:w="729" w:type="dxa"/>
            <w:vAlign w:val="center"/>
          </w:tcPr>
          <w:p w14:paraId="016430A6" w14:textId="77777777" w:rsidR="00F962A6" w:rsidRPr="003824C2" w:rsidRDefault="00F962A6" w:rsidP="00613292">
            <w:pPr>
              <w:spacing w:line="360" w:lineRule="auto"/>
              <w:jc w:val="center"/>
              <w:rPr>
                <w:sz w:val="20"/>
                <w:szCs w:val="24"/>
              </w:rPr>
            </w:pPr>
            <w:r w:rsidRPr="003824C2">
              <w:rPr>
                <w:sz w:val="20"/>
                <w:szCs w:val="24"/>
              </w:rPr>
              <w:t>9</w:t>
            </w:r>
          </w:p>
        </w:tc>
        <w:tc>
          <w:tcPr>
            <w:tcW w:w="5049" w:type="dxa"/>
            <w:vAlign w:val="center"/>
          </w:tcPr>
          <w:p w14:paraId="7BAB06ED" w14:textId="77777777" w:rsidR="00F962A6" w:rsidRPr="003824C2" w:rsidRDefault="00F962A6" w:rsidP="00613292">
            <w:pPr>
              <w:spacing w:line="360" w:lineRule="auto"/>
              <w:jc w:val="both"/>
              <w:rPr>
                <w:sz w:val="20"/>
                <w:szCs w:val="24"/>
              </w:rPr>
            </w:pPr>
            <w:r w:rsidRPr="003824C2">
              <w:rPr>
                <w:sz w:val="20"/>
                <w:szCs w:val="24"/>
              </w:rPr>
              <w:t>Descumprir quaisquer dos itens do edital e seus anexos não previstos nesta tabela, após reincidência formalmente notificada pelo agente fiscalizador</w:t>
            </w:r>
          </w:p>
        </w:tc>
        <w:tc>
          <w:tcPr>
            <w:tcW w:w="2127" w:type="dxa"/>
            <w:vAlign w:val="center"/>
          </w:tcPr>
          <w:p w14:paraId="6B359BE5" w14:textId="77777777" w:rsidR="00F962A6" w:rsidRPr="003824C2" w:rsidRDefault="00F962A6" w:rsidP="00613292">
            <w:pPr>
              <w:spacing w:line="360" w:lineRule="auto"/>
              <w:jc w:val="both"/>
              <w:rPr>
                <w:sz w:val="20"/>
                <w:szCs w:val="24"/>
              </w:rPr>
            </w:pPr>
            <w:r w:rsidRPr="003824C2">
              <w:rPr>
                <w:sz w:val="20"/>
                <w:szCs w:val="24"/>
              </w:rPr>
              <w:t>Por ocorrência</w:t>
            </w:r>
          </w:p>
        </w:tc>
        <w:tc>
          <w:tcPr>
            <w:tcW w:w="1275" w:type="dxa"/>
            <w:vAlign w:val="center"/>
          </w:tcPr>
          <w:p w14:paraId="02AA97DB" w14:textId="77777777" w:rsidR="00F962A6" w:rsidRPr="003824C2" w:rsidRDefault="00F962A6" w:rsidP="00613292">
            <w:pPr>
              <w:spacing w:line="360" w:lineRule="auto"/>
              <w:jc w:val="both"/>
              <w:rPr>
                <w:sz w:val="20"/>
                <w:szCs w:val="24"/>
              </w:rPr>
            </w:pPr>
            <w:r w:rsidRPr="003824C2">
              <w:rPr>
                <w:sz w:val="20"/>
                <w:szCs w:val="24"/>
              </w:rPr>
              <w:t>1,0 ponto</w:t>
            </w:r>
          </w:p>
        </w:tc>
      </w:tr>
      <w:tr w:rsidR="00F962A6" w:rsidRPr="003824C2" w14:paraId="2B817570" w14:textId="77777777" w:rsidTr="00613292">
        <w:tc>
          <w:tcPr>
            <w:tcW w:w="729" w:type="dxa"/>
            <w:vAlign w:val="center"/>
          </w:tcPr>
          <w:p w14:paraId="6F39C582" w14:textId="77777777" w:rsidR="00F962A6" w:rsidRPr="003824C2" w:rsidRDefault="00F962A6" w:rsidP="00613292">
            <w:pPr>
              <w:spacing w:line="360" w:lineRule="auto"/>
              <w:jc w:val="center"/>
              <w:rPr>
                <w:sz w:val="20"/>
                <w:szCs w:val="24"/>
              </w:rPr>
            </w:pPr>
            <w:r w:rsidRPr="003824C2">
              <w:rPr>
                <w:sz w:val="20"/>
                <w:szCs w:val="24"/>
              </w:rPr>
              <w:t>9</w:t>
            </w:r>
          </w:p>
        </w:tc>
        <w:tc>
          <w:tcPr>
            <w:tcW w:w="5049" w:type="dxa"/>
            <w:vAlign w:val="center"/>
          </w:tcPr>
          <w:p w14:paraId="165B0F5B" w14:textId="77777777" w:rsidR="00F962A6" w:rsidRPr="003824C2" w:rsidRDefault="00F962A6" w:rsidP="00613292">
            <w:pPr>
              <w:spacing w:line="360" w:lineRule="auto"/>
              <w:jc w:val="both"/>
              <w:rPr>
                <w:sz w:val="20"/>
                <w:szCs w:val="24"/>
              </w:rPr>
            </w:pPr>
            <w:r w:rsidRPr="003824C2">
              <w:rPr>
                <w:sz w:val="20"/>
                <w:szCs w:val="24"/>
              </w:rPr>
              <w:t>Descumprir quaisquer dos itens do edital e seus anexos não previstos nesta tabela, após reincidência formalmente notificada pelo agente fiscalizador</w:t>
            </w:r>
          </w:p>
        </w:tc>
        <w:tc>
          <w:tcPr>
            <w:tcW w:w="2127" w:type="dxa"/>
            <w:vAlign w:val="center"/>
          </w:tcPr>
          <w:p w14:paraId="3E68C4BD" w14:textId="77777777" w:rsidR="00F962A6" w:rsidRPr="003824C2" w:rsidRDefault="00F962A6" w:rsidP="00613292">
            <w:pPr>
              <w:spacing w:line="360" w:lineRule="auto"/>
              <w:jc w:val="both"/>
              <w:rPr>
                <w:sz w:val="20"/>
                <w:szCs w:val="24"/>
              </w:rPr>
            </w:pPr>
            <w:r w:rsidRPr="003824C2">
              <w:rPr>
                <w:sz w:val="20"/>
                <w:szCs w:val="24"/>
              </w:rPr>
              <w:t>Por ocorrência</w:t>
            </w:r>
          </w:p>
        </w:tc>
        <w:tc>
          <w:tcPr>
            <w:tcW w:w="1275" w:type="dxa"/>
            <w:vAlign w:val="center"/>
          </w:tcPr>
          <w:p w14:paraId="545066B8" w14:textId="77777777" w:rsidR="00F962A6" w:rsidRPr="003824C2" w:rsidRDefault="00F962A6" w:rsidP="00613292">
            <w:pPr>
              <w:spacing w:line="360" w:lineRule="auto"/>
              <w:jc w:val="both"/>
              <w:rPr>
                <w:sz w:val="20"/>
                <w:szCs w:val="24"/>
              </w:rPr>
            </w:pPr>
            <w:r w:rsidRPr="003824C2">
              <w:rPr>
                <w:sz w:val="20"/>
                <w:szCs w:val="24"/>
              </w:rPr>
              <w:t>1,0 ponto</w:t>
            </w:r>
          </w:p>
        </w:tc>
      </w:tr>
      <w:tr w:rsidR="00F962A6" w:rsidRPr="003824C2" w14:paraId="404EC191" w14:textId="77777777" w:rsidTr="00613292">
        <w:tc>
          <w:tcPr>
            <w:tcW w:w="729" w:type="dxa"/>
            <w:vAlign w:val="center"/>
          </w:tcPr>
          <w:p w14:paraId="2083264D" w14:textId="77777777" w:rsidR="00F962A6" w:rsidRPr="003824C2" w:rsidRDefault="00F962A6" w:rsidP="00613292">
            <w:pPr>
              <w:spacing w:line="360" w:lineRule="auto"/>
              <w:jc w:val="center"/>
              <w:rPr>
                <w:sz w:val="20"/>
                <w:szCs w:val="24"/>
              </w:rPr>
            </w:pPr>
            <w:r w:rsidRPr="003824C2">
              <w:rPr>
                <w:sz w:val="20"/>
                <w:szCs w:val="24"/>
              </w:rPr>
              <w:t>10</w:t>
            </w:r>
          </w:p>
        </w:tc>
        <w:tc>
          <w:tcPr>
            <w:tcW w:w="5049" w:type="dxa"/>
            <w:vAlign w:val="center"/>
          </w:tcPr>
          <w:p w14:paraId="62611EEE" w14:textId="77777777" w:rsidR="00F962A6" w:rsidRPr="003824C2" w:rsidRDefault="00F962A6" w:rsidP="00613292">
            <w:pPr>
              <w:spacing w:line="360" w:lineRule="auto"/>
              <w:jc w:val="both"/>
              <w:rPr>
                <w:sz w:val="20"/>
                <w:szCs w:val="24"/>
              </w:rPr>
            </w:pPr>
            <w:r w:rsidRPr="003824C2">
              <w:rPr>
                <w:sz w:val="20"/>
                <w:szCs w:val="24"/>
              </w:rPr>
              <w:t>Negligenciar o zelo das máquinas, equipamentos e instalações da CONTRATANTE</w:t>
            </w:r>
          </w:p>
        </w:tc>
        <w:tc>
          <w:tcPr>
            <w:tcW w:w="2127" w:type="dxa"/>
            <w:vAlign w:val="center"/>
          </w:tcPr>
          <w:p w14:paraId="42EC6AD3" w14:textId="77777777" w:rsidR="00F962A6" w:rsidRPr="003824C2" w:rsidRDefault="00F962A6" w:rsidP="00613292">
            <w:pPr>
              <w:spacing w:line="360" w:lineRule="auto"/>
              <w:jc w:val="both"/>
              <w:rPr>
                <w:sz w:val="20"/>
                <w:szCs w:val="24"/>
              </w:rPr>
            </w:pPr>
            <w:r w:rsidRPr="003824C2">
              <w:rPr>
                <w:sz w:val="20"/>
                <w:szCs w:val="24"/>
              </w:rPr>
              <w:t>Por ocorrência</w:t>
            </w:r>
          </w:p>
        </w:tc>
        <w:tc>
          <w:tcPr>
            <w:tcW w:w="1275" w:type="dxa"/>
            <w:vAlign w:val="center"/>
          </w:tcPr>
          <w:p w14:paraId="02CAFCBE" w14:textId="77777777" w:rsidR="00F962A6" w:rsidRPr="003824C2" w:rsidRDefault="00F962A6" w:rsidP="00613292">
            <w:pPr>
              <w:spacing w:line="360" w:lineRule="auto"/>
              <w:jc w:val="both"/>
              <w:rPr>
                <w:sz w:val="20"/>
                <w:szCs w:val="24"/>
              </w:rPr>
            </w:pPr>
            <w:r w:rsidRPr="003824C2">
              <w:rPr>
                <w:sz w:val="20"/>
                <w:szCs w:val="24"/>
              </w:rPr>
              <w:t>1,5 Ponto</w:t>
            </w:r>
          </w:p>
        </w:tc>
      </w:tr>
      <w:tr w:rsidR="00F962A6" w:rsidRPr="003824C2" w14:paraId="4994916F" w14:textId="77777777" w:rsidTr="00613292">
        <w:tc>
          <w:tcPr>
            <w:tcW w:w="729" w:type="dxa"/>
            <w:vAlign w:val="center"/>
          </w:tcPr>
          <w:p w14:paraId="2864A887" w14:textId="77777777" w:rsidR="00F962A6" w:rsidRPr="003824C2" w:rsidRDefault="00F962A6" w:rsidP="00613292">
            <w:pPr>
              <w:spacing w:line="360" w:lineRule="auto"/>
              <w:jc w:val="center"/>
              <w:rPr>
                <w:sz w:val="20"/>
                <w:szCs w:val="24"/>
              </w:rPr>
            </w:pPr>
            <w:r w:rsidRPr="003824C2">
              <w:rPr>
                <w:sz w:val="20"/>
                <w:szCs w:val="24"/>
              </w:rPr>
              <w:t>11</w:t>
            </w:r>
          </w:p>
        </w:tc>
        <w:tc>
          <w:tcPr>
            <w:tcW w:w="5049" w:type="dxa"/>
            <w:vAlign w:val="center"/>
          </w:tcPr>
          <w:p w14:paraId="38A20D26" w14:textId="77777777" w:rsidR="00F962A6" w:rsidRPr="003824C2" w:rsidRDefault="00F962A6" w:rsidP="00613292">
            <w:pPr>
              <w:spacing w:line="360" w:lineRule="auto"/>
              <w:jc w:val="both"/>
              <w:rPr>
                <w:sz w:val="20"/>
                <w:szCs w:val="24"/>
              </w:rPr>
            </w:pPr>
            <w:r w:rsidRPr="003824C2">
              <w:rPr>
                <w:sz w:val="20"/>
                <w:szCs w:val="24"/>
              </w:rPr>
              <w:t>Utilizar recursos da CONTRATANTE, diretamente ou por meio de seus prepostos, para realização de atividades alheias aos serviços previstos ou englobados na contratação</w:t>
            </w:r>
          </w:p>
        </w:tc>
        <w:tc>
          <w:tcPr>
            <w:tcW w:w="2127" w:type="dxa"/>
            <w:vAlign w:val="center"/>
          </w:tcPr>
          <w:p w14:paraId="3BDF36EF" w14:textId="77777777" w:rsidR="00F962A6" w:rsidRPr="003824C2" w:rsidRDefault="00F962A6" w:rsidP="00613292">
            <w:pPr>
              <w:spacing w:line="360" w:lineRule="auto"/>
              <w:jc w:val="both"/>
              <w:rPr>
                <w:sz w:val="20"/>
                <w:szCs w:val="24"/>
              </w:rPr>
            </w:pPr>
            <w:r w:rsidRPr="003824C2">
              <w:rPr>
                <w:sz w:val="20"/>
                <w:szCs w:val="24"/>
              </w:rPr>
              <w:t>Por ocorrência</w:t>
            </w:r>
          </w:p>
        </w:tc>
        <w:tc>
          <w:tcPr>
            <w:tcW w:w="1275" w:type="dxa"/>
            <w:vAlign w:val="center"/>
          </w:tcPr>
          <w:p w14:paraId="7D4B3747" w14:textId="77777777" w:rsidR="00F962A6" w:rsidRPr="003824C2" w:rsidRDefault="00F962A6" w:rsidP="00613292">
            <w:pPr>
              <w:spacing w:line="360" w:lineRule="auto"/>
              <w:jc w:val="both"/>
              <w:rPr>
                <w:sz w:val="20"/>
                <w:szCs w:val="24"/>
              </w:rPr>
            </w:pPr>
            <w:r w:rsidRPr="003824C2">
              <w:rPr>
                <w:sz w:val="20"/>
                <w:szCs w:val="24"/>
              </w:rPr>
              <w:t>2,0 pontos</w:t>
            </w:r>
          </w:p>
        </w:tc>
      </w:tr>
      <w:tr w:rsidR="00F962A6" w:rsidRPr="003824C2" w14:paraId="4DFFAB9F" w14:textId="77777777" w:rsidTr="00613292">
        <w:tc>
          <w:tcPr>
            <w:tcW w:w="729" w:type="dxa"/>
            <w:vAlign w:val="center"/>
          </w:tcPr>
          <w:p w14:paraId="639C25DD" w14:textId="77777777" w:rsidR="00F962A6" w:rsidRPr="003824C2" w:rsidRDefault="00F962A6" w:rsidP="00613292">
            <w:pPr>
              <w:spacing w:line="360" w:lineRule="auto"/>
              <w:jc w:val="center"/>
              <w:rPr>
                <w:sz w:val="20"/>
                <w:szCs w:val="24"/>
              </w:rPr>
            </w:pPr>
            <w:r w:rsidRPr="003824C2">
              <w:rPr>
                <w:sz w:val="20"/>
                <w:szCs w:val="24"/>
              </w:rPr>
              <w:t>12</w:t>
            </w:r>
          </w:p>
        </w:tc>
        <w:tc>
          <w:tcPr>
            <w:tcW w:w="5049" w:type="dxa"/>
            <w:vAlign w:val="center"/>
          </w:tcPr>
          <w:p w14:paraId="7865879E" w14:textId="77777777" w:rsidR="00F962A6" w:rsidRPr="003824C2" w:rsidRDefault="00F962A6" w:rsidP="00613292">
            <w:pPr>
              <w:spacing w:line="360" w:lineRule="auto"/>
              <w:jc w:val="both"/>
              <w:rPr>
                <w:sz w:val="20"/>
                <w:szCs w:val="24"/>
              </w:rPr>
            </w:pPr>
            <w:r w:rsidRPr="003824C2">
              <w:rPr>
                <w:sz w:val="20"/>
                <w:szCs w:val="24"/>
              </w:rPr>
              <w:t>Suspender ou  interromper os  serviços contratuais, salvo por motivo de caso fortuito ou força maior</w:t>
            </w:r>
          </w:p>
        </w:tc>
        <w:tc>
          <w:tcPr>
            <w:tcW w:w="2127" w:type="dxa"/>
            <w:vAlign w:val="center"/>
          </w:tcPr>
          <w:p w14:paraId="6A10ADA9" w14:textId="77777777" w:rsidR="00F962A6" w:rsidRPr="003824C2" w:rsidRDefault="00F962A6" w:rsidP="00613292">
            <w:pPr>
              <w:spacing w:line="360" w:lineRule="auto"/>
              <w:jc w:val="both"/>
              <w:rPr>
                <w:sz w:val="20"/>
                <w:szCs w:val="24"/>
              </w:rPr>
            </w:pPr>
            <w:r w:rsidRPr="003824C2">
              <w:rPr>
                <w:sz w:val="20"/>
                <w:szCs w:val="24"/>
              </w:rPr>
              <w:t>Por unidade de atendimento e por dia</w:t>
            </w:r>
          </w:p>
        </w:tc>
        <w:tc>
          <w:tcPr>
            <w:tcW w:w="1275" w:type="dxa"/>
            <w:vAlign w:val="center"/>
          </w:tcPr>
          <w:p w14:paraId="1CE31093" w14:textId="77777777" w:rsidR="00F962A6" w:rsidRPr="003824C2" w:rsidRDefault="00F962A6" w:rsidP="00613292">
            <w:pPr>
              <w:spacing w:line="360" w:lineRule="auto"/>
              <w:jc w:val="both"/>
              <w:rPr>
                <w:sz w:val="20"/>
                <w:szCs w:val="24"/>
              </w:rPr>
            </w:pPr>
            <w:r w:rsidRPr="003824C2">
              <w:rPr>
                <w:sz w:val="20"/>
                <w:szCs w:val="24"/>
              </w:rPr>
              <w:t>2,0 pontos</w:t>
            </w:r>
          </w:p>
        </w:tc>
      </w:tr>
      <w:tr w:rsidR="00F962A6" w:rsidRPr="003824C2" w14:paraId="596DD94A" w14:textId="77777777" w:rsidTr="00613292">
        <w:tc>
          <w:tcPr>
            <w:tcW w:w="729" w:type="dxa"/>
            <w:vAlign w:val="center"/>
          </w:tcPr>
          <w:p w14:paraId="6467D2E5" w14:textId="77777777" w:rsidR="00F962A6" w:rsidRPr="003824C2" w:rsidRDefault="00F962A6" w:rsidP="00613292">
            <w:pPr>
              <w:spacing w:line="360" w:lineRule="auto"/>
              <w:jc w:val="center"/>
              <w:rPr>
                <w:sz w:val="20"/>
                <w:szCs w:val="24"/>
              </w:rPr>
            </w:pPr>
            <w:r w:rsidRPr="003824C2">
              <w:rPr>
                <w:sz w:val="20"/>
                <w:szCs w:val="24"/>
              </w:rPr>
              <w:t>13</w:t>
            </w:r>
          </w:p>
        </w:tc>
        <w:tc>
          <w:tcPr>
            <w:tcW w:w="5049" w:type="dxa"/>
            <w:vAlign w:val="center"/>
          </w:tcPr>
          <w:p w14:paraId="7E1276C0" w14:textId="77777777" w:rsidR="00F962A6" w:rsidRPr="003824C2" w:rsidRDefault="00F962A6" w:rsidP="00613292">
            <w:pPr>
              <w:spacing w:line="360" w:lineRule="auto"/>
              <w:jc w:val="both"/>
              <w:rPr>
                <w:sz w:val="20"/>
                <w:szCs w:val="24"/>
              </w:rPr>
            </w:pPr>
            <w:r w:rsidRPr="003824C2">
              <w:rPr>
                <w:sz w:val="20"/>
                <w:szCs w:val="24"/>
              </w:rPr>
              <w:t>Não fornecer equipamentos de proteção individual (EPIs) necessários à execução dos serviços ou permitir que os serviços sejam executados sem a sua  utilização, quando esta for indicada</w:t>
            </w:r>
          </w:p>
        </w:tc>
        <w:tc>
          <w:tcPr>
            <w:tcW w:w="2127" w:type="dxa"/>
            <w:vAlign w:val="center"/>
          </w:tcPr>
          <w:p w14:paraId="2562A29B" w14:textId="77777777" w:rsidR="00F962A6" w:rsidRPr="003824C2" w:rsidRDefault="00F962A6" w:rsidP="00613292">
            <w:pPr>
              <w:spacing w:line="360" w:lineRule="auto"/>
              <w:jc w:val="both"/>
              <w:rPr>
                <w:sz w:val="20"/>
                <w:szCs w:val="24"/>
              </w:rPr>
            </w:pPr>
            <w:r w:rsidRPr="003824C2">
              <w:rPr>
                <w:sz w:val="20"/>
                <w:szCs w:val="24"/>
              </w:rPr>
              <w:t>Por Ocorrência</w:t>
            </w:r>
          </w:p>
        </w:tc>
        <w:tc>
          <w:tcPr>
            <w:tcW w:w="1275" w:type="dxa"/>
            <w:vAlign w:val="center"/>
          </w:tcPr>
          <w:p w14:paraId="5404DBB7" w14:textId="77777777" w:rsidR="00F962A6" w:rsidRPr="003824C2" w:rsidRDefault="00F962A6" w:rsidP="00613292">
            <w:pPr>
              <w:spacing w:line="360" w:lineRule="auto"/>
              <w:jc w:val="both"/>
              <w:rPr>
                <w:sz w:val="20"/>
                <w:szCs w:val="24"/>
              </w:rPr>
            </w:pPr>
            <w:r w:rsidRPr="003824C2">
              <w:rPr>
                <w:sz w:val="20"/>
                <w:szCs w:val="24"/>
              </w:rPr>
              <w:t>2,0 pontos</w:t>
            </w:r>
          </w:p>
        </w:tc>
      </w:tr>
      <w:tr w:rsidR="00F962A6" w:rsidRPr="003824C2" w14:paraId="1D9A83F6" w14:textId="77777777" w:rsidTr="00613292">
        <w:tc>
          <w:tcPr>
            <w:tcW w:w="729" w:type="dxa"/>
            <w:vAlign w:val="center"/>
          </w:tcPr>
          <w:p w14:paraId="6635D59B" w14:textId="77777777" w:rsidR="00F962A6" w:rsidRPr="003824C2" w:rsidRDefault="00F962A6" w:rsidP="00613292">
            <w:pPr>
              <w:spacing w:line="360" w:lineRule="auto"/>
              <w:jc w:val="center"/>
              <w:rPr>
                <w:sz w:val="20"/>
                <w:szCs w:val="24"/>
              </w:rPr>
            </w:pPr>
            <w:r w:rsidRPr="003824C2">
              <w:rPr>
                <w:sz w:val="20"/>
                <w:szCs w:val="24"/>
              </w:rPr>
              <w:t>14</w:t>
            </w:r>
          </w:p>
        </w:tc>
        <w:tc>
          <w:tcPr>
            <w:tcW w:w="5049" w:type="dxa"/>
            <w:vAlign w:val="center"/>
          </w:tcPr>
          <w:p w14:paraId="3A508076" w14:textId="77777777" w:rsidR="00F962A6" w:rsidRPr="003824C2" w:rsidRDefault="00F962A6" w:rsidP="00613292">
            <w:pPr>
              <w:spacing w:line="360" w:lineRule="auto"/>
              <w:jc w:val="both"/>
              <w:rPr>
                <w:sz w:val="20"/>
                <w:szCs w:val="24"/>
              </w:rPr>
            </w:pPr>
            <w:r w:rsidRPr="003824C2">
              <w:rPr>
                <w:sz w:val="20"/>
                <w:szCs w:val="24"/>
              </w:rPr>
              <w:t>Permitir situação que crie risco à saúde ou à integridade física das pessoas</w:t>
            </w:r>
          </w:p>
        </w:tc>
        <w:tc>
          <w:tcPr>
            <w:tcW w:w="2127" w:type="dxa"/>
            <w:vAlign w:val="center"/>
          </w:tcPr>
          <w:p w14:paraId="3D5D10F3" w14:textId="77777777" w:rsidR="00F962A6" w:rsidRPr="003824C2" w:rsidRDefault="00F962A6" w:rsidP="00613292">
            <w:pPr>
              <w:spacing w:line="360" w:lineRule="auto"/>
              <w:jc w:val="both"/>
              <w:rPr>
                <w:sz w:val="20"/>
                <w:szCs w:val="24"/>
              </w:rPr>
            </w:pPr>
            <w:r w:rsidRPr="003824C2">
              <w:rPr>
                <w:sz w:val="20"/>
                <w:szCs w:val="24"/>
              </w:rPr>
              <w:t>Por ocorrência</w:t>
            </w:r>
          </w:p>
        </w:tc>
        <w:tc>
          <w:tcPr>
            <w:tcW w:w="1275" w:type="dxa"/>
            <w:vAlign w:val="center"/>
          </w:tcPr>
          <w:p w14:paraId="36600B33" w14:textId="77777777" w:rsidR="00F962A6" w:rsidRPr="003824C2" w:rsidRDefault="00F962A6" w:rsidP="00613292">
            <w:pPr>
              <w:spacing w:line="360" w:lineRule="auto"/>
              <w:jc w:val="both"/>
              <w:rPr>
                <w:sz w:val="20"/>
                <w:szCs w:val="24"/>
              </w:rPr>
            </w:pPr>
            <w:r w:rsidRPr="003824C2">
              <w:rPr>
                <w:sz w:val="20"/>
                <w:szCs w:val="24"/>
              </w:rPr>
              <w:t>2,0 pontos</w:t>
            </w:r>
          </w:p>
        </w:tc>
      </w:tr>
      <w:tr w:rsidR="00F962A6" w:rsidRPr="003824C2" w14:paraId="307E0CDF" w14:textId="77777777" w:rsidTr="00613292">
        <w:tc>
          <w:tcPr>
            <w:tcW w:w="729" w:type="dxa"/>
            <w:vAlign w:val="center"/>
          </w:tcPr>
          <w:p w14:paraId="4BC54570" w14:textId="77777777" w:rsidR="00F962A6" w:rsidRPr="003824C2" w:rsidRDefault="00F962A6" w:rsidP="00613292">
            <w:pPr>
              <w:spacing w:line="360" w:lineRule="auto"/>
              <w:jc w:val="center"/>
              <w:rPr>
                <w:sz w:val="20"/>
                <w:szCs w:val="24"/>
              </w:rPr>
            </w:pPr>
            <w:r w:rsidRPr="003824C2">
              <w:rPr>
                <w:sz w:val="20"/>
                <w:szCs w:val="24"/>
              </w:rPr>
              <w:t>15</w:t>
            </w:r>
          </w:p>
        </w:tc>
        <w:tc>
          <w:tcPr>
            <w:tcW w:w="5049" w:type="dxa"/>
            <w:vAlign w:val="center"/>
          </w:tcPr>
          <w:p w14:paraId="6A05C80E" w14:textId="77777777" w:rsidR="00F962A6" w:rsidRPr="003824C2" w:rsidRDefault="00F962A6" w:rsidP="00613292">
            <w:pPr>
              <w:spacing w:line="360" w:lineRule="auto"/>
              <w:jc w:val="both"/>
              <w:rPr>
                <w:sz w:val="20"/>
                <w:szCs w:val="24"/>
              </w:rPr>
            </w:pPr>
            <w:r w:rsidRPr="003824C2">
              <w:rPr>
                <w:sz w:val="20"/>
                <w:szCs w:val="24"/>
              </w:rPr>
              <w:t>Fraudar, manipular ou descaracterizar indicadores/metas de níveis de serviços por quaisquer subterfúgios</w:t>
            </w:r>
          </w:p>
        </w:tc>
        <w:tc>
          <w:tcPr>
            <w:tcW w:w="2127" w:type="dxa"/>
            <w:vAlign w:val="center"/>
          </w:tcPr>
          <w:p w14:paraId="7AD8B047" w14:textId="77777777" w:rsidR="00F962A6" w:rsidRPr="003824C2" w:rsidRDefault="00F962A6" w:rsidP="00613292">
            <w:pPr>
              <w:spacing w:line="360" w:lineRule="auto"/>
              <w:jc w:val="both"/>
              <w:rPr>
                <w:sz w:val="20"/>
                <w:szCs w:val="24"/>
              </w:rPr>
            </w:pPr>
            <w:r w:rsidRPr="003824C2">
              <w:rPr>
                <w:sz w:val="20"/>
                <w:szCs w:val="24"/>
              </w:rPr>
              <w:t>Por indicador/ meta de nível de serviço manipulado</w:t>
            </w:r>
          </w:p>
        </w:tc>
        <w:tc>
          <w:tcPr>
            <w:tcW w:w="1275" w:type="dxa"/>
            <w:vAlign w:val="center"/>
          </w:tcPr>
          <w:p w14:paraId="65EF82E9" w14:textId="77777777" w:rsidR="00F962A6" w:rsidRPr="003824C2" w:rsidRDefault="00F962A6" w:rsidP="00613292">
            <w:pPr>
              <w:spacing w:line="360" w:lineRule="auto"/>
              <w:jc w:val="both"/>
              <w:rPr>
                <w:sz w:val="20"/>
                <w:szCs w:val="24"/>
              </w:rPr>
            </w:pPr>
            <w:r w:rsidRPr="003824C2">
              <w:rPr>
                <w:sz w:val="20"/>
                <w:szCs w:val="24"/>
              </w:rPr>
              <w:t>3,0 pontos</w:t>
            </w:r>
          </w:p>
        </w:tc>
      </w:tr>
    </w:tbl>
    <w:p w14:paraId="6EC093E3" w14:textId="77777777" w:rsidR="00F962A6" w:rsidRPr="003824C2" w:rsidRDefault="00F962A6" w:rsidP="00F962A6">
      <w:pPr>
        <w:spacing w:line="360" w:lineRule="auto"/>
        <w:jc w:val="both"/>
        <w:rPr>
          <w:sz w:val="20"/>
          <w:szCs w:val="24"/>
        </w:rPr>
      </w:pPr>
    </w:p>
    <w:p w14:paraId="6CF6533D" w14:textId="77777777"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A meta a ser cumprida pela CONTRATADA será a obtenção de um IMR maior ou igual a 9,0.</w:t>
      </w:r>
    </w:p>
    <w:p w14:paraId="4104CC93" w14:textId="77777777" w:rsidR="00F962A6" w:rsidRPr="003824C2" w:rsidRDefault="00F962A6" w:rsidP="00F962A6">
      <w:pPr>
        <w:widowControl w:val="0"/>
        <w:suppressAutoHyphens w:val="0"/>
        <w:jc w:val="both"/>
        <w:rPr>
          <w:rFonts w:eastAsia="Lucida Sans Unicode"/>
          <w:kern w:val="1"/>
          <w:sz w:val="20"/>
          <w:szCs w:val="24"/>
          <w:lang w:eastAsia="ar-SA"/>
        </w:rPr>
      </w:pPr>
    </w:p>
    <w:p w14:paraId="40E43B07" w14:textId="77777777"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A adequação do pagamento pelo não atendimento das metas estabelecidas, dar-se-á de acordo com o IMR obtido pela CONTRATADA, considerando os critérios definidos a seguir:</w:t>
      </w:r>
    </w:p>
    <w:p w14:paraId="7029093A" w14:textId="77777777" w:rsidR="00F962A6" w:rsidRPr="003824C2" w:rsidRDefault="00F962A6" w:rsidP="00F962A6">
      <w:pPr>
        <w:widowControl w:val="0"/>
        <w:suppressAutoHyphens w:val="0"/>
        <w:jc w:val="both"/>
        <w:rPr>
          <w:rFonts w:eastAsia="Lucida Sans Unicode"/>
          <w:kern w:val="1"/>
          <w:sz w:val="20"/>
          <w:szCs w:val="24"/>
          <w:lang w:eastAsia="ar-SA"/>
        </w:rPr>
      </w:pPr>
    </w:p>
    <w:p w14:paraId="0EB95CBA"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Quando IMR for maior ou igual a 9, a fatura será paga integralmente;</w:t>
      </w:r>
    </w:p>
    <w:p w14:paraId="3C3E5736" w14:textId="77777777" w:rsidR="00F962A6" w:rsidRPr="003824C2" w:rsidRDefault="00F962A6" w:rsidP="00F962A6">
      <w:pPr>
        <w:pStyle w:val="PargrafodaLista"/>
        <w:widowControl w:val="0"/>
        <w:suppressAutoHyphens w:val="0"/>
        <w:ind w:left="720"/>
        <w:jc w:val="both"/>
        <w:rPr>
          <w:rFonts w:eastAsia="Lucida Sans Unicode"/>
          <w:kern w:val="1"/>
          <w:sz w:val="20"/>
          <w:szCs w:val="24"/>
        </w:rPr>
      </w:pPr>
    </w:p>
    <w:p w14:paraId="78271599" w14:textId="6034CABA"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Haverá simples notificação da empresa quando o IMR for menor que 9,0 e maior ou igual a 8,0, e a empresa receberá a fatura integralmente;</w:t>
      </w:r>
    </w:p>
    <w:p w14:paraId="64523AF4" w14:textId="77777777" w:rsidR="00F962A6" w:rsidRPr="003824C2" w:rsidRDefault="00F962A6" w:rsidP="00F962A6">
      <w:pPr>
        <w:widowControl w:val="0"/>
        <w:suppressAutoHyphens w:val="0"/>
        <w:jc w:val="both"/>
        <w:rPr>
          <w:rFonts w:eastAsia="Lucida Sans Unicode"/>
          <w:kern w:val="1"/>
          <w:sz w:val="20"/>
          <w:szCs w:val="24"/>
        </w:rPr>
      </w:pPr>
    </w:p>
    <w:p w14:paraId="0E747A1C" w14:textId="17097342" w:rsidR="00F962A6" w:rsidRPr="003824C2" w:rsidRDefault="00F962A6" w:rsidP="006A0DD0">
      <w:pPr>
        <w:pStyle w:val="PargrafodaLista"/>
        <w:widowControl w:val="0"/>
        <w:numPr>
          <w:ilvl w:val="0"/>
          <w:numId w:val="22"/>
        </w:numPr>
        <w:suppressAutoHyphens w:val="0"/>
        <w:jc w:val="both"/>
        <w:rPr>
          <w:sz w:val="20"/>
          <w:szCs w:val="24"/>
        </w:rPr>
      </w:pPr>
      <w:r w:rsidRPr="003824C2">
        <w:rPr>
          <w:rFonts w:eastAsia="Lucida Sans Unicode"/>
          <w:kern w:val="1"/>
          <w:sz w:val="20"/>
          <w:szCs w:val="24"/>
        </w:rPr>
        <w:t>Quando o IMR for menor que 8,0 e maior ou igual a 5,0, o valor do desconto da fatura do mês, percentual de desconto, será calculado de acordo com a equação</w:t>
      </w:r>
      <w:r w:rsidRPr="003824C2">
        <w:rPr>
          <w:sz w:val="20"/>
          <w:szCs w:val="24"/>
        </w:rPr>
        <w:t>:</w:t>
      </w:r>
    </w:p>
    <w:p w14:paraId="6853DF2F" w14:textId="77777777" w:rsidR="00F962A6" w:rsidRPr="003824C2" w:rsidRDefault="00F962A6" w:rsidP="00F962A6">
      <w:pPr>
        <w:widowControl w:val="0"/>
        <w:suppressAutoHyphens w:val="0"/>
        <w:jc w:val="both"/>
        <w:rPr>
          <w:sz w:val="20"/>
          <w:szCs w:val="24"/>
        </w:rPr>
      </w:pPr>
    </w:p>
    <w:p w14:paraId="257D2A76" w14:textId="77777777" w:rsidR="00F962A6" w:rsidRPr="003824C2" w:rsidRDefault="00F962A6" w:rsidP="00F962A6">
      <w:pPr>
        <w:pStyle w:val="PargrafodaLista"/>
        <w:spacing w:line="360" w:lineRule="auto"/>
        <w:jc w:val="both"/>
        <w:rPr>
          <w:sz w:val="20"/>
          <w:szCs w:val="24"/>
        </w:rPr>
      </w:pPr>
      <m:oMathPara>
        <m:oMath>
          <m:r>
            <w:rPr>
              <w:rFonts w:ascii="Cambria Math" w:hAnsi="Cambria Math"/>
              <w:sz w:val="20"/>
              <w:szCs w:val="24"/>
            </w:rPr>
            <m:t>Percentual de desconto=0,2%×</m:t>
          </m:r>
          <m:d>
            <m:dPr>
              <m:begChr m:val="["/>
              <m:endChr m:val="]"/>
              <m:ctrlPr>
                <w:rPr>
                  <w:rFonts w:ascii="Cambria Math" w:hAnsi="Cambria Math"/>
                  <w:i/>
                  <w:sz w:val="20"/>
                  <w:szCs w:val="24"/>
                </w:rPr>
              </m:ctrlPr>
            </m:dPr>
            <m:e>
              <m:f>
                <m:fPr>
                  <m:ctrlPr>
                    <w:rPr>
                      <w:rFonts w:ascii="Cambria Math" w:hAnsi="Cambria Math"/>
                      <w:i/>
                      <w:sz w:val="20"/>
                      <w:szCs w:val="24"/>
                    </w:rPr>
                  </m:ctrlPr>
                </m:fPr>
                <m:num>
                  <m:d>
                    <m:dPr>
                      <m:ctrlPr>
                        <w:rPr>
                          <w:rFonts w:ascii="Cambria Math" w:hAnsi="Cambria Math"/>
                          <w:i/>
                          <w:sz w:val="20"/>
                          <w:szCs w:val="24"/>
                        </w:rPr>
                      </m:ctrlPr>
                    </m:dPr>
                    <m:e>
                      <m:r>
                        <w:rPr>
                          <w:rFonts w:ascii="Cambria Math" w:hAnsi="Cambria Math"/>
                          <w:sz w:val="20"/>
                          <w:szCs w:val="24"/>
                        </w:rPr>
                        <m:t>8-IMR</m:t>
                      </m:r>
                    </m:e>
                  </m:d>
                </m:num>
                <m:den>
                  <m:r>
                    <w:rPr>
                      <w:rFonts w:ascii="Cambria Math" w:hAnsi="Cambria Math"/>
                      <w:sz w:val="20"/>
                      <w:szCs w:val="24"/>
                    </w:rPr>
                    <m:t>0,1</m:t>
                  </m:r>
                </m:den>
              </m:f>
            </m:e>
          </m:d>
        </m:oMath>
      </m:oMathPara>
    </w:p>
    <w:p w14:paraId="740097E6" w14:textId="77777777" w:rsidR="00F962A6" w:rsidRPr="003824C2" w:rsidRDefault="00F962A6" w:rsidP="00F962A6">
      <w:pPr>
        <w:pStyle w:val="PargrafodaLista"/>
        <w:spacing w:line="360" w:lineRule="auto"/>
        <w:jc w:val="both"/>
        <w:rPr>
          <w:sz w:val="20"/>
          <w:szCs w:val="24"/>
        </w:rPr>
      </w:pPr>
    </w:p>
    <w:p w14:paraId="4DD2C3BD"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t>Se o valor do IMR calculado para o mês em tela for inferior a 5,0 então ao desconto de 10% do valor faturado do mês;</w:t>
      </w:r>
    </w:p>
    <w:p w14:paraId="7F40C5AE" w14:textId="77777777" w:rsidR="00F962A6" w:rsidRPr="003824C2" w:rsidRDefault="00F962A6" w:rsidP="00F962A6">
      <w:pPr>
        <w:pStyle w:val="PargrafodaLista"/>
        <w:widowControl w:val="0"/>
        <w:suppressAutoHyphens w:val="0"/>
        <w:ind w:left="720"/>
        <w:jc w:val="both"/>
        <w:rPr>
          <w:rFonts w:eastAsia="Lucida Sans Unicode"/>
          <w:kern w:val="1"/>
          <w:sz w:val="20"/>
          <w:szCs w:val="24"/>
        </w:rPr>
      </w:pPr>
    </w:p>
    <w:p w14:paraId="29ABFF74" w14:textId="77777777" w:rsidR="00F962A6" w:rsidRPr="003824C2" w:rsidRDefault="00F962A6" w:rsidP="006A0DD0">
      <w:pPr>
        <w:pStyle w:val="PargrafodaLista"/>
        <w:widowControl w:val="0"/>
        <w:numPr>
          <w:ilvl w:val="0"/>
          <w:numId w:val="22"/>
        </w:numPr>
        <w:suppressAutoHyphens w:val="0"/>
        <w:jc w:val="both"/>
        <w:rPr>
          <w:rFonts w:eastAsia="Lucida Sans Unicode"/>
          <w:kern w:val="1"/>
          <w:sz w:val="20"/>
          <w:szCs w:val="24"/>
        </w:rPr>
      </w:pPr>
      <w:r w:rsidRPr="003824C2">
        <w:rPr>
          <w:rFonts w:eastAsia="Lucida Sans Unicode"/>
          <w:kern w:val="1"/>
          <w:sz w:val="20"/>
          <w:szCs w:val="24"/>
        </w:rPr>
        <w:lastRenderedPageBreak/>
        <w:t>O valor da fatura do mês a ser paga será:</w:t>
      </w:r>
    </w:p>
    <w:p w14:paraId="72EC9C05" w14:textId="77777777" w:rsidR="00F962A6" w:rsidRPr="003824C2" w:rsidRDefault="00F962A6" w:rsidP="00F962A6">
      <w:pPr>
        <w:widowControl w:val="0"/>
        <w:suppressAutoHyphens w:val="0"/>
        <w:jc w:val="both"/>
        <w:rPr>
          <w:rFonts w:eastAsia="Lucida Sans Unicode"/>
          <w:kern w:val="1"/>
          <w:sz w:val="20"/>
          <w:szCs w:val="24"/>
        </w:rPr>
      </w:pPr>
    </w:p>
    <w:p w14:paraId="4673DE28" w14:textId="77777777" w:rsidR="00F962A6" w:rsidRPr="003824C2" w:rsidRDefault="00F962A6" w:rsidP="00F962A6">
      <w:pPr>
        <w:spacing w:line="360" w:lineRule="auto"/>
        <w:ind w:firstLine="709"/>
        <w:jc w:val="both"/>
        <w:rPr>
          <w:sz w:val="20"/>
          <w:szCs w:val="24"/>
        </w:rPr>
      </w:pPr>
      <m:oMathPara>
        <m:oMath>
          <m:r>
            <w:rPr>
              <w:rFonts w:ascii="Cambria Math" w:hAnsi="Cambria Math"/>
              <w:sz w:val="20"/>
              <w:szCs w:val="24"/>
            </w:rPr>
            <m:t>Valor da fatura  a ser paga=Valor da fatura×(1-</m:t>
          </m:r>
          <m:f>
            <m:fPr>
              <m:ctrlPr>
                <w:rPr>
                  <w:rFonts w:ascii="Cambria Math" w:hAnsi="Cambria Math"/>
                  <w:i/>
                  <w:sz w:val="20"/>
                  <w:szCs w:val="24"/>
                </w:rPr>
              </m:ctrlPr>
            </m:fPr>
            <m:num>
              <m:r>
                <w:rPr>
                  <w:rFonts w:ascii="Cambria Math" w:hAnsi="Cambria Math"/>
                  <w:sz w:val="20"/>
                  <w:szCs w:val="24"/>
                </w:rPr>
                <m:t>percentual de desconto</m:t>
              </m:r>
            </m:num>
            <m:den>
              <m:r>
                <w:rPr>
                  <w:rFonts w:ascii="Cambria Math" w:hAnsi="Cambria Math"/>
                  <w:sz w:val="20"/>
                  <w:szCs w:val="24"/>
                </w:rPr>
                <m:t>100</m:t>
              </m:r>
            </m:den>
          </m:f>
          <m:r>
            <w:rPr>
              <w:rFonts w:ascii="Cambria Math" w:hAnsi="Cambria Math"/>
              <w:sz w:val="20"/>
              <w:szCs w:val="24"/>
            </w:rPr>
            <m:t>)</m:t>
          </m:r>
        </m:oMath>
      </m:oMathPara>
    </w:p>
    <w:p w14:paraId="5386C356" w14:textId="77777777" w:rsidR="00F962A6" w:rsidRPr="003824C2" w:rsidRDefault="00F962A6" w:rsidP="00F962A6">
      <w:pPr>
        <w:spacing w:line="360" w:lineRule="auto"/>
        <w:ind w:firstLine="709"/>
        <w:jc w:val="both"/>
        <w:rPr>
          <w:sz w:val="20"/>
          <w:szCs w:val="24"/>
        </w:rPr>
      </w:pPr>
    </w:p>
    <w:p w14:paraId="661E7647" w14:textId="77777777" w:rsidR="00F962A6" w:rsidRPr="003824C2" w:rsidRDefault="00F962A6"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Os descontos acima definidos incidirão apenas sobre o valor dos serviços, não operando sobre os valores cobrados a título de ressarcimento de materiais adquiridos pela CONTRATADA para execução dos serviços, salvo se os mesmos forem a motivação da desconformidade.</w:t>
      </w:r>
    </w:p>
    <w:p w14:paraId="6982089C" w14:textId="77777777" w:rsidR="00F962A6" w:rsidRPr="003824C2" w:rsidRDefault="00F962A6" w:rsidP="008F612E">
      <w:pPr>
        <w:widowControl w:val="0"/>
        <w:tabs>
          <w:tab w:val="left" w:pos="1224"/>
        </w:tabs>
        <w:spacing w:after="120"/>
        <w:jc w:val="both"/>
        <w:rPr>
          <w:rFonts w:eastAsia="Lucida Sans Unicode"/>
          <w:kern w:val="1"/>
          <w:sz w:val="20"/>
          <w:szCs w:val="24"/>
        </w:rPr>
      </w:pPr>
    </w:p>
    <w:p w14:paraId="042C4582" w14:textId="77777777" w:rsidR="008F612E" w:rsidRPr="003824C2" w:rsidRDefault="008F612E" w:rsidP="00A05A22">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 SUBCONTRATAÇÃO, FUSÃO, CISÃO OU INCORPORAÇÃO</w:t>
      </w:r>
    </w:p>
    <w:p w14:paraId="31734BC4"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lang w:eastAsia="ar-SA"/>
        </w:rPr>
        <w:t xml:space="preserve">A associação da CONTRATADA com outrem, a cessão ou transferência, total ou parcial, bem como a fusão, cisão ou incorporação devem ser </w:t>
      </w:r>
      <w:r w:rsidRPr="003824C2">
        <w:rPr>
          <w:rFonts w:eastAsia="Lucida Sans Unicode"/>
          <w:b/>
          <w:kern w:val="1"/>
          <w:sz w:val="20"/>
          <w:szCs w:val="24"/>
          <w:lang w:eastAsia="ar-SA"/>
        </w:rPr>
        <w:t>comunicadas à CONTRATANTE</w:t>
      </w:r>
      <w:r w:rsidRPr="003824C2">
        <w:rPr>
          <w:rFonts w:eastAsia="Lucida Sans Unicode"/>
          <w:kern w:val="1"/>
          <w:sz w:val="20"/>
          <w:szCs w:val="24"/>
          <w:lang w:eastAsia="ar-SA"/>
        </w:rPr>
        <w:t xml:space="preserve"> para que esta delibere sobre a adjudicação do objeto ou manutenção do contrato, sendo essencial para tanto que a nova empresa comprove atender a todas as exigências de habilitação previstas neste Termo de Referência.</w:t>
      </w:r>
    </w:p>
    <w:p w14:paraId="2F2E793E" w14:textId="77777777" w:rsidR="008F612E" w:rsidRPr="003824C2" w:rsidRDefault="008F612E" w:rsidP="008F612E">
      <w:pPr>
        <w:widowControl w:val="0"/>
        <w:jc w:val="both"/>
        <w:rPr>
          <w:rFonts w:eastAsia="Lucida Sans Unicode"/>
          <w:kern w:val="1"/>
          <w:sz w:val="20"/>
          <w:szCs w:val="24"/>
          <w:lang w:eastAsia="ar-SA"/>
        </w:rPr>
      </w:pPr>
    </w:p>
    <w:p w14:paraId="24EE0D9A" w14:textId="77777777" w:rsidR="008F612E" w:rsidRPr="003824C2" w:rsidRDefault="008F612E" w:rsidP="006A0DD0">
      <w:pPr>
        <w:widowControl w:val="0"/>
        <w:numPr>
          <w:ilvl w:val="1"/>
          <w:numId w:val="12"/>
        </w:numPr>
        <w:suppressAutoHyphens w:val="0"/>
        <w:ind w:left="0" w:firstLine="0"/>
        <w:jc w:val="both"/>
        <w:rPr>
          <w:rFonts w:eastAsia="Lucida Sans Unicode"/>
          <w:kern w:val="1"/>
          <w:sz w:val="20"/>
          <w:szCs w:val="24"/>
          <w:lang w:eastAsia="ar-SA"/>
        </w:rPr>
      </w:pPr>
      <w:r w:rsidRPr="003824C2">
        <w:rPr>
          <w:rFonts w:eastAsia="Lucida Sans Unicode"/>
          <w:kern w:val="1"/>
          <w:sz w:val="20"/>
          <w:szCs w:val="24"/>
        </w:rPr>
        <w:t xml:space="preserve">É expressamente </w:t>
      </w:r>
      <w:r w:rsidRPr="003824C2">
        <w:rPr>
          <w:rFonts w:eastAsia="Lucida Sans Unicode"/>
          <w:b/>
          <w:kern w:val="1"/>
          <w:sz w:val="20"/>
          <w:szCs w:val="24"/>
          <w:u w:val="single"/>
        </w:rPr>
        <w:t xml:space="preserve">vedada a subcontratação total </w:t>
      </w:r>
      <w:r w:rsidRPr="003824C2">
        <w:rPr>
          <w:rFonts w:eastAsia="Lucida Sans Unicode"/>
          <w:kern w:val="1"/>
          <w:sz w:val="20"/>
          <w:szCs w:val="24"/>
        </w:rPr>
        <w:t xml:space="preserve">do objeto deste contrato, </w:t>
      </w:r>
      <w:r w:rsidRPr="003824C2">
        <w:rPr>
          <w:rFonts w:eastAsia="Lucida Sans Unicode"/>
          <w:b/>
          <w:kern w:val="1"/>
          <w:sz w:val="20"/>
          <w:szCs w:val="24"/>
        </w:rPr>
        <w:t>sob pena de rescisão contratual</w:t>
      </w:r>
      <w:r w:rsidRPr="003824C2">
        <w:rPr>
          <w:rFonts w:eastAsia="Lucida Sans Unicode"/>
          <w:kern w:val="1"/>
          <w:sz w:val="20"/>
          <w:szCs w:val="24"/>
        </w:rPr>
        <w:t xml:space="preserve">, sem prejuízo da aplicação de penalidade prevista </w:t>
      </w:r>
      <w:r w:rsidR="00910980" w:rsidRPr="003824C2">
        <w:rPr>
          <w:rFonts w:eastAsia="Lucida Sans Unicode"/>
          <w:kern w:val="1"/>
          <w:sz w:val="20"/>
          <w:szCs w:val="24"/>
        </w:rPr>
        <w:t>n</w:t>
      </w:r>
      <w:r w:rsidRPr="003824C2">
        <w:rPr>
          <w:rFonts w:eastAsia="Lucida Sans Unicode"/>
          <w:kern w:val="1"/>
          <w:sz w:val="20"/>
          <w:szCs w:val="24"/>
        </w:rPr>
        <w:t>este</w:t>
      </w:r>
      <w:r w:rsidRPr="003824C2">
        <w:rPr>
          <w:rFonts w:eastAsia="Lucida Sans Unicode"/>
          <w:b/>
          <w:kern w:val="1"/>
          <w:sz w:val="20"/>
          <w:szCs w:val="24"/>
        </w:rPr>
        <w:t xml:space="preserve"> Termo de Referência</w:t>
      </w:r>
      <w:r w:rsidRPr="003824C2">
        <w:rPr>
          <w:rFonts w:eastAsia="Lucida Sans Unicode"/>
          <w:kern w:val="1"/>
          <w:sz w:val="20"/>
          <w:szCs w:val="24"/>
        </w:rPr>
        <w:t>.</w:t>
      </w:r>
    </w:p>
    <w:p w14:paraId="5B8C8AC3" w14:textId="77777777" w:rsidR="008F612E" w:rsidRPr="003824C2" w:rsidRDefault="008F612E" w:rsidP="008F612E">
      <w:pPr>
        <w:widowControl w:val="0"/>
        <w:ind w:left="708"/>
        <w:rPr>
          <w:rFonts w:eastAsia="Lucida Sans Unicode"/>
          <w:kern w:val="1"/>
          <w:sz w:val="20"/>
          <w:szCs w:val="24"/>
          <w:lang w:eastAsia="ar-SA"/>
        </w:rPr>
      </w:pPr>
    </w:p>
    <w:p w14:paraId="39B42F0F" w14:textId="77777777" w:rsidR="008F612E" w:rsidRPr="003824C2" w:rsidRDefault="008F612E" w:rsidP="006A0DD0">
      <w:pPr>
        <w:widowControl w:val="0"/>
        <w:numPr>
          <w:ilvl w:val="1"/>
          <w:numId w:val="12"/>
        </w:numPr>
        <w:suppressAutoHyphens w:val="0"/>
        <w:ind w:left="0" w:firstLine="0"/>
        <w:jc w:val="both"/>
        <w:rPr>
          <w:b/>
          <w:sz w:val="20"/>
          <w:szCs w:val="24"/>
          <w:u w:val="single"/>
          <w:lang w:eastAsia="ar-SA"/>
        </w:rPr>
      </w:pPr>
      <w:r w:rsidRPr="003824C2">
        <w:rPr>
          <w:sz w:val="20"/>
          <w:szCs w:val="24"/>
          <w:lang w:eastAsia="ar-SA"/>
        </w:rPr>
        <w:t>A subcontratação par</w:t>
      </w:r>
      <w:r w:rsidR="008E47E3" w:rsidRPr="003824C2">
        <w:rPr>
          <w:sz w:val="20"/>
          <w:szCs w:val="24"/>
          <w:lang w:eastAsia="ar-SA"/>
        </w:rPr>
        <w:t>cial somente será admitida</w:t>
      </w:r>
      <w:r w:rsidRPr="003824C2">
        <w:rPr>
          <w:sz w:val="20"/>
          <w:szCs w:val="24"/>
          <w:lang w:eastAsia="ar-SA"/>
        </w:rPr>
        <w:t xml:space="preserve">, </w:t>
      </w:r>
      <w:r w:rsidRPr="003824C2">
        <w:rPr>
          <w:b/>
          <w:sz w:val="20"/>
          <w:szCs w:val="24"/>
          <w:u w:val="single"/>
          <w:lang w:eastAsia="ar-SA"/>
        </w:rPr>
        <w:t>mediante autorização expressa da Fiscalização</w:t>
      </w:r>
      <w:r w:rsidRPr="003824C2">
        <w:rPr>
          <w:sz w:val="20"/>
          <w:szCs w:val="24"/>
          <w:lang w:eastAsia="ar-SA"/>
        </w:rPr>
        <w:t>.</w:t>
      </w:r>
    </w:p>
    <w:p w14:paraId="507E3295" w14:textId="77777777" w:rsidR="008F612E" w:rsidRPr="003824C2" w:rsidRDefault="008F612E" w:rsidP="008F612E">
      <w:pPr>
        <w:widowControl w:val="0"/>
        <w:ind w:left="708"/>
        <w:rPr>
          <w:rFonts w:eastAsia="Lucida Sans Unicode"/>
          <w:b/>
          <w:kern w:val="1"/>
          <w:sz w:val="20"/>
          <w:szCs w:val="24"/>
          <w:u w:val="single"/>
          <w:lang w:eastAsia="ar-SA"/>
        </w:rPr>
      </w:pPr>
    </w:p>
    <w:p w14:paraId="146759B2" w14:textId="77777777" w:rsidR="008F612E" w:rsidRPr="003824C2" w:rsidRDefault="008F612E" w:rsidP="006A0DD0">
      <w:pPr>
        <w:widowControl w:val="0"/>
        <w:numPr>
          <w:ilvl w:val="2"/>
          <w:numId w:val="12"/>
        </w:numPr>
        <w:suppressAutoHyphens w:val="0"/>
        <w:jc w:val="both"/>
        <w:rPr>
          <w:sz w:val="20"/>
          <w:szCs w:val="24"/>
          <w:lang w:eastAsia="ar-SA"/>
        </w:rPr>
      </w:pPr>
      <w:r w:rsidRPr="003824C2">
        <w:rPr>
          <w:kern w:val="1"/>
          <w:sz w:val="20"/>
          <w:szCs w:val="24"/>
          <w:lang w:eastAsia="ar-SA"/>
        </w:rPr>
        <w:t xml:space="preserve">Para a subcontratação parcial deverão ser observadas as condições estabelecidas neste Termo de Referência e </w:t>
      </w:r>
      <w:r w:rsidR="005146EB" w:rsidRPr="003824C2">
        <w:rPr>
          <w:kern w:val="1"/>
          <w:sz w:val="20"/>
          <w:szCs w:val="24"/>
          <w:lang w:eastAsia="ar-SA"/>
        </w:rPr>
        <w:t>a comunicação</w:t>
      </w:r>
      <w:r w:rsidRPr="003824C2">
        <w:rPr>
          <w:sz w:val="20"/>
          <w:szCs w:val="24"/>
          <w:lang w:eastAsia="ar-SA"/>
        </w:rPr>
        <w:t xml:space="preserve"> prévia à Fiscalização dos motivos da subcontratação, da identificação da subcontratada e das razões da escolha; e</w:t>
      </w:r>
    </w:p>
    <w:p w14:paraId="5BE8B3CA" w14:textId="77777777" w:rsidR="008F612E" w:rsidRPr="003824C2" w:rsidRDefault="008F612E" w:rsidP="008F612E">
      <w:pPr>
        <w:widowControl w:val="0"/>
        <w:suppressAutoHyphens w:val="0"/>
        <w:ind w:left="1069"/>
        <w:jc w:val="both"/>
        <w:rPr>
          <w:sz w:val="20"/>
          <w:szCs w:val="24"/>
          <w:lang w:eastAsia="ar-SA"/>
        </w:rPr>
      </w:pPr>
    </w:p>
    <w:p w14:paraId="09463A15" w14:textId="77777777" w:rsidR="008F612E" w:rsidRPr="003824C2" w:rsidRDefault="008F612E" w:rsidP="006A0DD0">
      <w:pPr>
        <w:widowControl w:val="0"/>
        <w:numPr>
          <w:ilvl w:val="1"/>
          <w:numId w:val="12"/>
        </w:numPr>
        <w:suppressAutoHyphens w:val="0"/>
        <w:ind w:left="0" w:firstLine="0"/>
        <w:jc w:val="both"/>
        <w:rPr>
          <w:sz w:val="20"/>
          <w:szCs w:val="24"/>
          <w:lang w:eastAsia="ar-SA"/>
        </w:rPr>
      </w:pPr>
      <w:r w:rsidRPr="003824C2">
        <w:rPr>
          <w:sz w:val="20"/>
          <w:szCs w:val="24"/>
          <w:lang w:eastAsia="ar-SA"/>
        </w:rPr>
        <w:t xml:space="preserve">A CONTRATADA, independentemente da subcontratação parcial, permanece responsável pela execução do objeto contratado, respondendo pela qualidade e exatidão dos trabalhos subcontratados, sendo, ainda, perante à CONTRATANTE, responsável solidária com a subcontratada junto aos credores desta, no que se refere aos encargos trabalhistas, previdenciários, fiscais e comerciais, e pelas consequências dos atos e fatos a esta imputáveis. </w:t>
      </w:r>
    </w:p>
    <w:p w14:paraId="662EE81B" w14:textId="77777777" w:rsidR="008F612E" w:rsidRPr="003824C2" w:rsidRDefault="008F612E" w:rsidP="006A0DD0">
      <w:pPr>
        <w:widowControl w:val="0"/>
        <w:numPr>
          <w:ilvl w:val="1"/>
          <w:numId w:val="12"/>
        </w:numPr>
        <w:suppressAutoHyphens w:val="0"/>
        <w:ind w:left="0" w:firstLine="0"/>
        <w:jc w:val="both"/>
        <w:rPr>
          <w:sz w:val="20"/>
          <w:szCs w:val="24"/>
          <w:lang w:eastAsia="ar-SA"/>
        </w:rPr>
      </w:pPr>
      <w:r w:rsidRPr="003824C2">
        <w:rPr>
          <w:sz w:val="20"/>
          <w:szCs w:val="24"/>
          <w:lang w:eastAsia="ar-SA"/>
        </w:rPr>
        <w:t>A Fiscalização, após analisar a solicitação da CONTRATADA referente à subcontratação parcial, deverá se manifestar no prazo de 5 (cinco) dias úteis, contado do recebimento da solicitação, podendo solicitar outros documentos além dos apresentados, ou os esclarecimentos que julgar necessários, devendo a CONTRATADA atender à solicitação no prazo de 5 (cinco) dias úteis.</w:t>
      </w:r>
    </w:p>
    <w:p w14:paraId="308B41A8" w14:textId="77777777" w:rsidR="008F612E" w:rsidRPr="003824C2" w:rsidRDefault="008F612E" w:rsidP="00E02835">
      <w:pPr>
        <w:widowControl w:val="0"/>
        <w:rPr>
          <w:rFonts w:eastAsia="Lucida Sans Unicode"/>
          <w:kern w:val="1"/>
          <w:sz w:val="20"/>
          <w:szCs w:val="24"/>
          <w:lang w:eastAsia="ar-SA"/>
        </w:rPr>
      </w:pPr>
    </w:p>
    <w:p w14:paraId="69628872" w14:textId="77777777" w:rsidR="008F612E" w:rsidRPr="003824C2" w:rsidRDefault="008F612E" w:rsidP="00A05A22">
      <w:pPr>
        <w:widowControl w:val="0"/>
        <w:numPr>
          <w:ilvl w:val="0"/>
          <w:numId w:val="12"/>
        </w:numPr>
        <w:shd w:val="clear" w:color="auto" w:fill="BFBFBF" w:themeFill="background1" w:themeFillShade="BF"/>
        <w:tabs>
          <w:tab w:val="left" w:pos="851"/>
        </w:tabs>
        <w:jc w:val="both"/>
        <w:rPr>
          <w:rFonts w:eastAsia="Lucida Sans Unicode"/>
          <w:b/>
          <w:kern w:val="1"/>
          <w:sz w:val="20"/>
          <w:szCs w:val="24"/>
        </w:rPr>
      </w:pPr>
      <w:r w:rsidRPr="003824C2">
        <w:rPr>
          <w:rFonts w:eastAsia="Lucida Sans Unicode"/>
          <w:b/>
          <w:kern w:val="1"/>
          <w:sz w:val="20"/>
          <w:szCs w:val="24"/>
        </w:rPr>
        <w:t>DA GARANTIA CONTRATUAL</w:t>
      </w:r>
    </w:p>
    <w:p w14:paraId="04196305" w14:textId="77777777" w:rsidR="00A03BCE" w:rsidRPr="003824C2" w:rsidRDefault="00A03BCE" w:rsidP="00A03BCE">
      <w:pPr>
        <w:widowControl w:val="0"/>
        <w:tabs>
          <w:tab w:val="left" w:pos="851"/>
        </w:tabs>
        <w:ind w:left="360"/>
        <w:jc w:val="both"/>
        <w:rPr>
          <w:rFonts w:eastAsia="Lucida Sans Unicode"/>
          <w:b/>
          <w:kern w:val="1"/>
          <w:sz w:val="20"/>
          <w:szCs w:val="24"/>
        </w:rPr>
      </w:pPr>
    </w:p>
    <w:p w14:paraId="5CF875FB" w14:textId="77777777" w:rsidR="008F612E" w:rsidRPr="003824C2" w:rsidRDefault="008F612E" w:rsidP="006A0DD0">
      <w:pPr>
        <w:widowControl w:val="0"/>
        <w:numPr>
          <w:ilvl w:val="1"/>
          <w:numId w:val="12"/>
        </w:numPr>
        <w:suppressAutoHyphens w:val="0"/>
        <w:ind w:left="0" w:firstLine="0"/>
        <w:jc w:val="both"/>
        <w:rPr>
          <w:sz w:val="20"/>
          <w:szCs w:val="24"/>
          <w:lang w:eastAsia="pt-BR"/>
        </w:rPr>
      </w:pPr>
      <w:r w:rsidRPr="003824C2">
        <w:rPr>
          <w:sz w:val="20"/>
          <w:szCs w:val="24"/>
          <w:lang w:eastAsia="pt-BR"/>
        </w:rPr>
        <w:t xml:space="preserve">A CONTRATADA deverá apresentar à CONTRATANTE, </w:t>
      </w:r>
      <w:r w:rsidRPr="003824C2">
        <w:rPr>
          <w:b/>
          <w:sz w:val="20"/>
          <w:szCs w:val="24"/>
          <w:lang w:eastAsia="pt-BR"/>
        </w:rPr>
        <w:t>no prazo máximo de 10 (dez) dias úteis, contado da data de assinatura do Termo Contratual</w:t>
      </w:r>
      <w:r w:rsidRPr="003824C2">
        <w:rPr>
          <w:sz w:val="20"/>
          <w:szCs w:val="24"/>
          <w:lang w:eastAsia="pt-BR"/>
        </w:rPr>
        <w:t xml:space="preserve">, o comprovante de prestação de garantia de </w:t>
      </w:r>
      <w:r w:rsidRPr="003824C2">
        <w:rPr>
          <w:b/>
          <w:sz w:val="20"/>
          <w:szCs w:val="24"/>
          <w:lang w:eastAsia="pt-BR"/>
        </w:rPr>
        <w:t>5% (cinco por cento) sobre o valor do Contrato</w:t>
      </w:r>
      <w:r w:rsidRPr="003824C2">
        <w:rPr>
          <w:sz w:val="20"/>
          <w:szCs w:val="24"/>
          <w:lang w:eastAsia="pt-BR"/>
        </w:rPr>
        <w:t>, numa das seguintes modalidades, conforme opção da CONTRATADA:</w:t>
      </w:r>
    </w:p>
    <w:p w14:paraId="42D2FCBE" w14:textId="77777777" w:rsidR="008F612E" w:rsidRPr="003824C2" w:rsidRDefault="008F612E" w:rsidP="008F612E">
      <w:pPr>
        <w:widowControl w:val="0"/>
        <w:suppressAutoHyphens w:val="0"/>
        <w:jc w:val="both"/>
        <w:rPr>
          <w:sz w:val="20"/>
          <w:szCs w:val="24"/>
          <w:lang w:eastAsia="pt-BR"/>
        </w:rPr>
      </w:pPr>
    </w:p>
    <w:p w14:paraId="3336E7B5" w14:textId="77777777" w:rsidR="008F612E" w:rsidRPr="003824C2" w:rsidRDefault="008F612E" w:rsidP="008F612E">
      <w:pPr>
        <w:widowControl w:val="0"/>
        <w:suppressAutoHyphens w:val="0"/>
        <w:jc w:val="both"/>
        <w:rPr>
          <w:sz w:val="20"/>
          <w:szCs w:val="24"/>
          <w:lang w:eastAsia="pt-BR"/>
        </w:rPr>
      </w:pPr>
      <w:r w:rsidRPr="003824C2">
        <w:rPr>
          <w:b/>
          <w:sz w:val="20"/>
          <w:szCs w:val="24"/>
          <w:lang w:eastAsia="pt-BR"/>
        </w:rPr>
        <w:t>a)</w:t>
      </w:r>
      <w:r w:rsidRPr="003824C2">
        <w:rPr>
          <w:sz w:val="20"/>
          <w:szCs w:val="24"/>
          <w:lang w:eastAsia="pt-BR"/>
        </w:rPr>
        <w:t xml:space="preserve"> Caução em dinheiro ou títulos da dívida pública federal;</w:t>
      </w:r>
    </w:p>
    <w:p w14:paraId="2B120E2D" w14:textId="77777777" w:rsidR="0069564C" w:rsidRPr="003824C2" w:rsidRDefault="0069564C" w:rsidP="008F612E">
      <w:pPr>
        <w:widowControl w:val="0"/>
        <w:suppressAutoHyphens w:val="0"/>
        <w:jc w:val="both"/>
        <w:rPr>
          <w:sz w:val="20"/>
          <w:szCs w:val="24"/>
          <w:lang w:eastAsia="pt-BR"/>
        </w:rPr>
      </w:pPr>
    </w:p>
    <w:p w14:paraId="5C63C6B2" w14:textId="77777777" w:rsidR="008F612E" w:rsidRPr="003824C2" w:rsidRDefault="008F612E" w:rsidP="008F612E">
      <w:pPr>
        <w:widowControl w:val="0"/>
        <w:suppressAutoHyphens w:val="0"/>
        <w:jc w:val="both"/>
        <w:rPr>
          <w:sz w:val="20"/>
          <w:szCs w:val="24"/>
          <w:lang w:eastAsia="pt-BR"/>
        </w:rPr>
      </w:pPr>
      <w:r w:rsidRPr="003824C2">
        <w:rPr>
          <w:b/>
          <w:sz w:val="20"/>
          <w:szCs w:val="24"/>
          <w:lang w:eastAsia="pt-BR"/>
        </w:rPr>
        <w:t>b)</w:t>
      </w:r>
      <w:r w:rsidRPr="003824C2">
        <w:rPr>
          <w:sz w:val="20"/>
          <w:szCs w:val="24"/>
          <w:lang w:eastAsia="pt-BR"/>
        </w:rPr>
        <w:t xml:space="preserve"> Seguro-Garantia;</w:t>
      </w:r>
    </w:p>
    <w:p w14:paraId="60976532" w14:textId="77777777" w:rsidR="0069564C" w:rsidRPr="003824C2" w:rsidRDefault="0069564C" w:rsidP="008F612E">
      <w:pPr>
        <w:widowControl w:val="0"/>
        <w:suppressAutoHyphens w:val="0"/>
        <w:jc w:val="both"/>
        <w:rPr>
          <w:sz w:val="20"/>
          <w:szCs w:val="24"/>
          <w:lang w:eastAsia="pt-BR"/>
        </w:rPr>
      </w:pPr>
    </w:p>
    <w:p w14:paraId="7ACA807D" w14:textId="77777777" w:rsidR="008F612E" w:rsidRPr="003824C2" w:rsidRDefault="008F612E" w:rsidP="008F612E">
      <w:pPr>
        <w:widowControl w:val="0"/>
        <w:suppressAutoHyphens w:val="0"/>
        <w:jc w:val="both"/>
        <w:rPr>
          <w:sz w:val="20"/>
          <w:szCs w:val="24"/>
          <w:lang w:eastAsia="pt-BR"/>
        </w:rPr>
      </w:pPr>
      <w:r w:rsidRPr="003824C2">
        <w:rPr>
          <w:b/>
          <w:sz w:val="20"/>
          <w:szCs w:val="24"/>
          <w:lang w:eastAsia="pt-BR"/>
        </w:rPr>
        <w:t>c)</w:t>
      </w:r>
      <w:r w:rsidRPr="003824C2">
        <w:rPr>
          <w:sz w:val="20"/>
          <w:szCs w:val="24"/>
          <w:lang w:eastAsia="pt-BR"/>
        </w:rPr>
        <w:t xml:space="preserve"> Fiança bancária.</w:t>
      </w:r>
    </w:p>
    <w:p w14:paraId="45B035D8" w14:textId="77777777" w:rsidR="008F612E" w:rsidRPr="003824C2" w:rsidRDefault="008F612E" w:rsidP="008F612E">
      <w:pPr>
        <w:widowControl w:val="0"/>
        <w:suppressAutoHyphens w:val="0"/>
        <w:ind w:left="360"/>
        <w:jc w:val="both"/>
        <w:rPr>
          <w:sz w:val="20"/>
          <w:szCs w:val="24"/>
          <w:lang w:eastAsia="pt-BR"/>
        </w:rPr>
      </w:pPr>
    </w:p>
    <w:p w14:paraId="140E71D1"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O prazo para entrega da garantia poderá ser prorrogado uma única vez, por igual período, caso necessário, desde que a justificativa fundamentada seja previamente apresentada para análise da CONTRATANTE antes de expirado o prazo inicial.</w:t>
      </w:r>
    </w:p>
    <w:p w14:paraId="09312A4F" w14:textId="77777777" w:rsidR="008F612E" w:rsidRPr="003824C2" w:rsidRDefault="008F612E" w:rsidP="008F612E">
      <w:pPr>
        <w:widowControl w:val="0"/>
        <w:overflowPunct w:val="0"/>
        <w:autoSpaceDE w:val="0"/>
        <w:ind w:left="1224"/>
        <w:jc w:val="both"/>
        <w:textAlignment w:val="baseline"/>
        <w:rPr>
          <w:kern w:val="1"/>
          <w:sz w:val="20"/>
          <w:szCs w:val="24"/>
          <w:lang w:eastAsia="ar-SA"/>
        </w:rPr>
      </w:pPr>
    </w:p>
    <w:p w14:paraId="3E30C1D6"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A garantia, qualquer que seja a modalidade escolhida, só será aceita caso assegure o pagamento de:</w:t>
      </w:r>
    </w:p>
    <w:p w14:paraId="6F88FDDD" w14:textId="77777777" w:rsidR="008F612E" w:rsidRPr="003824C2" w:rsidRDefault="008F612E" w:rsidP="008F612E">
      <w:pPr>
        <w:widowControl w:val="0"/>
        <w:suppressAutoHyphens w:val="0"/>
        <w:jc w:val="both"/>
        <w:rPr>
          <w:sz w:val="20"/>
          <w:szCs w:val="24"/>
          <w:lang w:eastAsia="pt-BR"/>
        </w:rPr>
      </w:pPr>
    </w:p>
    <w:p w14:paraId="7580004B" w14:textId="77777777" w:rsidR="008F612E" w:rsidRPr="003824C2" w:rsidRDefault="008F612E" w:rsidP="008F612E">
      <w:pPr>
        <w:widowControl w:val="0"/>
        <w:suppressAutoHyphens w:val="0"/>
        <w:ind w:left="360"/>
        <w:jc w:val="both"/>
        <w:rPr>
          <w:sz w:val="20"/>
          <w:szCs w:val="24"/>
          <w:lang w:eastAsia="pt-BR"/>
        </w:rPr>
      </w:pPr>
      <w:r w:rsidRPr="003824C2">
        <w:rPr>
          <w:b/>
          <w:sz w:val="20"/>
          <w:szCs w:val="24"/>
          <w:lang w:eastAsia="pt-BR"/>
        </w:rPr>
        <w:t>a)</w:t>
      </w:r>
      <w:r w:rsidRPr="003824C2">
        <w:rPr>
          <w:b/>
          <w:sz w:val="20"/>
          <w:szCs w:val="24"/>
          <w:lang w:eastAsia="pt-BR"/>
        </w:rPr>
        <w:tab/>
      </w:r>
      <w:r w:rsidRPr="003824C2">
        <w:rPr>
          <w:sz w:val="20"/>
          <w:szCs w:val="24"/>
          <w:lang w:eastAsia="pt-BR"/>
        </w:rPr>
        <w:t>Prejuízos advindos do não cumprimento do objeto do contrato e do não adimplemento das demais obrigações nele previstas;</w:t>
      </w:r>
    </w:p>
    <w:p w14:paraId="4A982492" w14:textId="77777777" w:rsidR="008F612E" w:rsidRPr="003824C2" w:rsidRDefault="008F612E" w:rsidP="008F612E">
      <w:pPr>
        <w:widowControl w:val="0"/>
        <w:suppressAutoHyphens w:val="0"/>
        <w:ind w:left="360"/>
        <w:jc w:val="both"/>
        <w:rPr>
          <w:sz w:val="20"/>
          <w:szCs w:val="24"/>
          <w:lang w:eastAsia="pt-BR"/>
        </w:rPr>
      </w:pPr>
    </w:p>
    <w:p w14:paraId="49BFE176" w14:textId="77777777" w:rsidR="008F612E" w:rsidRPr="003824C2" w:rsidRDefault="008F612E" w:rsidP="008F612E">
      <w:pPr>
        <w:widowControl w:val="0"/>
        <w:suppressAutoHyphens w:val="0"/>
        <w:ind w:left="360"/>
        <w:jc w:val="both"/>
        <w:rPr>
          <w:sz w:val="20"/>
          <w:szCs w:val="24"/>
          <w:lang w:eastAsia="pt-BR"/>
        </w:rPr>
      </w:pPr>
      <w:r w:rsidRPr="003824C2">
        <w:rPr>
          <w:b/>
          <w:sz w:val="20"/>
          <w:szCs w:val="24"/>
          <w:lang w:eastAsia="pt-BR"/>
        </w:rPr>
        <w:lastRenderedPageBreak/>
        <w:t>b)</w:t>
      </w:r>
      <w:r w:rsidRPr="003824C2">
        <w:rPr>
          <w:sz w:val="20"/>
          <w:szCs w:val="24"/>
          <w:lang w:eastAsia="pt-BR"/>
        </w:rPr>
        <w:tab/>
        <w:t xml:space="preserve">Prejuízos diretos causados à CONTRATANTE, decorrentes de culpa ou dolo durante a execução do contrato; </w:t>
      </w:r>
    </w:p>
    <w:p w14:paraId="61393F56" w14:textId="77777777" w:rsidR="008F612E" w:rsidRPr="003824C2" w:rsidRDefault="008F612E" w:rsidP="008F612E">
      <w:pPr>
        <w:widowControl w:val="0"/>
        <w:suppressAutoHyphens w:val="0"/>
        <w:ind w:left="360"/>
        <w:jc w:val="both"/>
        <w:rPr>
          <w:sz w:val="20"/>
          <w:szCs w:val="24"/>
          <w:lang w:eastAsia="pt-BR"/>
        </w:rPr>
      </w:pPr>
    </w:p>
    <w:p w14:paraId="6C3FAD6B" w14:textId="77777777" w:rsidR="008F612E" w:rsidRPr="003824C2" w:rsidRDefault="008F612E" w:rsidP="008F612E">
      <w:pPr>
        <w:widowControl w:val="0"/>
        <w:suppressAutoHyphens w:val="0"/>
        <w:ind w:left="360"/>
        <w:jc w:val="both"/>
        <w:rPr>
          <w:sz w:val="20"/>
          <w:szCs w:val="24"/>
          <w:lang w:eastAsia="pt-BR"/>
        </w:rPr>
      </w:pPr>
      <w:r w:rsidRPr="003824C2">
        <w:rPr>
          <w:b/>
          <w:sz w:val="20"/>
          <w:szCs w:val="24"/>
          <w:lang w:eastAsia="pt-BR"/>
        </w:rPr>
        <w:t>c)</w:t>
      </w:r>
      <w:r w:rsidRPr="003824C2">
        <w:rPr>
          <w:sz w:val="20"/>
          <w:szCs w:val="24"/>
          <w:lang w:eastAsia="pt-BR"/>
        </w:rPr>
        <w:tab/>
        <w:t>Multas moratórias e punitivas aplicadas pela Administração à CONTRATADA; e</w:t>
      </w:r>
    </w:p>
    <w:p w14:paraId="61ECC047" w14:textId="3A12BE8E" w:rsidR="008F612E" w:rsidRPr="003824C2" w:rsidRDefault="008F612E" w:rsidP="008F612E">
      <w:pPr>
        <w:widowControl w:val="0"/>
        <w:suppressAutoHyphens w:val="0"/>
        <w:ind w:left="360"/>
        <w:jc w:val="both"/>
        <w:rPr>
          <w:sz w:val="20"/>
          <w:szCs w:val="24"/>
          <w:lang w:eastAsia="pt-BR"/>
        </w:rPr>
      </w:pPr>
    </w:p>
    <w:p w14:paraId="52995EE6" w14:textId="77777777" w:rsidR="008F612E" w:rsidRPr="003824C2" w:rsidRDefault="008F612E" w:rsidP="008F612E">
      <w:pPr>
        <w:widowControl w:val="0"/>
        <w:suppressAutoHyphens w:val="0"/>
        <w:ind w:left="360"/>
        <w:jc w:val="both"/>
        <w:rPr>
          <w:sz w:val="20"/>
          <w:szCs w:val="24"/>
          <w:lang w:eastAsia="pt-BR"/>
        </w:rPr>
      </w:pPr>
      <w:r w:rsidRPr="003824C2">
        <w:rPr>
          <w:b/>
          <w:sz w:val="20"/>
          <w:szCs w:val="24"/>
          <w:lang w:eastAsia="pt-BR"/>
        </w:rPr>
        <w:t>d)</w:t>
      </w:r>
      <w:r w:rsidRPr="003824C2">
        <w:rPr>
          <w:sz w:val="20"/>
          <w:szCs w:val="24"/>
          <w:lang w:eastAsia="pt-BR"/>
        </w:rPr>
        <w:tab/>
        <w:t>Obrigações trabalhistas, e previdenciárias de qualquer natureza, não adimplidas pela CONTRATADA, quando couber.</w:t>
      </w:r>
    </w:p>
    <w:p w14:paraId="60DA881A" w14:textId="77777777" w:rsidR="008F612E" w:rsidRPr="003824C2" w:rsidRDefault="008F612E" w:rsidP="008F612E">
      <w:pPr>
        <w:widowControl w:val="0"/>
        <w:suppressAutoHyphens w:val="0"/>
        <w:ind w:left="360"/>
        <w:jc w:val="both"/>
        <w:rPr>
          <w:sz w:val="20"/>
          <w:szCs w:val="24"/>
          <w:lang w:eastAsia="pt-BR"/>
        </w:rPr>
      </w:pPr>
    </w:p>
    <w:p w14:paraId="3AA43286"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A modalidade Seguro-Garantia somente será aceita se contemplar todos os eventos indicados no subitem anterior.</w:t>
      </w:r>
    </w:p>
    <w:p w14:paraId="483319CB" w14:textId="77777777" w:rsidR="008F612E" w:rsidRPr="003824C2" w:rsidRDefault="008F612E" w:rsidP="008F612E">
      <w:pPr>
        <w:widowControl w:val="0"/>
        <w:overflowPunct w:val="0"/>
        <w:autoSpaceDE w:val="0"/>
        <w:ind w:left="1224"/>
        <w:jc w:val="both"/>
        <w:textAlignment w:val="baseline"/>
        <w:rPr>
          <w:kern w:val="1"/>
          <w:sz w:val="20"/>
          <w:szCs w:val="24"/>
          <w:lang w:eastAsia="ar-SA"/>
        </w:rPr>
      </w:pPr>
    </w:p>
    <w:p w14:paraId="6B7155CA"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O garantidor não é parte para figurar em processo administrativo instaurado pela CONTRATANTE com o objetivo de apurar prejuízos e/ou aplicar sanções à CONTRATADA.</w:t>
      </w:r>
    </w:p>
    <w:p w14:paraId="75F50670" w14:textId="77777777" w:rsidR="008F612E" w:rsidRPr="003824C2" w:rsidRDefault="008F612E" w:rsidP="008F612E">
      <w:pPr>
        <w:widowControl w:val="0"/>
        <w:overflowPunct w:val="0"/>
        <w:autoSpaceDE w:val="0"/>
        <w:jc w:val="both"/>
        <w:textAlignment w:val="baseline"/>
        <w:rPr>
          <w:kern w:val="1"/>
          <w:sz w:val="20"/>
          <w:szCs w:val="24"/>
          <w:lang w:eastAsia="ar-SA"/>
        </w:rPr>
      </w:pPr>
    </w:p>
    <w:p w14:paraId="5404F1CB"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A CONTRATANTE executará a garantia na forma prevista na legislação que rege a matéria.</w:t>
      </w:r>
    </w:p>
    <w:p w14:paraId="5CBCE35E" w14:textId="77777777" w:rsidR="008F612E" w:rsidRPr="003824C2" w:rsidRDefault="008F612E" w:rsidP="008F612E">
      <w:pPr>
        <w:widowControl w:val="0"/>
        <w:overflowPunct w:val="0"/>
        <w:autoSpaceDE w:val="0"/>
        <w:jc w:val="both"/>
        <w:textAlignment w:val="baseline"/>
        <w:rPr>
          <w:kern w:val="1"/>
          <w:sz w:val="20"/>
          <w:szCs w:val="24"/>
          <w:lang w:eastAsia="ar-SA"/>
        </w:rPr>
      </w:pPr>
    </w:p>
    <w:p w14:paraId="556B7932"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A garantia prestada será retida definitivamente, integralmente ou pelo saldo que apresentar, no caso de rescisão </w:t>
      </w:r>
      <w:r w:rsidRPr="003824C2">
        <w:rPr>
          <w:b/>
          <w:kern w:val="1"/>
          <w:sz w:val="20"/>
          <w:szCs w:val="24"/>
          <w:lang w:eastAsia="ar-SA"/>
        </w:rPr>
        <w:t>por culpa da CONTRATADA</w:t>
      </w:r>
      <w:r w:rsidRPr="003824C2">
        <w:rPr>
          <w:kern w:val="1"/>
          <w:sz w:val="20"/>
          <w:szCs w:val="24"/>
          <w:lang w:eastAsia="ar-SA"/>
        </w:rPr>
        <w:t>, sem prejuízo das penalidades cabíveis.</w:t>
      </w:r>
    </w:p>
    <w:p w14:paraId="17154A29" w14:textId="77777777" w:rsidR="008F612E" w:rsidRPr="003824C2" w:rsidRDefault="008F612E" w:rsidP="008F612E">
      <w:pPr>
        <w:widowControl w:val="0"/>
        <w:tabs>
          <w:tab w:val="left" w:pos="567"/>
        </w:tabs>
        <w:overflowPunct w:val="0"/>
        <w:autoSpaceDE w:val="0"/>
        <w:ind w:left="1728"/>
        <w:jc w:val="both"/>
        <w:textAlignment w:val="baseline"/>
        <w:rPr>
          <w:kern w:val="1"/>
          <w:sz w:val="20"/>
          <w:szCs w:val="24"/>
          <w:lang w:eastAsia="ar-SA"/>
        </w:rPr>
      </w:pPr>
    </w:p>
    <w:p w14:paraId="26CAB5F4"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Para a garantia do contrato, caso a CONTRATADA 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06 de fevereiro de 2001.</w:t>
      </w:r>
    </w:p>
    <w:p w14:paraId="49B307D0" w14:textId="77777777" w:rsidR="008F612E" w:rsidRPr="003824C2" w:rsidRDefault="008F612E" w:rsidP="008F612E">
      <w:pPr>
        <w:widowControl w:val="0"/>
        <w:overflowPunct w:val="0"/>
        <w:autoSpaceDE w:val="0"/>
        <w:ind w:left="1224"/>
        <w:jc w:val="both"/>
        <w:textAlignment w:val="baseline"/>
        <w:rPr>
          <w:kern w:val="1"/>
          <w:sz w:val="20"/>
          <w:szCs w:val="24"/>
          <w:lang w:eastAsia="ar-SA"/>
        </w:rPr>
      </w:pPr>
    </w:p>
    <w:p w14:paraId="743F9CE9"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 xml:space="preserve">Caso a CONTRATADA opte pela caução em dinheiro, deverá providenciar o depósito junto à Caixa Econômica Federal, em conta específica com correção monetária, nominal à </w:t>
      </w:r>
      <w:r w:rsidR="00D162E6" w:rsidRPr="003824C2">
        <w:rPr>
          <w:kern w:val="1"/>
          <w:sz w:val="20"/>
          <w:szCs w:val="24"/>
          <w:lang w:eastAsia="ar-SA"/>
        </w:rPr>
        <w:t>UFPA</w:t>
      </w:r>
      <w:r w:rsidRPr="003824C2">
        <w:rPr>
          <w:kern w:val="1"/>
          <w:sz w:val="20"/>
          <w:szCs w:val="24"/>
          <w:lang w:eastAsia="ar-SA"/>
        </w:rPr>
        <w:t>, para os fins específicos a que se destina, sendo o recibo de depósito o único meio hábil de comprovação desta exigência.</w:t>
      </w:r>
    </w:p>
    <w:p w14:paraId="47739B7E" w14:textId="77777777" w:rsidR="008F612E" w:rsidRPr="003824C2" w:rsidRDefault="008F612E" w:rsidP="008F612E">
      <w:pPr>
        <w:widowControl w:val="0"/>
        <w:overflowPunct w:val="0"/>
        <w:autoSpaceDE w:val="0"/>
        <w:jc w:val="both"/>
        <w:textAlignment w:val="baseline"/>
        <w:rPr>
          <w:kern w:val="1"/>
          <w:sz w:val="20"/>
          <w:szCs w:val="24"/>
          <w:lang w:eastAsia="ar-SA"/>
        </w:rPr>
      </w:pPr>
    </w:p>
    <w:p w14:paraId="39210C90"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 xml:space="preserve">A </w:t>
      </w:r>
      <w:r w:rsidRPr="003824C2">
        <w:rPr>
          <w:b/>
          <w:kern w:val="1"/>
          <w:sz w:val="20"/>
          <w:szCs w:val="24"/>
          <w:lang w:eastAsia="ar-SA"/>
        </w:rPr>
        <w:t>inobservância do prazo de 10 (dez) dias úteis</w:t>
      </w:r>
      <w:r w:rsidRPr="003824C2">
        <w:rPr>
          <w:kern w:val="1"/>
          <w:sz w:val="20"/>
          <w:szCs w:val="24"/>
          <w:lang w:eastAsia="ar-SA"/>
        </w:rPr>
        <w:t xml:space="preserve"> da assinatura do termo contratual fixado para apresentação da garantia acarretará a aplicação de multa de 0,07% (sete centésimos por cento) do valor do contrato por dia de atraso, observado o máximo de 2% (dois por cento).</w:t>
      </w:r>
    </w:p>
    <w:p w14:paraId="43EBB758" w14:textId="77777777" w:rsidR="008F612E" w:rsidRPr="003824C2" w:rsidRDefault="008F612E" w:rsidP="008F612E">
      <w:pPr>
        <w:widowControl w:val="0"/>
        <w:overflowPunct w:val="0"/>
        <w:autoSpaceDE w:val="0"/>
        <w:jc w:val="both"/>
        <w:textAlignment w:val="baseline"/>
        <w:rPr>
          <w:kern w:val="1"/>
          <w:sz w:val="20"/>
          <w:szCs w:val="24"/>
          <w:lang w:eastAsia="ar-SA"/>
        </w:rPr>
      </w:pPr>
    </w:p>
    <w:p w14:paraId="44E58C4D"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 xml:space="preserve">O </w:t>
      </w:r>
      <w:r w:rsidRPr="003824C2">
        <w:rPr>
          <w:b/>
          <w:kern w:val="1"/>
          <w:sz w:val="20"/>
          <w:szCs w:val="24"/>
          <w:lang w:eastAsia="ar-SA"/>
        </w:rPr>
        <w:t>atraso superior a 25 (vinte e cinco) dias</w:t>
      </w:r>
      <w:r w:rsidRPr="003824C2">
        <w:rPr>
          <w:kern w:val="1"/>
          <w:sz w:val="20"/>
          <w:szCs w:val="24"/>
          <w:lang w:eastAsia="ar-SA"/>
        </w:rPr>
        <w:t xml:space="preserve"> autoriza a Administração a promover a </w:t>
      </w:r>
      <w:r w:rsidRPr="003824C2">
        <w:rPr>
          <w:b/>
          <w:kern w:val="1"/>
          <w:sz w:val="20"/>
          <w:szCs w:val="24"/>
          <w:lang w:eastAsia="ar-SA"/>
        </w:rPr>
        <w:t>rescisão do contrato</w:t>
      </w:r>
      <w:r w:rsidRPr="003824C2">
        <w:rPr>
          <w:kern w:val="1"/>
          <w:sz w:val="20"/>
          <w:szCs w:val="24"/>
          <w:lang w:eastAsia="ar-SA"/>
        </w:rPr>
        <w:t xml:space="preserve"> por descumprimento ou cumprimento irregular de suas cláusulas, conforme dispõem os incisos I e II do art. 78 da Lei n.º 8.666, de 1993.</w:t>
      </w:r>
    </w:p>
    <w:p w14:paraId="35443DF0" w14:textId="77777777" w:rsidR="008F612E" w:rsidRPr="003824C2" w:rsidRDefault="008F612E" w:rsidP="008F612E">
      <w:pPr>
        <w:widowControl w:val="0"/>
        <w:tabs>
          <w:tab w:val="left" w:pos="567"/>
        </w:tabs>
        <w:overflowPunct w:val="0"/>
        <w:autoSpaceDE w:val="0"/>
        <w:ind w:left="1728"/>
        <w:jc w:val="both"/>
        <w:textAlignment w:val="baseline"/>
        <w:rPr>
          <w:kern w:val="1"/>
          <w:sz w:val="20"/>
          <w:szCs w:val="24"/>
          <w:lang w:eastAsia="ar-SA"/>
        </w:rPr>
      </w:pPr>
    </w:p>
    <w:p w14:paraId="16090378"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A CONTRATANTE fica autorizada a utilizar a garantia para corrigir quaisquer imperfeições na execução do objeto do contrato ou para reparar danos decorrentes da ação ou omissão da CONTRATADA, de seu Preposto ou de quem em seu nome agir.</w:t>
      </w:r>
    </w:p>
    <w:p w14:paraId="72D6DFEB" w14:textId="77777777" w:rsidR="008F612E" w:rsidRPr="003824C2" w:rsidRDefault="008F612E" w:rsidP="008F612E">
      <w:pPr>
        <w:widowControl w:val="0"/>
        <w:tabs>
          <w:tab w:val="left" w:pos="709"/>
        </w:tabs>
        <w:ind w:left="360"/>
        <w:jc w:val="both"/>
        <w:rPr>
          <w:rFonts w:eastAsia="Lucida Sans Unicode"/>
          <w:kern w:val="1"/>
          <w:sz w:val="20"/>
          <w:szCs w:val="24"/>
        </w:rPr>
      </w:pPr>
    </w:p>
    <w:p w14:paraId="38592598"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A autorização contida neste subitem é extensiva aos casos de multas aplicadas depois de esgotado o prazo recursal.</w:t>
      </w:r>
    </w:p>
    <w:p w14:paraId="4F040F5C" w14:textId="77777777" w:rsidR="008F612E" w:rsidRPr="003824C2" w:rsidRDefault="008F612E" w:rsidP="008F612E">
      <w:pPr>
        <w:widowControl w:val="0"/>
        <w:tabs>
          <w:tab w:val="left" w:pos="567"/>
        </w:tabs>
        <w:overflowPunct w:val="0"/>
        <w:autoSpaceDE w:val="0"/>
        <w:jc w:val="both"/>
        <w:textAlignment w:val="baseline"/>
        <w:rPr>
          <w:kern w:val="1"/>
          <w:sz w:val="20"/>
          <w:szCs w:val="24"/>
          <w:lang w:eastAsia="ar-SA"/>
        </w:rPr>
      </w:pPr>
    </w:p>
    <w:p w14:paraId="69CE1FC6" w14:textId="77777777" w:rsidR="008F612E" w:rsidRPr="003824C2" w:rsidRDefault="008F612E" w:rsidP="006A0DD0">
      <w:pPr>
        <w:widowControl w:val="0"/>
        <w:numPr>
          <w:ilvl w:val="1"/>
          <w:numId w:val="12"/>
        </w:numPr>
        <w:suppressAutoHyphens w:val="0"/>
        <w:ind w:left="0" w:firstLine="0"/>
        <w:jc w:val="both"/>
        <w:rPr>
          <w:sz w:val="20"/>
          <w:szCs w:val="24"/>
          <w:lang w:eastAsia="pt-BR"/>
        </w:rPr>
      </w:pPr>
      <w:r w:rsidRPr="003824C2">
        <w:rPr>
          <w:sz w:val="20"/>
          <w:szCs w:val="24"/>
          <w:lang w:eastAsia="pt-BR"/>
        </w:rPr>
        <w:t xml:space="preserve">A garantia será restituída automaticamente, ou por solicitação, no prazo de até 3 (três) meses contados do final da vigência do contrato ou da rescisão, em razão de outras hipóteses de extinção contratual previstas em lei, somente </w:t>
      </w:r>
      <w:r w:rsidRPr="003824C2">
        <w:rPr>
          <w:sz w:val="20"/>
          <w:szCs w:val="24"/>
          <w:u w:val="single"/>
          <w:lang w:eastAsia="pt-BR"/>
        </w:rPr>
        <w:t>após comprovação de que a empresa pagou todas as verbas rescisórias trabalhistas decorrentes da contratação</w:t>
      </w:r>
      <w:r w:rsidRPr="003824C2">
        <w:rPr>
          <w:sz w:val="20"/>
          <w:szCs w:val="24"/>
          <w:lang w:eastAsia="pt-BR"/>
        </w:rPr>
        <w:t xml:space="preserve">.  </w:t>
      </w:r>
    </w:p>
    <w:p w14:paraId="23A5E997" w14:textId="77777777" w:rsidR="008F612E" w:rsidRPr="003824C2" w:rsidRDefault="008F612E" w:rsidP="008F612E">
      <w:pPr>
        <w:widowControl w:val="0"/>
        <w:ind w:left="360"/>
        <w:jc w:val="both"/>
        <w:rPr>
          <w:rFonts w:eastAsia="Lucida Sans Unicode"/>
          <w:kern w:val="1"/>
          <w:sz w:val="20"/>
          <w:szCs w:val="24"/>
        </w:rPr>
      </w:pPr>
    </w:p>
    <w:p w14:paraId="2EFF0698"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Caso a CONTRATADA não efetive o cumprimento dessa obrigação até o fim do segundo mês após o encerramento da vigência contratual ou da rescisão, a garantia será utilizada para o pagamento dessas verbas trabalhistas diretamente pela CONT</w:t>
      </w:r>
      <w:r w:rsidR="002B3BDC" w:rsidRPr="003824C2">
        <w:rPr>
          <w:kern w:val="1"/>
          <w:sz w:val="20"/>
          <w:szCs w:val="24"/>
          <w:lang w:eastAsia="ar-SA"/>
        </w:rPr>
        <w:t xml:space="preserve">RATANTE, conforme estabelecido </w:t>
      </w:r>
      <w:r w:rsidR="008E47E3" w:rsidRPr="003824C2">
        <w:rPr>
          <w:kern w:val="1"/>
          <w:sz w:val="20"/>
          <w:szCs w:val="24"/>
          <w:lang w:eastAsia="ar-SA"/>
        </w:rPr>
        <w:t>na</w:t>
      </w:r>
      <w:r w:rsidRPr="003824C2">
        <w:rPr>
          <w:kern w:val="1"/>
          <w:sz w:val="20"/>
          <w:szCs w:val="24"/>
          <w:lang w:eastAsia="ar-SA"/>
        </w:rPr>
        <w:t xml:space="preserve"> </w:t>
      </w:r>
      <w:r w:rsidR="002B3BDC" w:rsidRPr="003824C2">
        <w:rPr>
          <w:sz w:val="20"/>
          <w:szCs w:val="24"/>
          <w:lang w:eastAsia="pt-BR"/>
        </w:rPr>
        <w:t>IN MPDG n.º 05/2017</w:t>
      </w:r>
      <w:r w:rsidRPr="003824C2">
        <w:rPr>
          <w:kern w:val="1"/>
          <w:sz w:val="20"/>
          <w:szCs w:val="24"/>
          <w:lang w:eastAsia="ar-SA"/>
        </w:rPr>
        <w:t>.</w:t>
      </w:r>
    </w:p>
    <w:p w14:paraId="08ACCCAA" w14:textId="77777777" w:rsidR="008F612E" w:rsidRPr="003824C2" w:rsidRDefault="008F612E" w:rsidP="008F612E">
      <w:pPr>
        <w:widowControl w:val="0"/>
        <w:tabs>
          <w:tab w:val="left" w:pos="851"/>
          <w:tab w:val="left" w:pos="1701"/>
        </w:tabs>
        <w:ind w:left="360"/>
        <w:jc w:val="both"/>
        <w:rPr>
          <w:rFonts w:eastAsia="Lucida Sans Unicode"/>
          <w:kern w:val="1"/>
          <w:sz w:val="20"/>
          <w:szCs w:val="24"/>
        </w:rPr>
      </w:pPr>
    </w:p>
    <w:p w14:paraId="68344842"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ab/>
        <w:t xml:space="preserve">A devolução da garantia ficará condicionada à comprovação pela </w:t>
      </w:r>
      <w:r w:rsidRPr="003824C2">
        <w:rPr>
          <w:kern w:val="1"/>
          <w:sz w:val="20"/>
          <w:szCs w:val="24"/>
          <w:lang w:eastAsia="ar-SA"/>
        </w:rPr>
        <w:lastRenderedPageBreak/>
        <w:t>CONTRATADA, da inexistência de débitos trabalhistas em relação aos empregados que atuaram na execução do objeto contratado.</w:t>
      </w:r>
    </w:p>
    <w:p w14:paraId="38C4F627" w14:textId="77777777" w:rsidR="008F612E" w:rsidRPr="003824C2" w:rsidRDefault="008F612E" w:rsidP="008F612E">
      <w:pPr>
        <w:widowControl w:val="0"/>
        <w:tabs>
          <w:tab w:val="left" w:pos="851"/>
        </w:tabs>
        <w:ind w:left="360"/>
        <w:jc w:val="both"/>
        <w:rPr>
          <w:rFonts w:eastAsia="Lucida Sans Unicode"/>
          <w:kern w:val="1"/>
          <w:sz w:val="20"/>
          <w:szCs w:val="24"/>
        </w:rPr>
      </w:pPr>
    </w:p>
    <w:p w14:paraId="7723F867"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A devolução da garantia contratual pressupõe, por sua essência, a plena satisfação de todas as obrigações contratuais, o que também envolve, por certo, a quitação dos encargos de índole trabalhista advindas da execução do contrato. Assim, mostra-se justo e coerente condicionar a devolução da garantia contratual face à prova de quitação de todas as verbas trabalhistas.</w:t>
      </w:r>
    </w:p>
    <w:p w14:paraId="39FD7723" w14:textId="77777777" w:rsidR="008F612E" w:rsidRPr="003824C2" w:rsidRDefault="008F612E" w:rsidP="008F612E">
      <w:pPr>
        <w:widowControl w:val="0"/>
        <w:tabs>
          <w:tab w:val="left" w:pos="0"/>
          <w:tab w:val="left" w:pos="851"/>
        </w:tabs>
        <w:jc w:val="both"/>
        <w:rPr>
          <w:rFonts w:eastAsia="Lucida Sans Unicode"/>
          <w:kern w:val="1"/>
          <w:sz w:val="20"/>
          <w:szCs w:val="24"/>
        </w:rPr>
      </w:pPr>
    </w:p>
    <w:p w14:paraId="4BD04CF6" w14:textId="77777777" w:rsidR="008F612E" w:rsidRPr="003824C2" w:rsidRDefault="008F612E" w:rsidP="006A0DD0">
      <w:pPr>
        <w:widowControl w:val="0"/>
        <w:numPr>
          <w:ilvl w:val="3"/>
          <w:numId w:val="12"/>
        </w:numPr>
        <w:suppressAutoHyphens w:val="0"/>
        <w:jc w:val="both"/>
        <w:rPr>
          <w:kern w:val="1"/>
          <w:sz w:val="20"/>
          <w:szCs w:val="24"/>
          <w:lang w:eastAsia="ar-SA"/>
        </w:rPr>
      </w:pPr>
      <w:r w:rsidRPr="003824C2">
        <w:rPr>
          <w:kern w:val="1"/>
          <w:sz w:val="20"/>
          <w:szCs w:val="24"/>
          <w:lang w:eastAsia="ar-SA"/>
        </w:rPr>
        <w:t>A devolução da apólice, carta fiança ou autorização para o levantamento de importâncias depositadas em dinheiro a título de garantia, será acompanhada de declaração da Administração, mediante termo circunstanciado, de que a CONTRATADA cumpriu todas as cláusulas do contrato;</w:t>
      </w:r>
    </w:p>
    <w:p w14:paraId="11254BA4" w14:textId="77777777" w:rsidR="008F612E" w:rsidRPr="003824C2" w:rsidRDefault="008F612E" w:rsidP="008F612E">
      <w:pPr>
        <w:widowControl w:val="0"/>
        <w:tabs>
          <w:tab w:val="left" w:pos="851"/>
          <w:tab w:val="left" w:pos="1701"/>
        </w:tabs>
        <w:ind w:left="360"/>
        <w:jc w:val="both"/>
        <w:rPr>
          <w:rFonts w:eastAsia="Lucida Sans Unicode"/>
          <w:kern w:val="1"/>
          <w:sz w:val="20"/>
          <w:szCs w:val="24"/>
        </w:rPr>
      </w:pPr>
    </w:p>
    <w:p w14:paraId="5ED396FC" w14:textId="77777777" w:rsidR="008F612E" w:rsidRPr="003824C2" w:rsidRDefault="008F612E" w:rsidP="006A0DD0">
      <w:pPr>
        <w:widowControl w:val="0"/>
        <w:numPr>
          <w:ilvl w:val="2"/>
          <w:numId w:val="12"/>
        </w:numPr>
        <w:suppressAutoHyphens w:val="0"/>
        <w:jc w:val="both"/>
        <w:rPr>
          <w:kern w:val="1"/>
          <w:sz w:val="20"/>
          <w:szCs w:val="24"/>
          <w:lang w:eastAsia="ar-SA"/>
        </w:rPr>
      </w:pPr>
      <w:r w:rsidRPr="003824C2">
        <w:rPr>
          <w:kern w:val="1"/>
          <w:sz w:val="20"/>
          <w:szCs w:val="24"/>
          <w:lang w:eastAsia="ar-SA"/>
        </w:rPr>
        <w:t>Caso ocorra a prorrogação da vigência do contrato, observadas as disposições constantes no art. 57, da Lei n.º 8.666/1993, a CONTRATADA deverá, a cada celebração de termo aditivo, providenciar a devida renovação da garantia prestada, com validade de 3 (três) meses após o término da vigência contratual, tomando-se por base o valor atualizado do contrato.</w:t>
      </w:r>
    </w:p>
    <w:p w14:paraId="76543B87" w14:textId="77777777" w:rsidR="008F612E" w:rsidRPr="003824C2" w:rsidRDefault="008F612E" w:rsidP="008F612E">
      <w:pPr>
        <w:widowControl w:val="0"/>
        <w:tabs>
          <w:tab w:val="left" w:pos="0"/>
          <w:tab w:val="left" w:pos="851"/>
        </w:tabs>
        <w:jc w:val="both"/>
        <w:rPr>
          <w:rFonts w:eastAsia="Lucida Sans Unicode"/>
          <w:kern w:val="1"/>
          <w:sz w:val="20"/>
          <w:szCs w:val="24"/>
        </w:rPr>
      </w:pPr>
    </w:p>
    <w:p w14:paraId="187C9F29" w14:textId="77777777" w:rsidR="008F612E" w:rsidRPr="00A05A22" w:rsidRDefault="008F612E" w:rsidP="006A0DD0">
      <w:pPr>
        <w:widowControl w:val="0"/>
        <w:numPr>
          <w:ilvl w:val="1"/>
          <w:numId w:val="12"/>
        </w:numPr>
        <w:suppressAutoHyphens w:val="0"/>
        <w:ind w:left="0" w:firstLine="0"/>
        <w:jc w:val="both"/>
        <w:rPr>
          <w:b/>
          <w:sz w:val="20"/>
          <w:szCs w:val="24"/>
          <w:lang w:eastAsia="pt-BR"/>
        </w:rPr>
      </w:pPr>
      <w:r w:rsidRPr="003824C2">
        <w:rPr>
          <w:sz w:val="20"/>
          <w:szCs w:val="24"/>
          <w:lang w:eastAsia="pt-BR"/>
        </w:rPr>
        <w:t xml:space="preserve">Nas hipóteses em que a garantia for utilizada total ou parcialmente – como para corrigir quaisquer imperfeições na execução do objeto do contrato ou para reparar danos decorrentes da ação ou omissão da CONTRATADA, de seu Preposto ou de quem em seu nome agir, ou ainda nos casos de multas aplicadas depois de esgotado o prazo recursal – a CONTRATADA deverá, no </w:t>
      </w:r>
      <w:r w:rsidRPr="003824C2">
        <w:rPr>
          <w:b/>
          <w:sz w:val="20"/>
          <w:szCs w:val="24"/>
          <w:lang w:eastAsia="pt-BR"/>
        </w:rPr>
        <w:t>prazo de 48 (quarenta e oito) horas</w:t>
      </w:r>
      <w:r w:rsidRPr="003824C2">
        <w:rPr>
          <w:sz w:val="20"/>
          <w:szCs w:val="24"/>
          <w:lang w:eastAsia="pt-BR"/>
        </w:rPr>
        <w:t xml:space="preserve"> após regularmente notificada, </w:t>
      </w:r>
      <w:r w:rsidRPr="003824C2">
        <w:rPr>
          <w:b/>
          <w:sz w:val="20"/>
          <w:szCs w:val="24"/>
          <w:u w:val="single"/>
          <w:lang w:eastAsia="pt-BR"/>
        </w:rPr>
        <w:t>recompor</w:t>
      </w:r>
      <w:r w:rsidRPr="003824C2">
        <w:rPr>
          <w:b/>
          <w:sz w:val="20"/>
          <w:szCs w:val="24"/>
          <w:lang w:eastAsia="pt-BR"/>
        </w:rPr>
        <w:t xml:space="preserve"> o valor total dessa garantia</w:t>
      </w:r>
      <w:r w:rsidRPr="003824C2">
        <w:rPr>
          <w:sz w:val="20"/>
          <w:szCs w:val="24"/>
          <w:lang w:eastAsia="pt-BR"/>
        </w:rPr>
        <w:t xml:space="preserve">, </w:t>
      </w:r>
      <w:r w:rsidR="008E47E3" w:rsidRPr="003824C2">
        <w:rPr>
          <w:b/>
          <w:sz w:val="20"/>
          <w:szCs w:val="24"/>
          <w:lang w:eastAsia="pt-BR"/>
        </w:rPr>
        <w:t>sob pena de aplicação de</w:t>
      </w:r>
      <w:r w:rsidRPr="003824C2">
        <w:rPr>
          <w:b/>
          <w:sz w:val="20"/>
          <w:szCs w:val="24"/>
          <w:lang w:eastAsia="pt-BR"/>
        </w:rPr>
        <w:t xml:space="preserve"> penalidade prevista </w:t>
      </w:r>
      <w:r w:rsidR="008E47E3" w:rsidRPr="003824C2">
        <w:rPr>
          <w:b/>
          <w:sz w:val="20"/>
          <w:szCs w:val="24"/>
          <w:lang w:eastAsia="pt-BR"/>
        </w:rPr>
        <w:t>n</w:t>
      </w:r>
      <w:r w:rsidRPr="003824C2">
        <w:rPr>
          <w:b/>
          <w:sz w:val="20"/>
          <w:szCs w:val="24"/>
          <w:lang w:eastAsia="pt-BR"/>
        </w:rPr>
        <w:t>este Termo de Referência</w:t>
      </w:r>
      <w:r w:rsidRPr="003824C2">
        <w:rPr>
          <w:sz w:val="20"/>
          <w:szCs w:val="24"/>
          <w:lang w:eastAsia="pt-BR"/>
        </w:rPr>
        <w:t>, salvo na hipótese de comprovada inviabilidade de cumprir tal prazo, mediante justificativa apresentada por escrito e aceita pela CONTRATANTE.</w:t>
      </w:r>
    </w:p>
    <w:p w14:paraId="5E7D7A03" w14:textId="77777777" w:rsidR="00A05A22" w:rsidRPr="003824C2" w:rsidRDefault="00A05A22" w:rsidP="00A05A22">
      <w:pPr>
        <w:widowControl w:val="0"/>
        <w:suppressAutoHyphens w:val="0"/>
        <w:jc w:val="both"/>
        <w:rPr>
          <w:b/>
          <w:sz w:val="20"/>
          <w:szCs w:val="24"/>
          <w:lang w:eastAsia="pt-BR"/>
        </w:rPr>
      </w:pPr>
    </w:p>
    <w:p w14:paraId="18B56365" w14:textId="77777777" w:rsidR="008F612E" w:rsidRPr="003824C2" w:rsidRDefault="008F612E" w:rsidP="00A05A22">
      <w:pPr>
        <w:widowControl w:val="0"/>
        <w:shd w:val="clear" w:color="auto" w:fill="BFBFBF" w:themeFill="background1" w:themeFillShade="BF"/>
        <w:tabs>
          <w:tab w:val="left" w:pos="851"/>
        </w:tabs>
        <w:spacing w:after="120"/>
        <w:jc w:val="both"/>
        <w:rPr>
          <w:rFonts w:eastAsia="Lucida Sans Unicode"/>
          <w:vanish/>
          <w:kern w:val="1"/>
          <w:sz w:val="20"/>
          <w:szCs w:val="24"/>
        </w:rPr>
      </w:pPr>
    </w:p>
    <w:p w14:paraId="01B2D2DE" w14:textId="77777777" w:rsidR="008F612E" w:rsidRPr="003824C2" w:rsidRDefault="008F612E" w:rsidP="00A05A22">
      <w:pPr>
        <w:widowControl w:val="0"/>
        <w:numPr>
          <w:ilvl w:val="0"/>
          <w:numId w:val="12"/>
        </w:numPr>
        <w:shd w:val="clear" w:color="auto" w:fill="BFBFBF" w:themeFill="background1" w:themeFillShade="BF"/>
        <w:tabs>
          <w:tab w:val="left" w:pos="851"/>
        </w:tabs>
        <w:spacing w:after="120"/>
        <w:jc w:val="both"/>
        <w:rPr>
          <w:rFonts w:eastAsia="Lucida Sans Unicode"/>
          <w:b/>
          <w:kern w:val="1"/>
          <w:sz w:val="20"/>
          <w:szCs w:val="24"/>
        </w:rPr>
      </w:pPr>
      <w:r w:rsidRPr="003824C2">
        <w:rPr>
          <w:rFonts w:eastAsia="Lucida Sans Unicode"/>
          <w:b/>
          <w:kern w:val="1"/>
          <w:sz w:val="20"/>
          <w:szCs w:val="24"/>
        </w:rPr>
        <w:t>DA ESTIMATIVA DA DESPESA</w:t>
      </w:r>
    </w:p>
    <w:p w14:paraId="44503277" w14:textId="434EE1A0" w:rsidR="008F612E" w:rsidRPr="003824C2" w:rsidRDefault="008F612E" w:rsidP="008F612E">
      <w:pPr>
        <w:widowControl w:val="0"/>
        <w:jc w:val="both"/>
        <w:rPr>
          <w:rFonts w:eastAsia="Lucida Sans Unicode"/>
          <w:kern w:val="1"/>
          <w:sz w:val="20"/>
          <w:szCs w:val="24"/>
        </w:rPr>
      </w:pPr>
      <w:r w:rsidRPr="003824C2">
        <w:rPr>
          <w:rFonts w:eastAsia="Lucida Sans Unicode"/>
          <w:kern w:val="1"/>
          <w:sz w:val="20"/>
          <w:szCs w:val="24"/>
        </w:rPr>
        <w:t xml:space="preserve">Considerando as convenções coletivas e os preços levantados junto ao mercado e fontes oficiais, a contratação está estimada em </w:t>
      </w:r>
      <w:r w:rsidRPr="003824C2">
        <w:rPr>
          <w:rFonts w:eastAsia="Lucida Sans Unicode"/>
          <w:b/>
          <w:kern w:val="1"/>
          <w:sz w:val="20"/>
          <w:szCs w:val="24"/>
        </w:rPr>
        <w:t xml:space="preserve">R$ </w:t>
      </w:r>
      <w:r w:rsidR="00BB23E3" w:rsidRPr="003824C2">
        <w:rPr>
          <w:b/>
          <w:sz w:val="20"/>
          <w:szCs w:val="24"/>
        </w:rPr>
        <w:t xml:space="preserve">3.644.987,27 </w:t>
      </w:r>
      <w:r w:rsidRPr="003824C2">
        <w:rPr>
          <w:rFonts w:eastAsia="Lucida Sans Unicode"/>
          <w:kern w:val="1"/>
          <w:sz w:val="20"/>
          <w:szCs w:val="24"/>
        </w:rPr>
        <w:t>(</w:t>
      </w:r>
      <w:r w:rsidR="00BB23E3" w:rsidRPr="003824C2">
        <w:rPr>
          <w:rFonts w:eastAsia="Lucida Sans Unicode"/>
          <w:kern w:val="1"/>
          <w:sz w:val="20"/>
          <w:szCs w:val="24"/>
        </w:rPr>
        <w:t>Três</w:t>
      </w:r>
      <w:r w:rsidR="007F4C85" w:rsidRPr="003824C2">
        <w:rPr>
          <w:rFonts w:eastAsia="Lucida Sans Unicode"/>
          <w:kern w:val="1"/>
          <w:sz w:val="20"/>
          <w:szCs w:val="24"/>
        </w:rPr>
        <w:t xml:space="preserve"> milhões, </w:t>
      </w:r>
      <w:r w:rsidR="00BB23E3" w:rsidRPr="003824C2">
        <w:rPr>
          <w:rFonts w:eastAsia="Lucida Sans Unicode"/>
          <w:kern w:val="1"/>
          <w:sz w:val="20"/>
          <w:szCs w:val="24"/>
        </w:rPr>
        <w:t>seiscentos e quarenta e quatro</w:t>
      </w:r>
      <w:r w:rsidR="00985921" w:rsidRPr="003824C2">
        <w:rPr>
          <w:rFonts w:eastAsia="Lucida Sans Unicode"/>
          <w:kern w:val="1"/>
          <w:sz w:val="20"/>
          <w:szCs w:val="24"/>
        </w:rPr>
        <w:t xml:space="preserve"> mil, </w:t>
      </w:r>
      <w:r w:rsidR="00BB23E3" w:rsidRPr="003824C2">
        <w:rPr>
          <w:rFonts w:eastAsia="Lucida Sans Unicode"/>
          <w:kern w:val="1"/>
          <w:sz w:val="20"/>
          <w:szCs w:val="24"/>
        </w:rPr>
        <w:t>novecentos e oitenta e sete</w:t>
      </w:r>
      <w:r w:rsidR="00AE6F2C" w:rsidRPr="003824C2">
        <w:rPr>
          <w:rFonts w:eastAsia="Lucida Sans Unicode"/>
          <w:kern w:val="1"/>
          <w:sz w:val="20"/>
          <w:szCs w:val="24"/>
        </w:rPr>
        <w:t xml:space="preserve"> reais e </w:t>
      </w:r>
      <w:r w:rsidR="00BB23E3" w:rsidRPr="003824C2">
        <w:rPr>
          <w:rFonts w:eastAsia="Lucida Sans Unicode"/>
          <w:kern w:val="1"/>
          <w:sz w:val="20"/>
          <w:szCs w:val="24"/>
        </w:rPr>
        <w:t>vinte e sete</w:t>
      </w:r>
      <w:r w:rsidR="00985921" w:rsidRPr="003824C2">
        <w:rPr>
          <w:rFonts w:eastAsia="Lucida Sans Unicode"/>
          <w:kern w:val="1"/>
          <w:sz w:val="20"/>
          <w:szCs w:val="24"/>
        </w:rPr>
        <w:t xml:space="preserve"> centavos</w:t>
      </w:r>
      <w:r w:rsidRPr="003824C2">
        <w:rPr>
          <w:rFonts w:eastAsia="Lucida Sans Unicode"/>
          <w:kern w:val="1"/>
          <w:sz w:val="20"/>
          <w:szCs w:val="24"/>
        </w:rPr>
        <w:t>) para um período de 12 (doze) meses.</w:t>
      </w:r>
    </w:p>
    <w:p w14:paraId="53ACD254" w14:textId="77777777" w:rsidR="008F612E" w:rsidRPr="003824C2" w:rsidRDefault="008F612E" w:rsidP="008F612E">
      <w:pPr>
        <w:widowControl w:val="0"/>
        <w:rPr>
          <w:rFonts w:eastAsia="Lucida Sans Unicode"/>
          <w:kern w:val="1"/>
          <w:sz w:val="20"/>
          <w:szCs w:val="24"/>
        </w:rPr>
      </w:pPr>
    </w:p>
    <w:p w14:paraId="280DBBDB" w14:textId="67E3F03A" w:rsidR="008F612E" w:rsidRPr="003824C2" w:rsidRDefault="008F612E" w:rsidP="008F612E">
      <w:pPr>
        <w:widowControl w:val="0"/>
        <w:jc w:val="both"/>
        <w:rPr>
          <w:rFonts w:eastAsia="Lucida Sans Unicode"/>
          <w:kern w:val="1"/>
          <w:sz w:val="20"/>
          <w:szCs w:val="24"/>
        </w:rPr>
      </w:pPr>
      <w:r w:rsidRPr="003824C2">
        <w:rPr>
          <w:rFonts w:eastAsia="Lucida Sans Unicode"/>
          <w:kern w:val="1"/>
          <w:sz w:val="20"/>
          <w:szCs w:val="24"/>
        </w:rPr>
        <w:t xml:space="preserve">Em observância ao disposto no inciso I, do art. 13, de Decreto n.º 7.983, o valor estimado, constante do </w:t>
      </w:r>
      <w:r w:rsidR="00233E94">
        <w:rPr>
          <w:rFonts w:eastAsia="Lucida Sans Unicode"/>
          <w:kern w:val="1"/>
          <w:sz w:val="20"/>
          <w:szCs w:val="24"/>
        </w:rPr>
        <w:t>Apêndice A</w:t>
      </w:r>
      <w:r w:rsidRPr="003824C2">
        <w:rPr>
          <w:rFonts w:eastAsia="Lucida Sans Unicode"/>
          <w:kern w:val="1"/>
          <w:sz w:val="20"/>
          <w:szCs w:val="24"/>
        </w:rPr>
        <w:t xml:space="preserve"> do Termo de Referência se refere ao “VALOR GLOBAL MÁXIMO ACEITO” pela </w:t>
      </w:r>
      <w:r w:rsidR="007F4C85" w:rsidRPr="003824C2">
        <w:rPr>
          <w:rFonts w:eastAsia="Lucida Sans Unicode"/>
          <w:kern w:val="1"/>
          <w:sz w:val="20"/>
          <w:szCs w:val="24"/>
        </w:rPr>
        <w:t>UFPA</w:t>
      </w:r>
      <w:r w:rsidRPr="003824C2">
        <w:rPr>
          <w:rFonts w:eastAsia="Lucida Sans Unicode"/>
          <w:kern w:val="1"/>
          <w:sz w:val="20"/>
          <w:szCs w:val="24"/>
        </w:rPr>
        <w:t>.</w:t>
      </w:r>
    </w:p>
    <w:p w14:paraId="31EC8425" w14:textId="77777777" w:rsidR="008F612E" w:rsidRPr="003824C2" w:rsidRDefault="008F612E" w:rsidP="008F612E">
      <w:pPr>
        <w:widowControl w:val="0"/>
        <w:tabs>
          <w:tab w:val="left" w:pos="1224"/>
        </w:tabs>
        <w:spacing w:after="120"/>
        <w:jc w:val="both"/>
        <w:rPr>
          <w:rFonts w:eastAsia="Lucida Sans Unicode"/>
          <w:b/>
          <w:kern w:val="1"/>
          <w:sz w:val="20"/>
          <w:szCs w:val="24"/>
        </w:rPr>
      </w:pPr>
    </w:p>
    <w:p w14:paraId="59965323" w14:textId="77777777" w:rsidR="008F612E" w:rsidRPr="003824C2" w:rsidRDefault="008F612E" w:rsidP="006A0DD0">
      <w:pPr>
        <w:widowControl w:val="0"/>
        <w:numPr>
          <w:ilvl w:val="0"/>
          <w:numId w:val="12"/>
        </w:numPr>
        <w:tabs>
          <w:tab w:val="left" w:pos="851"/>
        </w:tabs>
        <w:spacing w:after="120"/>
        <w:jc w:val="both"/>
        <w:rPr>
          <w:rFonts w:eastAsia="Lucida Sans Unicode"/>
          <w:b/>
          <w:kern w:val="1"/>
          <w:sz w:val="20"/>
          <w:szCs w:val="24"/>
        </w:rPr>
      </w:pPr>
      <w:r w:rsidRPr="003824C2">
        <w:rPr>
          <w:rFonts w:eastAsia="Lucida Sans Unicode"/>
          <w:b/>
          <w:kern w:val="1"/>
          <w:sz w:val="20"/>
          <w:szCs w:val="24"/>
        </w:rPr>
        <w:t>DAS DISPOSIÇÕES GERAIS</w:t>
      </w:r>
    </w:p>
    <w:p w14:paraId="77003B6E" w14:textId="1ECE7116" w:rsidR="008F612E" w:rsidRPr="003824C2" w:rsidRDefault="008F612E"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kern w:val="1"/>
          <w:sz w:val="20"/>
          <w:szCs w:val="24"/>
        </w:rPr>
        <w:t xml:space="preserve">Fazem parte e integram este Termo de Referência, para todos os fins e efeitos, </w:t>
      </w:r>
      <w:r w:rsidR="00650555">
        <w:rPr>
          <w:rFonts w:eastAsia="Lucida Sans Unicode"/>
          <w:kern w:val="1"/>
          <w:sz w:val="20"/>
          <w:szCs w:val="24"/>
        </w:rPr>
        <w:t>o Anexo II</w:t>
      </w:r>
      <w:r w:rsidR="00233E94">
        <w:rPr>
          <w:rFonts w:eastAsia="Lucida Sans Unicode"/>
          <w:kern w:val="1"/>
          <w:sz w:val="20"/>
          <w:szCs w:val="24"/>
        </w:rPr>
        <w:t xml:space="preserve"> (Estudo Preliminar)</w:t>
      </w:r>
      <w:r w:rsidR="00650555">
        <w:rPr>
          <w:rFonts w:eastAsia="Lucida Sans Unicode"/>
          <w:kern w:val="1"/>
          <w:sz w:val="20"/>
          <w:szCs w:val="24"/>
        </w:rPr>
        <w:t xml:space="preserve"> do Edital e o Apêndice A (</w:t>
      </w:r>
      <w:r w:rsidR="00650555" w:rsidRPr="003824C2">
        <w:rPr>
          <w:rFonts w:eastAsia="Lucida Sans Unicode"/>
          <w:spacing w:val="-6"/>
          <w:w w:val="103"/>
          <w:kern w:val="1"/>
          <w:sz w:val="20"/>
          <w:szCs w:val="24"/>
        </w:rPr>
        <w:t>planilha de referência para estipulação do valor global dos serviços</w:t>
      </w:r>
      <w:r w:rsidR="00650555">
        <w:rPr>
          <w:rFonts w:eastAsia="Lucida Sans Unicode"/>
          <w:kern w:val="1"/>
          <w:sz w:val="20"/>
          <w:szCs w:val="24"/>
        </w:rPr>
        <w:t>) deste Termo.</w:t>
      </w:r>
    </w:p>
    <w:p w14:paraId="40F7558D" w14:textId="77777777" w:rsidR="00650555" w:rsidRDefault="00650555" w:rsidP="005146EB">
      <w:pPr>
        <w:widowControl w:val="0"/>
        <w:spacing w:after="120"/>
        <w:jc w:val="both"/>
        <w:rPr>
          <w:rFonts w:eastAsia="Lucida Sans Unicode"/>
          <w:spacing w:val="-6"/>
          <w:w w:val="103"/>
          <w:kern w:val="1"/>
          <w:sz w:val="20"/>
          <w:szCs w:val="24"/>
        </w:rPr>
      </w:pPr>
    </w:p>
    <w:p w14:paraId="1CFAFFEC" w14:textId="7A2CC35C" w:rsidR="005146EB" w:rsidRPr="003824C2" w:rsidRDefault="00C9060C" w:rsidP="005146EB">
      <w:pPr>
        <w:widowControl w:val="0"/>
        <w:spacing w:after="120"/>
        <w:jc w:val="both"/>
        <w:rPr>
          <w:rFonts w:eastAsia="Lucida Sans Unicode"/>
          <w:spacing w:val="-6"/>
          <w:w w:val="103"/>
          <w:kern w:val="1"/>
          <w:sz w:val="20"/>
          <w:szCs w:val="24"/>
        </w:rPr>
      </w:pPr>
      <w:r>
        <w:rPr>
          <w:rFonts w:eastAsia="Lucida Sans Unicode"/>
          <w:spacing w:val="-6"/>
          <w:w w:val="103"/>
          <w:kern w:val="1"/>
          <w:sz w:val="20"/>
          <w:szCs w:val="24"/>
        </w:rPr>
        <w:t>APÊNDICE</w:t>
      </w:r>
      <w:r w:rsidR="00AA0786" w:rsidRPr="003824C2">
        <w:rPr>
          <w:rFonts w:eastAsia="Lucida Sans Unicode"/>
          <w:spacing w:val="-6"/>
          <w:w w:val="103"/>
          <w:kern w:val="1"/>
          <w:sz w:val="20"/>
          <w:szCs w:val="24"/>
        </w:rPr>
        <w:t xml:space="preserve"> </w:t>
      </w:r>
      <w:r w:rsidR="00650555">
        <w:rPr>
          <w:rFonts w:eastAsia="Lucida Sans Unicode"/>
          <w:spacing w:val="-6"/>
          <w:w w:val="103"/>
          <w:kern w:val="1"/>
          <w:sz w:val="20"/>
          <w:szCs w:val="24"/>
        </w:rPr>
        <w:t>A</w:t>
      </w:r>
      <w:r w:rsidR="00AA0786" w:rsidRPr="003824C2">
        <w:rPr>
          <w:rFonts w:eastAsia="Lucida Sans Unicode"/>
          <w:spacing w:val="-6"/>
          <w:w w:val="103"/>
          <w:kern w:val="1"/>
          <w:sz w:val="20"/>
          <w:szCs w:val="24"/>
        </w:rPr>
        <w:t xml:space="preserve"> – PLANILHA DE REFERÊNCIA PARA ESTIPULAÇÃO DO VALOR GLOBAL DOS SERVIÇOS</w:t>
      </w:r>
    </w:p>
    <w:p w14:paraId="0F15FBE6" w14:textId="77777777" w:rsidR="005146EB" w:rsidRPr="003824C2" w:rsidRDefault="005146EB" w:rsidP="005146EB">
      <w:pPr>
        <w:widowControl w:val="0"/>
        <w:suppressAutoHyphens w:val="0"/>
        <w:jc w:val="both"/>
        <w:rPr>
          <w:rFonts w:eastAsia="Lucida Sans Unicode"/>
          <w:kern w:val="1"/>
          <w:sz w:val="20"/>
          <w:szCs w:val="24"/>
        </w:rPr>
      </w:pPr>
    </w:p>
    <w:p w14:paraId="596D6BDD" w14:textId="77777777" w:rsidR="005146EB" w:rsidRPr="003824C2" w:rsidRDefault="005146EB" w:rsidP="006A0DD0">
      <w:pPr>
        <w:widowControl w:val="0"/>
        <w:numPr>
          <w:ilvl w:val="1"/>
          <w:numId w:val="12"/>
        </w:numPr>
        <w:suppressAutoHyphens w:val="0"/>
        <w:ind w:left="0" w:firstLine="0"/>
        <w:jc w:val="both"/>
        <w:rPr>
          <w:rFonts w:eastAsia="Lucida Sans Unicode"/>
          <w:kern w:val="1"/>
          <w:sz w:val="20"/>
          <w:szCs w:val="24"/>
        </w:rPr>
      </w:pPr>
      <w:r w:rsidRPr="003824C2">
        <w:rPr>
          <w:rFonts w:eastAsia="Lucida Sans Unicode"/>
          <w:spacing w:val="-6"/>
          <w:w w:val="103"/>
          <w:kern w:val="1"/>
          <w:sz w:val="20"/>
          <w:szCs w:val="24"/>
        </w:rPr>
        <w:t xml:space="preserve">O presente Termo de Referência, estruturado de acordo com as necessidades da </w:t>
      </w:r>
      <w:r w:rsidR="007F4C85" w:rsidRPr="003824C2">
        <w:rPr>
          <w:rFonts w:eastAsia="Lucida Sans Unicode"/>
          <w:spacing w:val="-6"/>
          <w:w w:val="103"/>
          <w:kern w:val="1"/>
          <w:sz w:val="20"/>
          <w:szCs w:val="24"/>
        </w:rPr>
        <w:t xml:space="preserve">Universidade Federal do Pará – UFPA </w:t>
      </w:r>
      <w:r w:rsidRPr="003824C2">
        <w:rPr>
          <w:rFonts w:eastAsia="Lucida Sans Unicode"/>
          <w:spacing w:val="-6"/>
          <w:w w:val="103"/>
          <w:kern w:val="1"/>
          <w:sz w:val="20"/>
          <w:szCs w:val="24"/>
        </w:rPr>
        <w:t xml:space="preserve">e com a legislação pertinente, deverá ser submetido à apreciação e, se de acordo, aprovação por parte da </w:t>
      </w:r>
      <w:r w:rsidR="007F4C85" w:rsidRPr="003824C2">
        <w:rPr>
          <w:rFonts w:eastAsia="Lucida Sans Unicode"/>
          <w:spacing w:val="-6"/>
          <w:w w:val="103"/>
          <w:kern w:val="1"/>
          <w:sz w:val="20"/>
          <w:szCs w:val="24"/>
        </w:rPr>
        <w:t>Administração Superior</w:t>
      </w:r>
      <w:r w:rsidRPr="003824C2">
        <w:rPr>
          <w:rFonts w:eastAsia="Lucida Sans Unicode"/>
          <w:spacing w:val="-6"/>
          <w:w w:val="103"/>
          <w:kern w:val="1"/>
          <w:sz w:val="20"/>
          <w:szCs w:val="24"/>
        </w:rPr>
        <w:t>, em observância ao disposto no inciso II do art. 9º do Decreto nº 5.450/2005.</w:t>
      </w:r>
    </w:p>
    <w:p w14:paraId="55CFD7CC" w14:textId="77777777" w:rsidR="008F612E" w:rsidRPr="004D67CF" w:rsidRDefault="008F612E" w:rsidP="00FD598D">
      <w:pPr>
        <w:widowControl w:val="0"/>
        <w:rPr>
          <w:rFonts w:ascii="Times New Roman" w:eastAsia="Lucida Sans Unicode" w:hAnsi="Times New Roman" w:cs="Times New Roman"/>
          <w:kern w:val="1"/>
          <w:sz w:val="24"/>
          <w:szCs w:val="24"/>
        </w:rPr>
      </w:pPr>
    </w:p>
    <w:p w14:paraId="5DF45279" w14:textId="77777777" w:rsidR="005C1513" w:rsidRPr="004D67CF" w:rsidRDefault="005C1513" w:rsidP="008F612E">
      <w:pPr>
        <w:widowControl w:val="0"/>
        <w:jc w:val="center"/>
        <w:rPr>
          <w:rFonts w:ascii="Times New Roman" w:eastAsia="Lucida Sans Unicode" w:hAnsi="Times New Roman" w:cs="Times New Roman"/>
          <w:kern w:val="1"/>
          <w:sz w:val="24"/>
          <w:szCs w:val="24"/>
        </w:rPr>
        <w:sectPr w:rsidR="005C1513" w:rsidRPr="004D67CF" w:rsidSect="008F3978">
          <w:footerReference w:type="default" r:id="rId9"/>
          <w:pgSz w:w="11906" w:h="16838"/>
          <w:pgMar w:top="1417" w:right="991" w:bottom="1417" w:left="1701" w:header="708" w:footer="708" w:gutter="0"/>
          <w:cols w:space="708"/>
          <w:docGrid w:linePitch="360"/>
        </w:sectPr>
      </w:pPr>
    </w:p>
    <w:p w14:paraId="505C410D" w14:textId="04FC4AAE" w:rsidR="008F7C14" w:rsidRPr="004D67CF" w:rsidRDefault="008F7C14" w:rsidP="008F612E">
      <w:pPr>
        <w:widowControl w:val="0"/>
        <w:jc w:val="center"/>
        <w:rPr>
          <w:rFonts w:ascii="Times New Roman" w:eastAsia="Lucida Sans Unicode" w:hAnsi="Times New Roman" w:cs="Times New Roman"/>
          <w:kern w:val="1"/>
          <w:sz w:val="24"/>
          <w:szCs w:val="24"/>
        </w:rPr>
      </w:pPr>
    </w:p>
    <w:p w14:paraId="7E386224" w14:textId="28330DD1" w:rsidR="008F7C14" w:rsidRPr="00DC2A76" w:rsidRDefault="008F7C14" w:rsidP="008F612E">
      <w:pPr>
        <w:widowControl w:val="0"/>
        <w:jc w:val="center"/>
        <w:rPr>
          <w:rFonts w:eastAsia="Lucida Sans Unicode"/>
          <w:kern w:val="1"/>
          <w:sz w:val="20"/>
          <w:szCs w:val="24"/>
        </w:rPr>
      </w:pPr>
      <w:r w:rsidRPr="00DC2A76">
        <w:rPr>
          <w:rFonts w:eastAsia="Lucida Sans Unicode"/>
          <w:kern w:val="1"/>
          <w:sz w:val="20"/>
          <w:szCs w:val="24"/>
        </w:rPr>
        <w:t>________</w:t>
      </w:r>
      <w:r w:rsidR="00A03BCE" w:rsidRPr="00DC2A76">
        <w:rPr>
          <w:rFonts w:eastAsia="Lucida Sans Unicode"/>
          <w:kern w:val="1"/>
          <w:sz w:val="20"/>
          <w:szCs w:val="24"/>
        </w:rPr>
        <w:t>____</w:t>
      </w:r>
      <w:r w:rsidRPr="00DC2A76">
        <w:rPr>
          <w:rFonts w:eastAsia="Lucida Sans Unicode"/>
          <w:kern w:val="1"/>
          <w:sz w:val="20"/>
          <w:szCs w:val="24"/>
        </w:rPr>
        <w:t>_______</w:t>
      </w:r>
      <w:r w:rsidR="005C1513" w:rsidRPr="00DC2A76">
        <w:rPr>
          <w:rFonts w:eastAsia="Lucida Sans Unicode"/>
          <w:kern w:val="1"/>
          <w:sz w:val="20"/>
          <w:szCs w:val="24"/>
        </w:rPr>
        <w:t>_____</w:t>
      </w:r>
      <w:r w:rsidRPr="00DC2A76">
        <w:rPr>
          <w:rFonts w:eastAsia="Lucida Sans Unicode"/>
          <w:kern w:val="1"/>
          <w:sz w:val="20"/>
          <w:szCs w:val="24"/>
        </w:rPr>
        <w:t>________</w:t>
      </w:r>
      <w:r w:rsidRPr="00DC2A76">
        <w:rPr>
          <w:rFonts w:eastAsia="Lucida Sans Unicode"/>
          <w:kern w:val="1"/>
          <w:sz w:val="20"/>
          <w:szCs w:val="24"/>
        </w:rPr>
        <w:br/>
      </w:r>
      <w:r w:rsidR="007F4C85" w:rsidRPr="00DC2A76">
        <w:rPr>
          <w:rFonts w:eastAsia="Lucida Sans Unicode"/>
          <w:b/>
          <w:kern w:val="1"/>
          <w:sz w:val="20"/>
          <w:szCs w:val="24"/>
        </w:rPr>
        <w:t>ADNILSON IGOR M</w:t>
      </w:r>
      <w:r w:rsidR="005C1513" w:rsidRPr="00DC2A76">
        <w:rPr>
          <w:rFonts w:eastAsia="Lucida Sans Unicode"/>
          <w:b/>
          <w:kern w:val="1"/>
          <w:sz w:val="20"/>
          <w:szCs w:val="24"/>
        </w:rPr>
        <w:t>.</w:t>
      </w:r>
      <w:r w:rsidR="007F4C85" w:rsidRPr="00DC2A76">
        <w:rPr>
          <w:rFonts w:eastAsia="Lucida Sans Unicode"/>
          <w:b/>
          <w:kern w:val="1"/>
          <w:sz w:val="20"/>
          <w:szCs w:val="24"/>
        </w:rPr>
        <w:t xml:space="preserve"> DA SILVA</w:t>
      </w:r>
    </w:p>
    <w:p w14:paraId="5419F7C9" w14:textId="77777777" w:rsidR="008F7C14" w:rsidRPr="00DC2A76" w:rsidRDefault="007F4C85" w:rsidP="008F612E">
      <w:pPr>
        <w:widowControl w:val="0"/>
        <w:jc w:val="center"/>
        <w:rPr>
          <w:rFonts w:eastAsia="Lucida Sans Unicode"/>
          <w:kern w:val="1"/>
          <w:sz w:val="20"/>
          <w:szCs w:val="24"/>
        </w:rPr>
      </w:pPr>
      <w:r w:rsidRPr="00DC2A76">
        <w:rPr>
          <w:rFonts w:eastAsia="Lucida Sans Unicode"/>
          <w:kern w:val="1"/>
          <w:sz w:val="20"/>
          <w:szCs w:val="24"/>
        </w:rPr>
        <w:t>SIAPE Nº 1646982</w:t>
      </w:r>
    </w:p>
    <w:p w14:paraId="0343CBD7" w14:textId="77777777" w:rsidR="008F7C14" w:rsidRPr="00DC2A76" w:rsidRDefault="007F4C85" w:rsidP="008F612E">
      <w:pPr>
        <w:widowControl w:val="0"/>
        <w:jc w:val="center"/>
        <w:rPr>
          <w:rFonts w:eastAsia="Lucida Sans Unicode"/>
          <w:kern w:val="1"/>
          <w:sz w:val="20"/>
          <w:szCs w:val="24"/>
        </w:rPr>
      </w:pPr>
      <w:r w:rsidRPr="00DC2A76">
        <w:rPr>
          <w:rFonts w:eastAsia="Lucida Sans Unicode"/>
          <w:kern w:val="1"/>
          <w:sz w:val="20"/>
          <w:szCs w:val="24"/>
        </w:rPr>
        <w:t>UFPA</w:t>
      </w:r>
    </w:p>
    <w:p w14:paraId="1AE19090" w14:textId="77777777" w:rsidR="005C1513" w:rsidRPr="00DC2A76" w:rsidRDefault="005C1513" w:rsidP="005C1513">
      <w:pPr>
        <w:widowControl w:val="0"/>
        <w:jc w:val="center"/>
        <w:rPr>
          <w:rFonts w:eastAsia="Lucida Sans Unicode"/>
          <w:kern w:val="1"/>
          <w:sz w:val="20"/>
          <w:szCs w:val="24"/>
        </w:rPr>
      </w:pPr>
    </w:p>
    <w:p w14:paraId="5A73A0B4" w14:textId="5C1576E9" w:rsidR="005C1513" w:rsidRPr="00DC2A76" w:rsidRDefault="005C1513" w:rsidP="005C1513">
      <w:pPr>
        <w:widowControl w:val="0"/>
        <w:jc w:val="center"/>
        <w:rPr>
          <w:rFonts w:eastAsia="Lucida Sans Unicode"/>
          <w:kern w:val="1"/>
          <w:sz w:val="20"/>
          <w:szCs w:val="24"/>
        </w:rPr>
      </w:pPr>
      <w:r w:rsidRPr="00DC2A76">
        <w:rPr>
          <w:rFonts w:eastAsia="Lucida Sans Unicode"/>
          <w:kern w:val="1"/>
          <w:sz w:val="20"/>
          <w:szCs w:val="24"/>
        </w:rPr>
        <w:t>________________________________</w:t>
      </w:r>
      <w:r w:rsidRPr="00DC2A76">
        <w:rPr>
          <w:rFonts w:eastAsia="Lucida Sans Unicode"/>
          <w:kern w:val="1"/>
          <w:sz w:val="20"/>
          <w:szCs w:val="24"/>
        </w:rPr>
        <w:br/>
      </w:r>
      <w:r w:rsidRPr="00DC2A76">
        <w:rPr>
          <w:rFonts w:eastAsia="Lucida Sans Unicode"/>
          <w:b/>
          <w:kern w:val="1"/>
          <w:sz w:val="20"/>
          <w:szCs w:val="24"/>
        </w:rPr>
        <w:t>GABRIEL HIROMITE YOSHINO</w:t>
      </w:r>
    </w:p>
    <w:p w14:paraId="20E902AB" w14:textId="43918950" w:rsidR="005C1513" w:rsidRPr="00DC2A76" w:rsidRDefault="005C1513" w:rsidP="005C1513">
      <w:pPr>
        <w:widowControl w:val="0"/>
        <w:jc w:val="center"/>
        <w:rPr>
          <w:rFonts w:eastAsia="Lucida Sans Unicode"/>
          <w:kern w:val="1"/>
          <w:sz w:val="20"/>
          <w:szCs w:val="24"/>
        </w:rPr>
      </w:pPr>
      <w:r w:rsidRPr="00DC2A76">
        <w:rPr>
          <w:rFonts w:eastAsia="Lucida Sans Unicode"/>
          <w:kern w:val="1"/>
          <w:sz w:val="20"/>
          <w:szCs w:val="24"/>
        </w:rPr>
        <w:t>SIAPE Nº 1649358</w:t>
      </w:r>
    </w:p>
    <w:p w14:paraId="26181577" w14:textId="77777777" w:rsidR="005C1513" w:rsidRPr="00DC2A76" w:rsidRDefault="005C1513" w:rsidP="005C1513">
      <w:pPr>
        <w:widowControl w:val="0"/>
        <w:jc w:val="center"/>
        <w:rPr>
          <w:rFonts w:eastAsia="Lucida Sans Unicode"/>
          <w:kern w:val="1"/>
          <w:sz w:val="20"/>
          <w:szCs w:val="24"/>
        </w:rPr>
      </w:pPr>
      <w:r w:rsidRPr="00DC2A76">
        <w:rPr>
          <w:rFonts w:eastAsia="Lucida Sans Unicode"/>
          <w:kern w:val="1"/>
          <w:sz w:val="20"/>
          <w:szCs w:val="24"/>
        </w:rPr>
        <w:t>UFPA</w:t>
      </w:r>
    </w:p>
    <w:p w14:paraId="77084D59" w14:textId="77777777" w:rsidR="005C1513" w:rsidRPr="00DC2A76" w:rsidRDefault="005C1513" w:rsidP="005C1513">
      <w:pPr>
        <w:widowControl w:val="0"/>
        <w:jc w:val="center"/>
        <w:rPr>
          <w:rFonts w:eastAsia="Lucida Sans Unicode"/>
          <w:kern w:val="1"/>
          <w:sz w:val="20"/>
          <w:szCs w:val="24"/>
        </w:rPr>
        <w:sectPr w:rsidR="005C1513" w:rsidRPr="00DC2A76" w:rsidSect="005C1513">
          <w:type w:val="continuous"/>
          <w:pgSz w:w="11906" w:h="16838"/>
          <w:pgMar w:top="1417" w:right="1701" w:bottom="1417" w:left="1701" w:header="708" w:footer="708" w:gutter="0"/>
          <w:cols w:num="2" w:space="708"/>
          <w:docGrid w:linePitch="360"/>
        </w:sectPr>
      </w:pPr>
    </w:p>
    <w:p w14:paraId="7AA1F538" w14:textId="1AACECE2" w:rsidR="005C1513" w:rsidRPr="00DC2A76" w:rsidRDefault="005C1513" w:rsidP="005C1513">
      <w:pPr>
        <w:widowControl w:val="0"/>
        <w:jc w:val="center"/>
        <w:rPr>
          <w:rFonts w:eastAsia="Lucida Sans Unicode"/>
          <w:kern w:val="1"/>
          <w:sz w:val="20"/>
          <w:szCs w:val="24"/>
        </w:rPr>
      </w:pPr>
    </w:p>
    <w:p w14:paraId="2EB794BD" w14:textId="77777777" w:rsidR="005C1513" w:rsidRPr="00DC2A76" w:rsidRDefault="005C1513" w:rsidP="008F612E">
      <w:pPr>
        <w:widowControl w:val="0"/>
        <w:jc w:val="center"/>
        <w:rPr>
          <w:rFonts w:eastAsia="Lucida Sans Unicode"/>
          <w:kern w:val="1"/>
          <w:sz w:val="20"/>
          <w:szCs w:val="24"/>
        </w:rPr>
      </w:pPr>
      <w:bookmarkStart w:id="0" w:name="_GoBack"/>
      <w:bookmarkEnd w:id="0"/>
    </w:p>
    <w:p w14:paraId="36EE8DA0" w14:textId="77777777" w:rsidR="00911717" w:rsidRPr="00DC2A76" w:rsidRDefault="00911717" w:rsidP="008F612E">
      <w:pPr>
        <w:widowControl w:val="0"/>
        <w:jc w:val="center"/>
        <w:rPr>
          <w:rFonts w:eastAsia="Lucida Sans Unicode"/>
          <w:kern w:val="1"/>
          <w:sz w:val="20"/>
          <w:szCs w:val="24"/>
        </w:rPr>
      </w:pPr>
    </w:p>
    <w:p w14:paraId="78BBF6C8" w14:textId="44F77B89" w:rsidR="008F612E" w:rsidRPr="00DC2A76" w:rsidRDefault="008F612E" w:rsidP="008F612E">
      <w:pPr>
        <w:widowControl w:val="0"/>
        <w:jc w:val="center"/>
        <w:rPr>
          <w:rFonts w:eastAsia="Lucida Sans Unicode"/>
          <w:kern w:val="1"/>
          <w:sz w:val="20"/>
          <w:szCs w:val="24"/>
        </w:rPr>
      </w:pPr>
      <w:r w:rsidRPr="00DC2A76">
        <w:rPr>
          <w:rFonts w:eastAsia="Lucida Sans Unicode"/>
          <w:kern w:val="1"/>
          <w:sz w:val="20"/>
          <w:szCs w:val="24"/>
        </w:rPr>
        <w:lastRenderedPageBreak/>
        <w:t xml:space="preserve">À consideração do Senhor </w:t>
      </w:r>
      <w:r w:rsidR="004822CC" w:rsidRPr="00DC2A76">
        <w:rPr>
          <w:rFonts w:eastAsia="Lucida Sans Unicode"/>
          <w:kern w:val="1"/>
          <w:sz w:val="20"/>
          <w:szCs w:val="24"/>
        </w:rPr>
        <w:t>Prefeito da UFPA</w:t>
      </w:r>
      <w:r w:rsidRPr="00DC2A76">
        <w:rPr>
          <w:rFonts w:eastAsia="Lucida Sans Unicode"/>
          <w:kern w:val="1"/>
          <w:sz w:val="20"/>
          <w:szCs w:val="24"/>
        </w:rPr>
        <w:t>.</w:t>
      </w:r>
      <w:r w:rsidR="005146EB" w:rsidRPr="00DC2A76">
        <w:rPr>
          <w:rFonts w:eastAsia="Lucida Sans Unicode"/>
          <w:kern w:val="1"/>
          <w:sz w:val="20"/>
          <w:szCs w:val="24"/>
        </w:rPr>
        <w:t xml:space="preserve"> </w:t>
      </w:r>
      <w:r w:rsidR="00A03BCE" w:rsidRPr="00DC2A76">
        <w:rPr>
          <w:sz w:val="20"/>
          <w:szCs w:val="24"/>
        </w:rPr>
        <w:t>Em: _____/</w:t>
      </w:r>
      <w:r w:rsidR="0098505E" w:rsidRPr="00DC2A76">
        <w:rPr>
          <w:sz w:val="20"/>
          <w:szCs w:val="24"/>
        </w:rPr>
        <w:t>____</w:t>
      </w:r>
      <w:r w:rsidR="00A03BCE" w:rsidRPr="00DC2A76">
        <w:rPr>
          <w:sz w:val="20"/>
          <w:szCs w:val="24"/>
        </w:rPr>
        <w:t>/201</w:t>
      </w:r>
      <w:r w:rsidR="005C1513" w:rsidRPr="00DC2A76">
        <w:rPr>
          <w:sz w:val="20"/>
          <w:szCs w:val="24"/>
        </w:rPr>
        <w:t>8</w:t>
      </w:r>
      <w:r w:rsidR="005146EB" w:rsidRPr="00DC2A76">
        <w:rPr>
          <w:rFonts w:eastAsia="Lucida Sans Unicode"/>
          <w:kern w:val="1"/>
          <w:sz w:val="20"/>
          <w:szCs w:val="24"/>
        </w:rPr>
        <w:t>.</w:t>
      </w:r>
    </w:p>
    <w:p w14:paraId="5DF757AE" w14:textId="77777777" w:rsidR="00911717" w:rsidRPr="00DC2A76" w:rsidRDefault="00911717" w:rsidP="008F612E">
      <w:pPr>
        <w:widowControl w:val="0"/>
        <w:jc w:val="center"/>
        <w:rPr>
          <w:rFonts w:eastAsia="Lucida Sans Unicode"/>
          <w:kern w:val="1"/>
          <w:sz w:val="20"/>
          <w:szCs w:val="24"/>
        </w:rPr>
      </w:pPr>
    </w:p>
    <w:p w14:paraId="74EBA651" w14:textId="77777777" w:rsidR="00911717" w:rsidRPr="00DC2A76" w:rsidRDefault="00911717" w:rsidP="008F612E">
      <w:pPr>
        <w:widowControl w:val="0"/>
        <w:jc w:val="center"/>
        <w:rPr>
          <w:rFonts w:eastAsia="Lucida Sans Unicode"/>
          <w:kern w:val="1"/>
          <w:sz w:val="20"/>
          <w:szCs w:val="24"/>
        </w:rPr>
      </w:pPr>
    </w:p>
    <w:p w14:paraId="0F587826" w14:textId="77777777" w:rsidR="00911717" w:rsidRPr="00DC2A76" w:rsidRDefault="00A03BCE" w:rsidP="00911717">
      <w:pPr>
        <w:widowControl w:val="0"/>
        <w:jc w:val="center"/>
        <w:rPr>
          <w:rFonts w:eastAsia="Lucida Sans Unicode"/>
          <w:b/>
          <w:kern w:val="1"/>
          <w:sz w:val="20"/>
          <w:szCs w:val="24"/>
        </w:rPr>
      </w:pPr>
      <w:r w:rsidRPr="00DC2A76">
        <w:rPr>
          <w:rFonts w:eastAsia="Lucida Sans Unicode"/>
          <w:b/>
          <w:kern w:val="1"/>
          <w:sz w:val="20"/>
          <w:szCs w:val="24"/>
        </w:rPr>
        <w:t>______________________________________</w:t>
      </w:r>
      <w:r w:rsidRPr="00DC2A76">
        <w:rPr>
          <w:rFonts w:eastAsia="Lucida Sans Unicode"/>
          <w:b/>
          <w:kern w:val="1"/>
          <w:sz w:val="20"/>
          <w:szCs w:val="24"/>
        </w:rPr>
        <w:br/>
      </w:r>
      <w:r w:rsidR="0098505E" w:rsidRPr="00DC2A76">
        <w:rPr>
          <w:rFonts w:eastAsia="Lucida Sans Unicode"/>
          <w:b/>
          <w:kern w:val="1"/>
          <w:sz w:val="20"/>
          <w:szCs w:val="24"/>
        </w:rPr>
        <w:t>ELIOMAR AZEVEDO DO CARMO</w:t>
      </w:r>
    </w:p>
    <w:p w14:paraId="5006140F" w14:textId="77777777" w:rsidR="00911717" w:rsidRPr="00DC2A76" w:rsidRDefault="0098505E" w:rsidP="008F612E">
      <w:pPr>
        <w:widowControl w:val="0"/>
        <w:jc w:val="center"/>
        <w:rPr>
          <w:rFonts w:eastAsia="Lucida Sans Unicode"/>
          <w:kern w:val="1"/>
          <w:sz w:val="20"/>
          <w:szCs w:val="24"/>
        </w:rPr>
      </w:pPr>
      <w:r w:rsidRPr="00DC2A76">
        <w:rPr>
          <w:rFonts w:eastAsia="Lucida Sans Unicode"/>
          <w:kern w:val="1"/>
          <w:sz w:val="20"/>
          <w:szCs w:val="24"/>
        </w:rPr>
        <w:t>Prefeito da UFPA</w:t>
      </w:r>
    </w:p>
    <w:p w14:paraId="143C5D84" w14:textId="77777777" w:rsidR="00911717" w:rsidRPr="00DC2A76" w:rsidRDefault="0098505E" w:rsidP="008F612E">
      <w:pPr>
        <w:widowControl w:val="0"/>
        <w:jc w:val="center"/>
        <w:rPr>
          <w:rFonts w:eastAsia="Lucida Sans Unicode"/>
          <w:kern w:val="1"/>
          <w:sz w:val="20"/>
          <w:szCs w:val="24"/>
        </w:rPr>
      </w:pPr>
      <w:r w:rsidRPr="00DC2A76">
        <w:rPr>
          <w:rFonts w:eastAsia="Lucida Sans Unicode"/>
          <w:kern w:val="1"/>
          <w:sz w:val="20"/>
          <w:szCs w:val="24"/>
        </w:rPr>
        <w:t>UFPA</w:t>
      </w:r>
    </w:p>
    <w:p w14:paraId="6ADC512A" w14:textId="77777777" w:rsidR="005146EB" w:rsidRPr="00DC2A76" w:rsidRDefault="005146EB" w:rsidP="008F612E">
      <w:pPr>
        <w:widowControl w:val="0"/>
        <w:jc w:val="center"/>
        <w:rPr>
          <w:rFonts w:eastAsia="Lucida Sans Unicode"/>
          <w:kern w:val="1"/>
          <w:sz w:val="20"/>
          <w:szCs w:val="24"/>
        </w:rPr>
      </w:pPr>
    </w:p>
    <w:p w14:paraId="2122ABA6" w14:textId="77777777" w:rsidR="005146EB" w:rsidRPr="00DC2A76" w:rsidRDefault="005146EB" w:rsidP="008F612E">
      <w:pPr>
        <w:widowControl w:val="0"/>
        <w:jc w:val="center"/>
        <w:rPr>
          <w:rFonts w:eastAsia="Lucida Sans Unicode"/>
          <w:kern w:val="1"/>
          <w:sz w:val="20"/>
          <w:szCs w:val="24"/>
        </w:rPr>
      </w:pPr>
    </w:p>
    <w:p w14:paraId="4A1FCEA7" w14:textId="77777777" w:rsidR="005146EB" w:rsidRPr="00DC2A76" w:rsidRDefault="005146EB" w:rsidP="008F612E">
      <w:pPr>
        <w:widowControl w:val="0"/>
        <w:jc w:val="center"/>
        <w:rPr>
          <w:rFonts w:eastAsia="Lucida Sans Unicode"/>
          <w:kern w:val="1"/>
          <w:sz w:val="20"/>
          <w:szCs w:val="24"/>
        </w:rPr>
      </w:pPr>
    </w:p>
    <w:p w14:paraId="4147C438" w14:textId="0E610479" w:rsidR="005146EB" w:rsidRPr="00DC2A76" w:rsidRDefault="005146EB" w:rsidP="00650555">
      <w:pPr>
        <w:jc w:val="center"/>
        <w:rPr>
          <w:sz w:val="20"/>
          <w:szCs w:val="24"/>
        </w:rPr>
      </w:pPr>
      <w:r w:rsidRPr="00DC2A76">
        <w:rPr>
          <w:sz w:val="20"/>
          <w:szCs w:val="24"/>
        </w:rPr>
        <w:t xml:space="preserve">Aprovo o presente Termo de Referência. </w:t>
      </w:r>
      <w:bookmarkStart w:id="1" w:name="__DdeLink__119493_2420219778"/>
      <w:bookmarkEnd w:id="1"/>
      <w:r w:rsidRPr="00DC2A76">
        <w:rPr>
          <w:sz w:val="20"/>
          <w:szCs w:val="24"/>
        </w:rPr>
        <w:t>Em: _____/</w:t>
      </w:r>
      <w:r w:rsidR="0098505E" w:rsidRPr="00DC2A76">
        <w:rPr>
          <w:sz w:val="20"/>
          <w:szCs w:val="24"/>
        </w:rPr>
        <w:t>_____</w:t>
      </w:r>
      <w:r w:rsidRPr="00DC2A76">
        <w:rPr>
          <w:sz w:val="20"/>
          <w:szCs w:val="24"/>
        </w:rPr>
        <w:t>/201</w:t>
      </w:r>
      <w:r w:rsidR="005C1513" w:rsidRPr="00DC2A76">
        <w:rPr>
          <w:sz w:val="20"/>
          <w:szCs w:val="24"/>
        </w:rPr>
        <w:t>8</w:t>
      </w:r>
      <w:r w:rsidRPr="00DC2A76">
        <w:rPr>
          <w:sz w:val="20"/>
          <w:szCs w:val="24"/>
        </w:rPr>
        <w:t>.</w:t>
      </w:r>
    </w:p>
    <w:p w14:paraId="793F733B" w14:textId="77777777" w:rsidR="005146EB" w:rsidRPr="00DC2A76" w:rsidRDefault="005146EB" w:rsidP="005146EB">
      <w:pPr>
        <w:jc w:val="both"/>
        <w:rPr>
          <w:sz w:val="20"/>
          <w:szCs w:val="24"/>
        </w:rPr>
      </w:pPr>
    </w:p>
    <w:p w14:paraId="03DCB140" w14:textId="77777777" w:rsidR="005146EB" w:rsidRPr="00DC2A76" w:rsidRDefault="005146EB" w:rsidP="005146EB">
      <w:pPr>
        <w:jc w:val="both"/>
        <w:rPr>
          <w:sz w:val="20"/>
          <w:szCs w:val="24"/>
        </w:rPr>
      </w:pPr>
    </w:p>
    <w:p w14:paraId="4488915B" w14:textId="77777777" w:rsidR="005146EB" w:rsidRPr="00DC2A76" w:rsidRDefault="00A03BCE" w:rsidP="00A03BCE">
      <w:pPr>
        <w:jc w:val="center"/>
        <w:rPr>
          <w:sz w:val="20"/>
          <w:szCs w:val="24"/>
        </w:rPr>
      </w:pPr>
      <w:r w:rsidRPr="00DC2A76">
        <w:rPr>
          <w:sz w:val="20"/>
          <w:szCs w:val="24"/>
        </w:rPr>
        <w:t>_______________________________________</w:t>
      </w:r>
    </w:p>
    <w:p w14:paraId="463D373C" w14:textId="77777777" w:rsidR="005146EB" w:rsidRPr="00DC2A76" w:rsidRDefault="000336EE" w:rsidP="005146EB">
      <w:pPr>
        <w:jc w:val="center"/>
        <w:rPr>
          <w:b/>
          <w:bCs/>
          <w:iCs/>
          <w:sz w:val="20"/>
          <w:szCs w:val="24"/>
        </w:rPr>
      </w:pPr>
      <w:r w:rsidRPr="00DC2A76">
        <w:rPr>
          <w:b/>
          <w:bCs/>
          <w:iCs/>
          <w:sz w:val="20"/>
          <w:szCs w:val="24"/>
        </w:rPr>
        <w:t>REITOR</w:t>
      </w:r>
    </w:p>
    <w:p w14:paraId="357CD735" w14:textId="77777777" w:rsidR="005146EB" w:rsidRPr="00DC2A76" w:rsidRDefault="000336EE" w:rsidP="005146EB">
      <w:pPr>
        <w:jc w:val="center"/>
        <w:rPr>
          <w:sz w:val="20"/>
          <w:szCs w:val="24"/>
        </w:rPr>
      </w:pPr>
      <w:r w:rsidRPr="00DC2A76">
        <w:rPr>
          <w:sz w:val="20"/>
          <w:szCs w:val="24"/>
        </w:rPr>
        <w:t>Reitor</w:t>
      </w:r>
    </w:p>
    <w:p w14:paraId="1158E100" w14:textId="77777777" w:rsidR="005146EB" w:rsidRPr="00DC2A76" w:rsidRDefault="000336EE" w:rsidP="005146EB">
      <w:pPr>
        <w:autoSpaceDE w:val="0"/>
        <w:jc w:val="center"/>
        <w:rPr>
          <w:sz w:val="20"/>
          <w:szCs w:val="24"/>
        </w:rPr>
      </w:pPr>
      <w:r w:rsidRPr="00DC2A76">
        <w:rPr>
          <w:sz w:val="20"/>
          <w:szCs w:val="24"/>
        </w:rPr>
        <w:t>UFPA</w:t>
      </w:r>
    </w:p>
    <w:p w14:paraId="19BC8130" w14:textId="77777777" w:rsidR="005146EB" w:rsidRPr="004D67CF" w:rsidRDefault="005146EB" w:rsidP="008F612E">
      <w:pPr>
        <w:widowControl w:val="0"/>
        <w:jc w:val="center"/>
        <w:rPr>
          <w:rFonts w:ascii="Times New Roman" w:eastAsia="Lucida Sans Unicode" w:hAnsi="Times New Roman" w:cs="Times New Roman"/>
          <w:kern w:val="1"/>
          <w:sz w:val="24"/>
          <w:szCs w:val="24"/>
        </w:rPr>
      </w:pPr>
    </w:p>
    <w:p w14:paraId="385F5074" w14:textId="28A54F03" w:rsidR="001A1A84" w:rsidRPr="004D67CF" w:rsidRDefault="00166FF9" w:rsidP="00427E4E">
      <w:pPr>
        <w:rPr>
          <w:rFonts w:ascii="Times New Roman" w:eastAsia="Lucida Sans Unicode" w:hAnsi="Times New Roman" w:cs="Times New Roman"/>
          <w:kern w:val="1"/>
          <w:sz w:val="24"/>
          <w:szCs w:val="24"/>
        </w:rPr>
      </w:pPr>
      <w:r w:rsidRPr="004D67CF">
        <w:rPr>
          <w:rFonts w:ascii="Times New Roman" w:hAnsi="Times New Roman" w:cs="Times New Roman"/>
        </w:rPr>
        <w:br w:type="page"/>
      </w:r>
    </w:p>
    <w:p w14:paraId="3C2D589A" w14:textId="16F0D12C" w:rsidR="00FD096B" w:rsidRPr="004D67CF" w:rsidRDefault="00FB46BA" w:rsidP="00FD096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APÊNDICE A</w:t>
      </w:r>
      <w:r w:rsidR="00FD096B" w:rsidRPr="004D67CF">
        <w:rPr>
          <w:rFonts w:ascii="Times New Roman" w:hAnsi="Times New Roman" w:cs="Times New Roman"/>
          <w:b/>
          <w:sz w:val="24"/>
          <w:szCs w:val="24"/>
          <w:u w:val="single"/>
        </w:rPr>
        <w:t xml:space="preserve"> – PLANILHA DE REFERÊNCIA PARA ESTIPULAÇÃO DO VALOR GLOBAL DOS SERVIÇOS</w:t>
      </w:r>
    </w:p>
    <w:p w14:paraId="32ACDDFE" w14:textId="77777777" w:rsidR="002F1E56" w:rsidRPr="004D67CF" w:rsidRDefault="002F1E56">
      <w:pPr>
        <w:rPr>
          <w:rFonts w:ascii="Times New Roman" w:hAnsi="Times New Roman" w:cs="Times New Roman"/>
          <w:sz w:val="24"/>
          <w:szCs w:val="24"/>
        </w:rPr>
      </w:pPr>
    </w:p>
    <w:p w14:paraId="2CCD2F25" w14:textId="5A5BB317" w:rsidR="001B4F9E" w:rsidRPr="004D67CF" w:rsidRDefault="00CD5FFA" w:rsidP="00CD5FFA">
      <w:pPr>
        <w:jc w:val="both"/>
        <w:rPr>
          <w:rFonts w:ascii="Times New Roman" w:hAnsi="Times New Roman" w:cs="Times New Roman"/>
          <w:sz w:val="24"/>
          <w:szCs w:val="24"/>
        </w:rPr>
      </w:pPr>
      <w:r w:rsidRPr="004D67CF">
        <w:rPr>
          <w:rFonts w:ascii="Times New Roman" w:hAnsi="Times New Roman" w:cs="Times New Roman"/>
          <w:sz w:val="24"/>
          <w:szCs w:val="24"/>
        </w:rPr>
        <w:t xml:space="preserve">O valor máximo admitido para a contratação foi obtido por meio da planilha orçamentária de referência a seguir, com a estimativa anual de realização de serviços de </w:t>
      </w:r>
      <w:r w:rsidR="00594BB8" w:rsidRPr="004D67CF">
        <w:rPr>
          <w:rFonts w:ascii="Times New Roman" w:hAnsi="Times New Roman" w:cs="Times New Roman"/>
          <w:sz w:val="24"/>
          <w:szCs w:val="24"/>
        </w:rPr>
        <w:t>manutenção preventiva e corretiva sob demanda nas instalações de infraestrutura de saneamento, viária, poços, passeios, arruamento e terraplenagem da Universidade Federal do Pará na capital e nos campi do interior</w:t>
      </w:r>
      <w:r w:rsidRPr="004D67CF">
        <w:rPr>
          <w:rFonts w:ascii="Times New Roman" w:hAnsi="Times New Roman" w:cs="Times New Roman"/>
          <w:sz w:val="24"/>
          <w:szCs w:val="24"/>
        </w:rPr>
        <w:t>.</w:t>
      </w:r>
    </w:p>
    <w:p w14:paraId="5696580F" w14:textId="77777777" w:rsidR="00CD5FFA" w:rsidRPr="004D67CF" w:rsidRDefault="00CD5FFA" w:rsidP="00CD5FFA">
      <w:pPr>
        <w:jc w:val="both"/>
        <w:rPr>
          <w:rFonts w:ascii="Times New Roman" w:hAnsi="Times New Roman" w:cs="Times New Roman"/>
          <w:sz w:val="24"/>
          <w:szCs w:val="24"/>
        </w:rPr>
      </w:pPr>
    </w:p>
    <w:p w14:paraId="60BD2B70" w14:textId="77777777" w:rsidR="00CD5FFA" w:rsidRPr="004D67CF" w:rsidRDefault="00CD5FFA" w:rsidP="00CD5FFA">
      <w:pPr>
        <w:jc w:val="both"/>
        <w:rPr>
          <w:rFonts w:ascii="Times New Roman" w:hAnsi="Times New Roman" w:cs="Times New Roman"/>
          <w:sz w:val="24"/>
          <w:szCs w:val="24"/>
        </w:rPr>
      </w:pPr>
      <w:r w:rsidRPr="004D67CF">
        <w:rPr>
          <w:rFonts w:ascii="Times New Roman" w:hAnsi="Times New Roman" w:cs="Times New Roman"/>
          <w:sz w:val="24"/>
          <w:szCs w:val="24"/>
        </w:rPr>
        <w:t xml:space="preserve">Cumpre mencionar, que a planilha </w:t>
      </w:r>
      <w:r w:rsidR="006525AA" w:rsidRPr="004D67CF">
        <w:rPr>
          <w:rFonts w:ascii="Times New Roman" w:hAnsi="Times New Roman" w:cs="Times New Roman"/>
          <w:sz w:val="24"/>
          <w:szCs w:val="24"/>
        </w:rPr>
        <w:t>não necessariamente se refere</w:t>
      </w:r>
      <w:r w:rsidRPr="004D67CF">
        <w:rPr>
          <w:rFonts w:ascii="Times New Roman" w:hAnsi="Times New Roman" w:cs="Times New Roman"/>
          <w:sz w:val="24"/>
          <w:szCs w:val="24"/>
        </w:rPr>
        <w:t xml:space="preserve"> </w:t>
      </w:r>
      <w:r w:rsidR="006525AA" w:rsidRPr="004D67CF">
        <w:rPr>
          <w:rFonts w:ascii="Times New Roman" w:hAnsi="Times New Roman" w:cs="Times New Roman"/>
          <w:sz w:val="24"/>
          <w:szCs w:val="24"/>
        </w:rPr>
        <w:t>a</w:t>
      </w:r>
      <w:r w:rsidRPr="004D67CF">
        <w:rPr>
          <w:rFonts w:ascii="Times New Roman" w:hAnsi="Times New Roman" w:cs="Times New Roman"/>
          <w:sz w:val="24"/>
          <w:szCs w:val="24"/>
        </w:rPr>
        <w:t xml:space="preserve">os serviços que efetivamente </w:t>
      </w:r>
      <w:r w:rsidR="00A37D05" w:rsidRPr="004D67CF">
        <w:rPr>
          <w:rFonts w:ascii="Times New Roman" w:hAnsi="Times New Roman" w:cs="Times New Roman"/>
          <w:sz w:val="24"/>
          <w:szCs w:val="24"/>
        </w:rPr>
        <w:t>precisem</w:t>
      </w:r>
      <w:r w:rsidRPr="004D67CF">
        <w:rPr>
          <w:rFonts w:ascii="Times New Roman" w:hAnsi="Times New Roman" w:cs="Times New Roman"/>
          <w:sz w:val="24"/>
          <w:szCs w:val="24"/>
        </w:rPr>
        <w:t xml:space="preserve"> ser realizado</w:t>
      </w:r>
      <w:r w:rsidR="00A37D05" w:rsidRPr="004D67CF">
        <w:rPr>
          <w:rFonts w:ascii="Times New Roman" w:hAnsi="Times New Roman" w:cs="Times New Roman"/>
          <w:sz w:val="24"/>
          <w:szCs w:val="24"/>
        </w:rPr>
        <w:t>s</w:t>
      </w:r>
      <w:r w:rsidRPr="004D67CF">
        <w:rPr>
          <w:rFonts w:ascii="Times New Roman" w:hAnsi="Times New Roman" w:cs="Times New Roman"/>
          <w:sz w:val="24"/>
          <w:szCs w:val="24"/>
        </w:rPr>
        <w:t xml:space="preserve"> </w:t>
      </w:r>
      <w:r w:rsidR="00A37D05" w:rsidRPr="004D67CF">
        <w:rPr>
          <w:rFonts w:ascii="Times New Roman" w:hAnsi="Times New Roman" w:cs="Times New Roman"/>
          <w:sz w:val="24"/>
          <w:szCs w:val="24"/>
        </w:rPr>
        <w:t>ao longo da execução do contrato,</w:t>
      </w:r>
      <w:r w:rsidR="006525AA" w:rsidRPr="004D67CF">
        <w:rPr>
          <w:rFonts w:ascii="Times New Roman" w:hAnsi="Times New Roman" w:cs="Times New Roman"/>
          <w:sz w:val="24"/>
          <w:szCs w:val="24"/>
        </w:rPr>
        <w:t xml:space="preserve"> </w:t>
      </w:r>
      <w:r w:rsidR="00934EFC" w:rsidRPr="004D67CF">
        <w:rPr>
          <w:rFonts w:ascii="Times New Roman" w:hAnsi="Times New Roman" w:cs="Times New Roman"/>
          <w:sz w:val="24"/>
          <w:szCs w:val="24"/>
        </w:rPr>
        <w:t>visto que</w:t>
      </w:r>
      <w:r w:rsidR="006525AA" w:rsidRPr="004D67CF">
        <w:rPr>
          <w:rFonts w:ascii="Times New Roman" w:hAnsi="Times New Roman" w:cs="Times New Roman"/>
          <w:sz w:val="24"/>
          <w:szCs w:val="24"/>
        </w:rPr>
        <w:t xml:space="preserve"> serão </w:t>
      </w:r>
      <w:r w:rsidR="00934EFC" w:rsidRPr="004D67CF">
        <w:rPr>
          <w:rFonts w:ascii="Times New Roman" w:hAnsi="Times New Roman" w:cs="Times New Roman"/>
          <w:sz w:val="24"/>
          <w:szCs w:val="24"/>
        </w:rPr>
        <w:t>executados</w:t>
      </w:r>
      <w:r w:rsidR="00A37D05" w:rsidRPr="004D67CF">
        <w:rPr>
          <w:rFonts w:ascii="Times New Roman" w:hAnsi="Times New Roman" w:cs="Times New Roman"/>
          <w:sz w:val="24"/>
          <w:szCs w:val="24"/>
        </w:rPr>
        <w:t xml:space="preserve"> em função da necessidade de </w:t>
      </w:r>
      <w:r w:rsidR="00934EFC" w:rsidRPr="004D67CF">
        <w:rPr>
          <w:rFonts w:ascii="Times New Roman" w:hAnsi="Times New Roman" w:cs="Times New Roman"/>
          <w:sz w:val="24"/>
          <w:szCs w:val="24"/>
        </w:rPr>
        <w:t>realização</w:t>
      </w:r>
      <w:r w:rsidR="00A37D05" w:rsidRPr="004D67CF">
        <w:rPr>
          <w:rFonts w:ascii="Times New Roman" w:hAnsi="Times New Roman" w:cs="Times New Roman"/>
          <w:sz w:val="24"/>
          <w:szCs w:val="24"/>
        </w:rPr>
        <w:t xml:space="preserve"> de serviços, servindo </w:t>
      </w:r>
      <w:r w:rsidR="00934EFC" w:rsidRPr="004D67CF">
        <w:rPr>
          <w:rFonts w:ascii="Times New Roman" w:hAnsi="Times New Roman" w:cs="Times New Roman"/>
          <w:sz w:val="24"/>
          <w:szCs w:val="24"/>
        </w:rPr>
        <w:t>tão-somente</w:t>
      </w:r>
      <w:r w:rsidR="00A37D05" w:rsidRPr="004D67CF">
        <w:rPr>
          <w:rFonts w:ascii="Times New Roman" w:hAnsi="Times New Roman" w:cs="Times New Roman"/>
          <w:sz w:val="24"/>
          <w:szCs w:val="24"/>
        </w:rPr>
        <w:t xml:space="preserve"> como base para estipulação do valor de dispêndio anual máximo previsto</w:t>
      </w:r>
      <w:r w:rsidR="0078234E" w:rsidRPr="004D67CF">
        <w:rPr>
          <w:rFonts w:ascii="Times New Roman" w:hAnsi="Times New Roman" w:cs="Times New Roman"/>
          <w:sz w:val="24"/>
          <w:szCs w:val="24"/>
        </w:rPr>
        <w:t xml:space="preserve"> pela administração</w:t>
      </w:r>
      <w:r w:rsidR="00A37D05" w:rsidRPr="004D67CF">
        <w:rPr>
          <w:rFonts w:ascii="Times New Roman" w:hAnsi="Times New Roman" w:cs="Times New Roman"/>
          <w:sz w:val="24"/>
          <w:szCs w:val="24"/>
        </w:rPr>
        <w:t>.</w:t>
      </w:r>
    </w:p>
    <w:p w14:paraId="5438486B" w14:textId="77777777" w:rsidR="001B4F9E" w:rsidRPr="004D67CF" w:rsidRDefault="001B4F9E" w:rsidP="00CD5FFA">
      <w:pPr>
        <w:jc w:val="both"/>
        <w:rPr>
          <w:rFonts w:ascii="Times New Roman" w:hAnsi="Times New Roman" w:cs="Times New Roman"/>
          <w:sz w:val="24"/>
          <w:szCs w:val="24"/>
        </w:rPr>
      </w:pPr>
    </w:p>
    <w:tbl>
      <w:tblPr>
        <w:tblW w:w="8852" w:type="dxa"/>
        <w:tblInd w:w="-3" w:type="dxa"/>
        <w:tblCellMar>
          <w:left w:w="70" w:type="dxa"/>
          <w:right w:w="70" w:type="dxa"/>
        </w:tblCellMar>
        <w:tblLook w:val="04A0" w:firstRow="1" w:lastRow="0" w:firstColumn="1" w:lastColumn="0" w:noHBand="0" w:noVBand="1"/>
      </w:tblPr>
      <w:tblGrid>
        <w:gridCol w:w="567"/>
        <w:gridCol w:w="745"/>
        <w:gridCol w:w="3186"/>
        <w:gridCol w:w="887"/>
        <w:gridCol w:w="1234"/>
        <w:gridCol w:w="958"/>
        <w:gridCol w:w="1275"/>
      </w:tblGrid>
      <w:tr w:rsidR="00594BB8" w:rsidRPr="004D67CF" w14:paraId="3AA01621" w14:textId="77777777" w:rsidTr="003824C2">
        <w:trPr>
          <w:trHeight w:val="315"/>
        </w:trPr>
        <w:tc>
          <w:tcPr>
            <w:tcW w:w="88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29AA"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PLANILHA ORÇAMENTÁRIA DE REFERÊNCIA PARA O VALOR MÁXIMO ADMITIDO</w:t>
            </w:r>
          </w:p>
        </w:tc>
      </w:tr>
      <w:tr w:rsidR="00594BB8" w:rsidRPr="004D67CF" w14:paraId="380AAC4C" w14:textId="77777777" w:rsidTr="003824C2">
        <w:trPr>
          <w:trHeight w:val="735"/>
        </w:trPr>
        <w:tc>
          <w:tcPr>
            <w:tcW w:w="88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7DD2BF"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MANUTENÇÃO PREVENTIVA E CORRETIVA SOB DEMANDA NAS INSTALAÇÕES DE INFRAESTRUTURA DE SANEAMENTO, VIÁRIA, POÇOS, PASSEIOS, ARRUAMENTO E TERRAPLENAGEM DA UNIVERSIDADE FEDERAL DO PARÁ NA CAPITAL E NOS CAMPI DO INTERIOR</w:t>
            </w:r>
          </w:p>
        </w:tc>
      </w:tr>
      <w:tr w:rsidR="00594BB8" w:rsidRPr="004D67CF" w14:paraId="428514DF" w14:textId="77777777" w:rsidTr="003824C2">
        <w:trPr>
          <w:trHeight w:val="315"/>
        </w:trPr>
        <w:tc>
          <w:tcPr>
            <w:tcW w:w="88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0C152"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MÊS DE REFERÊNCIA - SINAPI : NOVEMBRO DE 2017</w:t>
            </w:r>
          </w:p>
        </w:tc>
      </w:tr>
      <w:tr w:rsidR="00594BB8" w:rsidRPr="004D67CF" w14:paraId="3DA89823" w14:textId="77777777" w:rsidTr="003824C2">
        <w:trPr>
          <w:trHeight w:val="315"/>
        </w:trPr>
        <w:tc>
          <w:tcPr>
            <w:tcW w:w="88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E7DB1"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BDI: 28,99%</w:t>
            </w:r>
          </w:p>
        </w:tc>
      </w:tr>
      <w:tr w:rsidR="00594BB8" w:rsidRPr="004D67CF" w14:paraId="69D389A5" w14:textId="77777777" w:rsidTr="003824C2">
        <w:trPr>
          <w:trHeight w:val="315"/>
        </w:trPr>
        <w:tc>
          <w:tcPr>
            <w:tcW w:w="88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15055"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LEIS SOCIAIS - (DESONERADO): 91,02% (HORAS); 50,49% (MÊS)</w:t>
            </w:r>
          </w:p>
        </w:tc>
      </w:tr>
      <w:tr w:rsidR="00594BB8" w:rsidRPr="004D67CF" w14:paraId="07A7CDC5" w14:textId="77777777" w:rsidTr="003824C2">
        <w:trPr>
          <w:trHeight w:val="300"/>
        </w:trPr>
        <w:tc>
          <w:tcPr>
            <w:tcW w:w="885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5464B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w:t>
            </w:r>
          </w:p>
        </w:tc>
      </w:tr>
      <w:tr w:rsidR="00594BB8" w:rsidRPr="004D67CF" w14:paraId="316A0900" w14:textId="77777777" w:rsidTr="003824C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8DAE98"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ITEM</w:t>
            </w:r>
          </w:p>
        </w:tc>
        <w:tc>
          <w:tcPr>
            <w:tcW w:w="745" w:type="dxa"/>
            <w:tcBorders>
              <w:top w:val="nil"/>
              <w:left w:val="nil"/>
              <w:bottom w:val="single" w:sz="4" w:space="0" w:color="auto"/>
              <w:right w:val="single" w:sz="4" w:space="0" w:color="auto"/>
            </w:tcBorders>
            <w:shd w:val="clear" w:color="auto" w:fill="auto"/>
            <w:noWrap/>
            <w:vAlign w:val="center"/>
            <w:hideMark/>
          </w:tcPr>
          <w:p w14:paraId="156FE79F"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SINAPI</w:t>
            </w:r>
          </w:p>
        </w:tc>
        <w:tc>
          <w:tcPr>
            <w:tcW w:w="3364" w:type="dxa"/>
            <w:tcBorders>
              <w:top w:val="nil"/>
              <w:left w:val="nil"/>
              <w:bottom w:val="single" w:sz="4" w:space="0" w:color="auto"/>
              <w:right w:val="single" w:sz="4" w:space="0" w:color="auto"/>
            </w:tcBorders>
            <w:shd w:val="clear" w:color="auto" w:fill="auto"/>
            <w:vAlign w:val="center"/>
            <w:hideMark/>
          </w:tcPr>
          <w:p w14:paraId="01156F8B"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DESCRIÇÃO</w:t>
            </w:r>
          </w:p>
        </w:tc>
        <w:tc>
          <w:tcPr>
            <w:tcW w:w="709" w:type="dxa"/>
            <w:tcBorders>
              <w:top w:val="nil"/>
              <w:left w:val="nil"/>
              <w:bottom w:val="single" w:sz="4" w:space="0" w:color="auto"/>
              <w:right w:val="single" w:sz="4" w:space="0" w:color="auto"/>
            </w:tcBorders>
            <w:shd w:val="clear" w:color="auto" w:fill="auto"/>
            <w:noWrap/>
            <w:vAlign w:val="center"/>
            <w:hideMark/>
          </w:tcPr>
          <w:p w14:paraId="2E64E47D"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UNIDADE</w:t>
            </w:r>
          </w:p>
        </w:tc>
        <w:tc>
          <w:tcPr>
            <w:tcW w:w="1234" w:type="dxa"/>
            <w:tcBorders>
              <w:top w:val="nil"/>
              <w:left w:val="nil"/>
              <w:bottom w:val="single" w:sz="4" w:space="0" w:color="auto"/>
              <w:right w:val="single" w:sz="4" w:space="0" w:color="auto"/>
            </w:tcBorders>
            <w:shd w:val="clear" w:color="auto" w:fill="auto"/>
            <w:noWrap/>
            <w:vAlign w:val="center"/>
            <w:hideMark/>
          </w:tcPr>
          <w:p w14:paraId="6F9E63B4"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QUANTIDADE</w:t>
            </w:r>
          </w:p>
        </w:tc>
        <w:tc>
          <w:tcPr>
            <w:tcW w:w="958" w:type="dxa"/>
            <w:tcBorders>
              <w:top w:val="nil"/>
              <w:left w:val="nil"/>
              <w:bottom w:val="single" w:sz="4" w:space="0" w:color="auto"/>
              <w:right w:val="single" w:sz="4" w:space="0" w:color="auto"/>
            </w:tcBorders>
            <w:shd w:val="clear" w:color="auto" w:fill="auto"/>
            <w:noWrap/>
            <w:vAlign w:val="center"/>
            <w:hideMark/>
          </w:tcPr>
          <w:p w14:paraId="2A63E2FF"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PREÇO UNITÁRIO</w:t>
            </w:r>
          </w:p>
        </w:tc>
        <w:tc>
          <w:tcPr>
            <w:tcW w:w="1275" w:type="dxa"/>
            <w:tcBorders>
              <w:top w:val="nil"/>
              <w:left w:val="nil"/>
              <w:bottom w:val="single" w:sz="4" w:space="0" w:color="auto"/>
              <w:right w:val="single" w:sz="4" w:space="0" w:color="auto"/>
            </w:tcBorders>
            <w:shd w:val="clear" w:color="auto" w:fill="auto"/>
            <w:noWrap/>
            <w:vAlign w:val="center"/>
            <w:hideMark/>
          </w:tcPr>
          <w:p w14:paraId="55081066"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 xml:space="preserve"> PREÇO TOTAL SEM BDI </w:t>
            </w:r>
          </w:p>
        </w:tc>
      </w:tr>
      <w:tr w:rsidR="00594BB8" w:rsidRPr="004D67CF" w14:paraId="29BA051A"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E806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w:t>
            </w:r>
          </w:p>
        </w:tc>
        <w:tc>
          <w:tcPr>
            <w:tcW w:w="745" w:type="dxa"/>
            <w:tcBorders>
              <w:top w:val="nil"/>
              <w:left w:val="nil"/>
              <w:bottom w:val="single" w:sz="4" w:space="0" w:color="auto"/>
              <w:right w:val="single" w:sz="4" w:space="0" w:color="auto"/>
            </w:tcBorders>
            <w:shd w:val="clear" w:color="auto" w:fill="auto"/>
            <w:noWrap/>
            <w:vAlign w:val="center"/>
            <w:hideMark/>
          </w:tcPr>
          <w:p w14:paraId="1F56596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90694</w:t>
            </w:r>
          </w:p>
        </w:tc>
        <w:tc>
          <w:tcPr>
            <w:tcW w:w="3364" w:type="dxa"/>
            <w:tcBorders>
              <w:top w:val="nil"/>
              <w:left w:val="nil"/>
              <w:bottom w:val="single" w:sz="4" w:space="0" w:color="auto"/>
              <w:right w:val="single" w:sz="4" w:space="0" w:color="auto"/>
            </w:tcBorders>
            <w:shd w:val="clear" w:color="auto" w:fill="auto"/>
            <w:vAlign w:val="center"/>
            <w:hideMark/>
          </w:tcPr>
          <w:p w14:paraId="4EB14DE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100 MM, JUNTA ELÁSTICA, INSTALADO EM LOCAL COM NÍVEL BAIXO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0305EC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154F18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14:paraId="16683E2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19,45</w:t>
            </w:r>
          </w:p>
        </w:tc>
        <w:tc>
          <w:tcPr>
            <w:tcW w:w="1275" w:type="dxa"/>
            <w:tcBorders>
              <w:top w:val="nil"/>
              <w:left w:val="nil"/>
              <w:bottom w:val="single" w:sz="4" w:space="0" w:color="auto"/>
              <w:right w:val="single" w:sz="4" w:space="0" w:color="auto"/>
            </w:tcBorders>
            <w:shd w:val="clear" w:color="auto" w:fill="auto"/>
            <w:noWrap/>
            <w:vAlign w:val="center"/>
            <w:hideMark/>
          </w:tcPr>
          <w:p w14:paraId="382620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R$ 11.670,00 </w:t>
            </w:r>
          </w:p>
        </w:tc>
      </w:tr>
      <w:tr w:rsidR="00594BB8" w:rsidRPr="004D67CF" w14:paraId="35A1A50E"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62832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w:t>
            </w:r>
          </w:p>
        </w:tc>
        <w:tc>
          <w:tcPr>
            <w:tcW w:w="745" w:type="dxa"/>
            <w:tcBorders>
              <w:top w:val="nil"/>
              <w:left w:val="nil"/>
              <w:bottom w:val="single" w:sz="4" w:space="0" w:color="auto"/>
              <w:right w:val="single" w:sz="4" w:space="0" w:color="auto"/>
            </w:tcBorders>
            <w:shd w:val="clear" w:color="auto" w:fill="auto"/>
            <w:noWrap/>
            <w:vAlign w:val="center"/>
            <w:hideMark/>
          </w:tcPr>
          <w:p w14:paraId="3E4F08D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90695</w:t>
            </w:r>
          </w:p>
        </w:tc>
        <w:tc>
          <w:tcPr>
            <w:tcW w:w="3364" w:type="dxa"/>
            <w:tcBorders>
              <w:top w:val="nil"/>
              <w:left w:val="nil"/>
              <w:bottom w:val="single" w:sz="4" w:space="0" w:color="auto"/>
              <w:right w:val="single" w:sz="4" w:space="0" w:color="auto"/>
            </w:tcBorders>
            <w:shd w:val="clear" w:color="auto" w:fill="auto"/>
            <w:vAlign w:val="center"/>
            <w:hideMark/>
          </w:tcPr>
          <w:p w14:paraId="7912585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150 MM, JUNTA ELÁSTICA, INSTALADO EM LOCAL COM NÍVEL BAIXO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4FD341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6863FC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174A47D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39,80</w:t>
            </w:r>
          </w:p>
        </w:tc>
        <w:tc>
          <w:tcPr>
            <w:tcW w:w="1275" w:type="dxa"/>
            <w:tcBorders>
              <w:top w:val="nil"/>
              <w:left w:val="nil"/>
              <w:bottom w:val="single" w:sz="4" w:space="0" w:color="auto"/>
              <w:right w:val="single" w:sz="4" w:space="0" w:color="auto"/>
            </w:tcBorders>
            <w:shd w:val="clear" w:color="auto" w:fill="auto"/>
            <w:noWrap/>
            <w:vAlign w:val="center"/>
            <w:hideMark/>
          </w:tcPr>
          <w:p w14:paraId="17B27E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R$ 15.920,00 </w:t>
            </w:r>
          </w:p>
        </w:tc>
      </w:tr>
      <w:tr w:rsidR="00594BB8" w:rsidRPr="004D67CF" w14:paraId="02E0EE55"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45DB1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w:t>
            </w:r>
          </w:p>
        </w:tc>
        <w:tc>
          <w:tcPr>
            <w:tcW w:w="745" w:type="dxa"/>
            <w:tcBorders>
              <w:top w:val="nil"/>
              <w:left w:val="nil"/>
              <w:bottom w:val="single" w:sz="4" w:space="0" w:color="auto"/>
              <w:right w:val="single" w:sz="4" w:space="0" w:color="auto"/>
            </w:tcBorders>
            <w:shd w:val="clear" w:color="auto" w:fill="auto"/>
            <w:noWrap/>
            <w:vAlign w:val="center"/>
            <w:hideMark/>
          </w:tcPr>
          <w:p w14:paraId="33F29C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90696</w:t>
            </w:r>
          </w:p>
        </w:tc>
        <w:tc>
          <w:tcPr>
            <w:tcW w:w="3364" w:type="dxa"/>
            <w:tcBorders>
              <w:top w:val="nil"/>
              <w:left w:val="nil"/>
              <w:bottom w:val="single" w:sz="4" w:space="0" w:color="auto"/>
              <w:right w:val="single" w:sz="4" w:space="0" w:color="auto"/>
            </w:tcBorders>
            <w:shd w:val="clear" w:color="auto" w:fill="auto"/>
            <w:vAlign w:val="center"/>
            <w:hideMark/>
          </w:tcPr>
          <w:p w14:paraId="7D58ABD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200 MM, JUNTA ELÁSTICA, INSTALADO EM LOCAL COM NÍVEL BAIXO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4DC5DF4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3B1478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1B6AEC3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61,10</w:t>
            </w:r>
          </w:p>
        </w:tc>
        <w:tc>
          <w:tcPr>
            <w:tcW w:w="1275" w:type="dxa"/>
            <w:tcBorders>
              <w:top w:val="nil"/>
              <w:left w:val="nil"/>
              <w:bottom w:val="single" w:sz="4" w:space="0" w:color="auto"/>
              <w:right w:val="single" w:sz="4" w:space="0" w:color="auto"/>
            </w:tcBorders>
            <w:shd w:val="clear" w:color="auto" w:fill="auto"/>
            <w:noWrap/>
            <w:vAlign w:val="center"/>
            <w:hideMark/>
          </w:tcPr>
          <w:p w14:paraId="6FF41BF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R$ 12.220,00 </w:t>
            </w:r>
          </w:p>
        </w:tc>
      </w:tr>
      <w:tr w:rsidR="00594BB8" w:rsidRPr="004D67CF" w14:paraId="3D627A75"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23D71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w:t>
            </w:r>
          </w:p>
        </w:tc>
        <w:tc>
          <w:tcPr>
            <w:tcW w:w="745" w:type="dxa"/>
            <w:tcBorders>
              <w:top w:val="nil"/>
              <w:left w:val="nil"/>
              <w:bottom w:val="single" w:sz="4" w:space="0" w:color="auto"/>
              <w:right w:val="single" w:sz="4" w:space="0" w:color="auto"/>
            </w:tcBorders>
            <w:shd w:val="clear" w:color="auto" w:fill="auto"/>
            <w:noWrap/>
            <w:vAlign w:val="center"/>
            <w:hideMark/>
          </w:tcPr>
          <w:p w14:paraId="1BFE9D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90697</w:t>
            </w:r>
          </w:p>
        </w:tc>
        <w:tc>
          <w:tcPr>
            <w:tcW w:w="3364" w:type="dxa"/>
            <w:tcBorders>
              <w:top w:val="nil"/>
              <w:left w:val="nil"/>
              <w:bottom w:val="single" w:sz="4" w:space="0" w:color="auto"/>
              <w:right w:val="single" w:sz="4" w:space="0" w:color="auto"/>
            </w:tcBorders>
            <w:shd w:val="clear" w:color="auto" w:fill="auto"/>
            <w:vAlign w:val="center"/>
            <w:hideMark/>
          </w:tcPr>
          <w:p w14:paraId="11DE4EA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250 MM, JUNTA ELÁSTICA, INSTALADO EM LOCAL COM NÍVEL BAIXO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187B065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2AEE7E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4B032B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101,86</w:t>
            </w:r>
          </w:p>
        </w:tc>
        <w:tc>
          <w:tcPr>
            <w:tcW w:w="1275" w:type="dxa"/>
            <w:tcBorders>
              <w:top w:val="nil"/>
              <w:left w:val="nil"/>
              <w:bottom w:val="single" w:sz="4" w:space="0" w:color="auto"/>
              <w:right w:val="single" w:sz="4" w:space="0" w:color="auto"/>
            </w:tcBorders>
            <w:shd w:val="clear" w:color="auto" w:fill="auto"/>
            <w:noWrap/>
            <w:vAlign w:val="center"/>
            <w:hideMark/>
          </w:tcPr>
          <w:p w14:paraId="53B40CF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R$ 20.372,00 </w:t>
            </w:r>
          </w:p>
        </w:tc>
      </w:tr>
      <w:tr w:rsidR="00594BB8" w:rsidRPr="004D67CF" w14:paraId="056A660A"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00B7B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745" w:type="dxa"/>
            <w:tcBorders>
              <w:top w:val="nil"/>
              <w:left w:val="nil"/>
              <w:bottom w:val="single" w:sz="4" w:space="0" w:color="auto"/>
              <w:right w:val="single" w:sz="4" w:space="0" w:color="auto"/>
            </w:tcBorders>
            <w:shd w:val="clear" w:color="auto" w:fill="auto"/>
            <w:noWrap/>
            <w:vAlign w:val="center"/>
            <w:hideMark/>
          </w:tcPr>
          <w:p w14:paraId="6494BFD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90698</w:t>
            </w:r>
          </w:p>
        </w:tc>
        <w:tc>
          <w:tcPr>
            <w:tcW w:w="3364" w:type="dxa"/>
            <w:tcBorders>
              <w:top w:val="nil"/>
              <w:left w:val="nil"/>
              <w:bottom w:val="single" w:sz="4" w:space="0" w:color="auto"/>
              <w:right w:val="single" w:sz="4" w:space="0" w:color="auto"/>
            </w:tcBorders>
            <w:shd w:val="clear" w:color="auto" w:fill="auto"/>
            <w:vAlign w:val="center"/>
            <w:hideMark/>
          </w:tcPr>
          <w:p w14:paraId="398FBB0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300 MM, JUNTA ELÁSTICA, INSTALADO EM LOCAL COM NÍVEL BAIXO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5A079A7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0BCCE2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163D4D4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163,27</w:t>
            </w:r>
          </w:p>
        </w:tc>
        <w:tc>
          <w:tcPr>
            <w:tcW w:w="1275" w:type="dxa"/>
            <w:tcBorders>
              <w:top w:val="nil"/>
              <w:left w:val="nil"/>
              <w:bottom w:val="single" w:sz="4" w:space="0" w:color="auto"/>
              <w:right w:val="single" w:sz="4" w:space="0" w:color="auto"/>
            </w:tcBorders>
            <w:shd w:val="clear" w:color="auto" w:fill="auto"/>
            <w:noWrap/>
            <w:vAlign w:val="center"/>
            <w:hideMark/>
          </w:tcPr>
          <w:p w14:paraId="48C9EBD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R$ 16.327,00 </w:t>
            </w:r>
          </w:p>
        </w:tc>
      </w:tr>
      <w:tr w:rsidR="00594BB8" w:rsidRPr="004D67CF" w14:paraId="0CF2DC9F"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D93E8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w:t>
            </w:r>
          </w:p>
        </w:tc>
        <w:tc>
          <w:tcPr>
            <w:tcW w:w="745" w:type="dxa"/>
            <w:tcBorders>
              <w:top w:val="nil"/>
              <w:left w:val="nil"/>
              <w:bottom w:val="single" w:sz="4" w:space="0" w:color="auto"/>
              <w:right w:val="single" w:sz="4" w:space="0" w:color="auto"/>
            </w:tcBorders>
            <w:shd w:val="clear" w:color="auto" w:fill="auto"/>
            <w:noWrap/>
            <w:vAlign w:val="center"/>
            <w:hideMark/>
          </w:tcPr>
          <w:p w14:paraId="7241E5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90699</w:t>
            </w:r>
          </w:p>
        </w:tc>
        <w:tc>
          <w:tcPr>
            <w:tcW w:w="3364" w:type="dxa"/>
            <w:tcBorders>
              <w:top w:val="nil"/>
              <w:left w:val="nil"/>
              <w:bottom w:val="single" w:sz="4" w:space="0" w:color="auto"/>
              <w:right w:val="single" w:sz="4" w:space="0" w:color="auto"/>
            </w:tcBorders>
            <w:shd w:val="clear" w:color="auto" w:fill="auto"/>
            <w:vAlign w:val="center"/>
            <w:hideMark/>
          </w:tcPr>
          <w:p w14:paraId="6504479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350 MM, JUNTA ELÁSTICA, INSTALADO EM LOCAL COM NÍVEL BAIXO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703ABA5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180AFFE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907532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201,94</w:t>
            </w:r>
          </w:p>
        </w:tc>
        <w:tc>
          <w:tcPr>
            <w:tcW w:w="1275" w:type="dxa"/>
            <w:tcBorders>
              <w:top w:val="nil"/>
              <w:left w:val="nil"/>
              <w:bottom w:val="single" w:sz="4" w:space="0" w:color="auto"/>
              <w:right w:val="single" w:sz="4" w:space="0" w:color="auto"/>
            </w:tcBorders>
            <w:shd w:val="clear" w:color="auto" w:fill="auto"/>
            <w:noWrap/>
            <w:vAlign w:val="center"/>
            <w:hideMark/>
          </w:tcPr>
          <w:p w14:paraId="290DAEA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R$ 20.194,00 </w:t>
            </w:r>
          </w:p>
        </w:tc>
      </w:tr>
      <w:tr w:rsidR="00594BB8" w:rsidRPr="004D67CF" w14:paraId="093C4DD9"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0674F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7</w:t>
            </w:r>
          </w:p>
        </w:tc>
        <w:tc>
          <w:tcPr>
            <w:tcW w:w="745" w:type="dxa"/>
            <w:tcBorders>
              <w:top w:val="nil"/>
              <w:left w:val="nil"/>
              <w:bottom w:val="single" w:sz="4" w:space="0" w:color="auto"/>
              <w:right w:val="single" w:sz="4" w:space="0" w:color="auto"/>
            </w:tcBorders>
            <w:shd w:val="clear" w:color="auto" w:fill="auto"/>
            <w:noWrap/>
            <w:vAlign w:val="center"/>
            <w:hideMark/>
          </w:tcPr>
          <w:p w14:paraId="7EC1D9D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90700</w:t>
            </w:r>
          </w:p>
        </w:tc>
        <w:tc>
          <w:tcPr>
            <w:tcW w:w="3364" w:type="dxa"/>
            <w:tcBorders>
              <w:top w:val="nil"/>
              <w:left w:val="nil"/>
              <w:bottom w:val="single" w:sz="4" w:space="0" w:color="auto"/>
              <w:right w:val="single" w:sz="4" w:space="0" w:color="auto"/>
            </w:tcBorders>
            <w:shd w:val="clear" w:color="auto" w:fill="auto"/>
            <w:vAlign w:val="center"/>
            <w:hideMark/>
          </w:tcPr>
          <w:p w14:paraId="6DCF944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400 MM, JUNTA ELÁSTICA, INSTALADO EM LOCAL COM NÍVEL BAIXO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4F77587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3089481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w:t>
            </w:r>
          </w:p>
        </w:tc>
        <w:tc>
          <w:tcPr>
            <w:tcW w:w="958" w:type="dxa"/>
            <w:tcBorders>
              <w:top w:val="nil"/>
              <w:left w:val="nil"/>
              <w:bottom w:val="single" w:sz="4" w:space="0" w:color="auto"/>
              <w:right w:val="single" w:sz="4" w:space="0" w:color="auto"/>
            </w:tcBorders>
            <w:shd w:val="clear" w:color="auto" w:fill="auto"/>
            <w:noWrap/>
            <w:vAlign w:val="center"/>
            <w:hideMark/>
          </w:tcPr>
          <w:p w14:paraId="1D9E533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267,34</w:t>
            </w:r>
          </w:p>
        </w:tc>
        <w:tc>
          <w:tcPr>
            <w:tcW w:w="1275" w:type="dxa"/>
            <w:tcBorders>
              <w:top w:val="nil"/>
              <w:left w:val="nil"/>
              <w:bottom w:val="single" w:sz="4" w:space="0" w:color="auto"/>
              <w:right w:val="single" w:sz="4" w:space="0" w:color="auto"/>
            </w:tcBorders>
            <w:shd w:val="clear" w:color="auto" w:fill="auto"/>
            <w:noWrap/>
            <w:vAlign w:val="center"/>
            <w:hideMark/>
          </w:tcPr>
          <w:p w14:paraId="5DEA86A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R$ 18.713,80 </w:t>
            </w:r>
          </w:p>
        </w:tc>
      </w:tr>
      <w:tr w:rsidR="00594BB8" w:rsidRPr="004D67CF" w14:paraId="6BABD2B2"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83328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w:t>
            </w:r>
          </w:p>
        </w:tc>
        <w:tc>
          <w:tcPr>
            <w:tcW w:w="745" w:type="dxa"/>
            <w:tcBorders>
              <w:top w:val="nil"/>
              <w:left w:val="nil"/>
              <w:bottom w:val="single" w:sz="4" w:space="0" w:color="auto"/>
              <w:right w:val="single" w:sz="4" w:space="0" w:color="auto"/>
            </w:tcBorders>
            <w:shd w:val="clear" w:color="auto" w:fill="auto"/>
            <w:noWrap/>
            <w:vAlign w:val="center"/>
            <w:hideMark/>
          </w:tcPr>
          <w:p w14:paraId="6935734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90709</w:t>
            </w:r>
          </w:p>
        </w:tc>
        <w:tc>
          <w:tcPr>
            <w:tcW w:w="3364" w:type="dxa"/>
            <w:tcBorders>
              <w:top w:val="nil"/>
              <w:left w:val="nil"/>
              <w:bottom w:val="single" w:sz="4" w:space="0" w:color="auto"/>
              <w:right w:val="single" w:sz="4" w:space="0" w:color="auto"/>
            </w:tcBorders>
            <w:shd w:val="clear" w:color="auto" w:fill="auto"/>
            <w:vAlign w:val="center"/>
            <w:hideMark/>
          </w:tcPr>
          <w:p w14:paraId="4295352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100 MM, JUNTA ELÁSTICA, INSTALADO EM LOCAL COM NÍVEL ALTO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7124ED6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30B3CF1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14:paraId="7D1CCDB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21,08</w:t>
            </w:r>
          </w:p>
        </w:tc>
        <w:tc>
          <w:tcPr>
            <w:tcW w:w="1275" w:type="dxa"/>
            <w:tcBorders>
              <w:top w:val="nil"/>
              <w:left w:val="nil"/>
              <w:bottom w:val="single" w:sz="4" w:space="0" w:color="auto"/>
              <w:right w:val="single" w:sz="4" w:space="0" w:color="auto"/>
            </w:tcBorders>
            <w:shd w:val="clear" w:color="auto" w:fill="auto"/>
            <w:noWrap/>
            <w:vAlign w:val="center"/>
            <w:hideMark/>
          </w:tcPr>
          <w:p w14:paraId="550CEB4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R$ 12.648,00 </w:t>
            </w:r>
          </w:p>
        </w:tc>
      </w:tr>
      <w:tr w:rsidR="00594BB8" w:rsidRPr="004D67CF" w14:paraId="1ED796B0"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BEDBD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w:t>
            </w:r>
          </w:p>
        </w:tc>
        <w:tc>
          <w:tcPr>
            <w:tcW w:w="745" w:type="dxa"/>
            <w:tcBorders>
              <w:top w:val="nil"/>
              <w:left w:val="nil"/>
              <w:bottom w:val="single" w:sz="4" w:space="0" w:color="auto"/>
              <w:right w:val="single" w:sz="4" w:space="0" w:color="auto"/>
            </w:tcBorders>
            <w:shd w:val="clear" w:color="auto" w:fill="auto"/>
            <w:noWrap/>
            <w:vAlign w:val="center"/>
            <w:hideMark/>
          </w:tcPr>
          <w:p w14:paraId="6A03C32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90710</w:t>
            </w:r>
          </w:p>
        </w:tc>
        <w:tc>
          <w:tcPr>
            <w:tcW w:w="3364" w:type="dxa"/>
            <w:tcBorders>
              <w:top w:val="nil"/>
              <w:left w:val="nil"/>
              <w:bottom w:val="single" w:sz="4" w:space="0" w:color="auto"/>
              <w:right w:val="single" w:sz="4" w:space="0" w:color="auto"/>
            </w:tcBorders>
            <w:shd w:val="clear" w:color="auto" w:fill="auto"/>
            <w:vAlign w:val="center"/>
            <w:hideMark/>
          </w:tcPr>
          <w:p w14:paraId="2D62B46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150 MM, JUNTA ELÁSTICA, INSTALADO EM LOCAL COM NÍVEL ALTO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3EAF388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6318182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2E62DE0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41,44</w:t>
            </w:r>
          </w:p>
        </w:tc>
        <w:tc>
          <w:tcPr>
            <w:tcW w:w="1275" w:type="dxa"/>
            <w:tcBorders>
              <w:top w:val="nil"/>
              <w:left w:val="nil"/>
              <w:bottom w:val="single" w:sz="4" w:space="0" w:color="auto"/>
              <w:right w:val="single" w:sz="4" w:space="0" w:color="auto"/>
            </w:tcBorders>
            <w:shd w:val="clear" w:color="auto" w:fill="auto"/>
            <w:noWrap/>
            <w:vAlign w:val="center"/>
            <w:hideMark/>
          </w:tcPr>
          <w:p w14:paraId="21ED11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R$ 16.576,00 </w:t>
            </w:r>
          </w:p>
        </w:tc>
      </w:tr>
      <w:tr w:rsidR="00594BB8" w:rsidRPr="004D67CF" w14:paraId="158F140F"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BCA2D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745" w:type="dxa"/>
            <w:tcBorders>
              <w:top w:val="nil"/>
              <w:left w:val="nil"/>
              <w:bottom w:val="single" w:sz="4" w:space="0" w:color="auto"/>
              <w:right w:val="single" w:sz="4" w:space="0" w:color="auto"/>
            </w:tcBorders>
            <w:shd w:val="clear" w:color="auto" w:fill="auto"/>
            <w:noWrap/>
            <w:vAlign w:val="center"/>
            <w:hideMark/>
          </w:tcPr>
          <w:p w14:paraId="12C1230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90711</w:t>
            </w:r>
          </w:p>
        </w:tc>
        <w:tc>
          <w:tcPr>
            <w:tcW w:w="3364" w:type="dxa"/>
            <w:tcBorders>
              <w:top w:val="nil"/>
              <w:left w:val="nil"/>
              <w:bottom w:val="single" w:sz="4" w:space="0" w:color="auto"/>
              <w:right w:val="single" w:sz="4" w:space="0" w:color="auto"/>
            </w:tcBorders>
            <w:shd w:val="clear" w:color="auto" w:fill="auto"/>
            <w:vAlign w:val="center"/>
            <w:hideMark/>
          </w:tcPr>
          <w:p w14:paraId="166A5BA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200 MM, JUNTA ELÁSTICA, INSTALADO EM LOCAL COM NÍVEL ALTO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0949E1E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26CB13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4ED7515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62,74</w:t>
            </w:r>
          </w:p>
        </w:tc>
        <w:tc>
          <w:tcPr>
            <w:tcW w:w="1275" w:type="dxa"/>
            <w:tcBorders>
              <w:top w:val="nil"/>
              <w:left w:val="nil"/>
              <w:bottom w:val="single" w:sz="4" w:space="0" w:color="auto"/>
              <w:right w:val="single" w:sz="4" w:space="0" w:color="auto"/>
            </w:tcBorders>
            <w:shd w:val="clear" w:color="auto" w:fill="auto"/>
            <w:noWrap/>
            <w:vAlign w:val="center"/>
            <w:hideMark/>
          </w:tcPr>
          <w:p w14:paraId="35583FA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R$ 12.548,00 </w:t>
            </w:r>
          </w:p>
        </w:tc>
      </w:tr>
      <w:tr w:rsidR="00594BB8" w:rsidRPr="004D67CF" w14:paraId="761461D8"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0138E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w:t>
            </w:r>
          </w:p>
        </w:tc>
        <w:tc>
          <w:tcPr>
            <w:tcW w:w="745" w:type="dxa"/>
            <w:tcBorders>
              <w:top w:val="nil"/>
              <w:left w:val="nil"/>
              <w:bottom w:val="single" w:sz="4" w:space="0" w:color="auto"/>
              <w:right w:val="single" w:sz="4" w:space="0" w:color="auto"/>
            </w:tcBorders>
            <w:shd w:val="clear" w:color="auto" w:fill="auto"/>
            <w:noWrap/>
            <w:vAlign w:val="center"/>
            <w:hideMark/>
          </w:tcPr>
          <w:p w14:paraId="22EFB0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90712</w:t>
            </w:r>
          </w:p>
        </w:tc>
        <w:tc>
          <w:tcPr>
            <w:tcW w:w="3364" w:type="dxa"/>
            <w:tcBorders>
              <w:top w:val="nil"/>
              <w:left w:val="nil"/>
              <w:bottom w:val="single" w:sz="4" w:space="0" w:color="auto"/>
              <w:right w:val="single" w:sz="4" w:space="0" w:color="auto"/>
            </w:tcBorders>
            <w:shd w:val="clear" w:color="auto" w:fill="auto"/>
            <w:vAlign w:val="center"/>
            <w:hideMark/>
          </w:tcPr>
          <w:p w14:paraId="604F671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250 MM, JUNTA ELÁSTICA, INSTALADO EM LOCAL COM NÍVEL ALTO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61339B8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13E160C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484AA5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103,50</w:t>
            </w:r>
          </w:p>
        </w:tc>
        <w:tc>
          <w:tcPr>
            <w:tcW w:w="1275" w:type="dxa"/>
            <w:tcBorders>
              <w:top w:val="nil"/>
              <w:left w:val="nil"/>
              <w:bottom w:val="single" w:sz="4" w:space="0" w:color="auto"/>
              <w:right w:val="single" w:sz="4" w:space="0" w:color="auto"/>
            </w:tcBorders>
            <w:shd w:val="clear" w:color="auto" w:fill="auto"/>
            <w:noWrap/>
            <w:vAlign w:val="center"/>
            <w:hideMark/>
          </w:tcPr>
          <w:p w14:paraId="72CE796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R$ 20.700,00 </w:t>
            </w:r>
          </w:p>
        </w:tc>
      </w:tr>
      <w:tr w:rsidR="00594BB8" w:rsidRPr="004D67CF" w14:paraId="2DD217E7"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FA9E5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w:t>
            </w:r>
          </w:p>
        </w:tc>
        <w:tc>
          <w:tcPr>
            <w:tcW w:w="745" w:type="dxa"/>
            <w:tcBorders>
              <w:top w:val="nil"/>
              <w:left w:val="nil"/>
              <w:bottom w:val="single" w:sz="4" w:space="0" w:color="auto"/>
              <w:right w:val="single" w:sz="4" w:space="0" w:color="auto"/>
            </w:tcBorders>
            <w:shd w:val="clear" w:color="auto" w:fill="auto"/>
            <w:noWrap/>
            <w:vAlign w:val="center"/>
            <w:hideMark/>
          </w:tcPr>
          <w:p w14:paraId="579A629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90713</w:t>
            </w:r>
          </w:p>
        </w:tc>
        <w:tc>
          <w:tcPr>
            <w:tcW w:w="3364" w:type="dxa"/>
            <w:tcBorders>
              <w:top w:val="nil"/>
              <w:left w:val="nil"/>
              <w:bottom w:val="single" w:sz="4" w:space="0" w:color="auto"/>
              <w:right w:val="single" w:sz="4" w:space="0" w:color="auto"/>
            </w:tcBorders>
            <w:shd w:val="clear" w:color="auto" w:fill="auto"/>
            <w:vAlign w:val="center"/>
            <w:hideMark/>
          </w:tcPr>
          <w:p w14:paraId="58C486D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300 MM, JUNTA ELÁSTICA, INSTALADO EM LOCAL COM NÍVEL ALTO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0676572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4FA339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D9AA33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164,90</w:t>
            </w:r>
          </w:p>
        </w:tc>
        <w:tc>
          <w:tcPr>
            <w:tcW w:w="1275" w:type="dxa"/>
            <w:tcBorders>
              <w:top w:val="nil"/>
              <w:left w:val="nil"/>
              <w:bottom w:val="single" w:sz="4" w:space="0" w:color="auto"/>
              <w:right w:val="single" w:sz="4" w:space="0" w:color="auto"/>
            </w:tcBorders>
            <w:shd w:val="clear" w:color="auto" w:fill="auto"/>
            <w:noWrap/>
            <w:vAlign w:val="center"/>
            <w:hideMark/>
          </w:tcPr>
          <w:p w14:paraId="007544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R$ 16.490,00 </w:t>
            </w:r>
          </w:p>
        </w:tc>
      </w:tr>
      <w:tr w:rsidR="00594BB8" w:rsidRPr="004D67CF" w14:paraId="3E16283B"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EBC9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w:t>
            </w:r>
          </w:p>
        </w:tc>
        <w:tc>
          <w:tcPr>
            <w:tcW w:w="745" w:type="dxa"/>
            <w:tcBorders>
              <w:top w:val="nil"/>
              <w:left w:val="nil"/>
              <w:bottom w:val="single" w:sz="4" w:space="0" w:color="auto"/>
              <w:right w:val="single" w:sz="4" w:space="0" w:color="auto"/>
            </w:tcBorders>
            <w:shd w:val="clear" w:color="auto" w:fill="auto"/>
            <w:noWrap/>
            <w:vAlign w:val="center"/>
            <w:hideMark/>
          </w:tcPr>
          <w:p w14:paraId="43942A1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90714</w:t>
            </w:r>
          </w:p>
        </w:tc>
        <w:tc>
          <w:tcPr>
            <w:tcW w:w="3364" w:type="dxa"/>
            <w:tcBorders>
              <w:top w:val="nil"/>
              <w:left w:val="nil"/>
              <w:bottom w:val="single" w:sz="4" w:space="0" w:color="auto"/>
              <w:right w:val="single" w:sz="4" w:space="0" w:color="auto"/>
            </w:tcBorders>
            <w:shd w:val="clear" w:color="auto" w:fill="auto"/>
            <w:vAlign w:val="center"/>
            <w:hideMark/>
          </w:tcPr>
          <w:p w14:paraId="261EF55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350 MM, JUNTA ELÁSTICA, INSTALADO EM LOCAL COM NÍVEL ALTO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0CB6EDA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60C84B2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EF8F4E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203,57</w:t>
            </w:r>
          </w:p>
        </w:tc>
        <w:tc>
          <w:tcPr>
            <w:tcW w:w="1275" w:type="dxa"/>
            <w:tcBorders>
              <w:top w:val="nil"/>
              <w:left w:val="nil"/>
              <w:bottom w:val="single" w:sz="4" w:space="0" w:color="auto"/>
              <w:right w:val="single" w:sz="4" w:space="0" w:color="auto"/>
            </w:tcBorders>
            <w:shd w:val="clear" w:color="auto" w:fill="auto"/>
            <w:noWrap/>
            <w:vAlign w:val="center"/>
            <w:hideMark/>
          </w:tcPr>
          <w:p w14:paraId="2FD94A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R$ 20.357,00 </w:t>
            </w:r>
          </w:p>
        </w:tc>
      </w:tr>
      <w:tr w:rsidR="00594BB8" w:rsidRPr="004D67CF" w14:paraId="64E00D68"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122FE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w:t>
            </w:r>
          </w:p>
        </w:tc>
        <w:tc>
          <w:tcPr>
            <w:tcW w:w="745" w:type="dxa"/>
            <w:tcBorders>
              <w:top w:val="nil"/>
              <w:left w:val="nil"/>
              <w:bottom w:val="single" w:sz="4" w:space="0" w:color="auto"/>
              <w:right w:val="single" w:sz="4" w:space="0" w:color="auto"/>
            </w:tcBorders>
            <w:shd w:val="clear" w:color="auto" w:fill="auto"/>
            <w:noWrap/>
            <w:vAlign w:val="center"/>
            <w:hideMark/>
          </w:tcPr>
          <w:p w14:paraId="1BC4B44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90715</w:t>
            </w:r>
          </w:p>
        </w:tc>
        <w:tc>
          <w:tcPr>
            <w:tcW w:w="3364" w:type="dxa"/>
            <w:tcBorders>
              <w:top w:val="nil"/>
              <w:left w:val="nil"/>
              <w:bottom w:val="single" w:sz="4" w:space="0" w:color="auto"/>
              <w:right w:val="single" w:sz="4" w:space="0" w:color="auto"/>
            </w:tcBorders>
            <w:shd w:val="clear" w:color="auto" w:fill="auto"/>
            <w:vAlign w:val="center"/>
            <w:hideMark/>
          </w:tcPr>
          <w:p w14:paraId="64447E9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PVC PARA REDE COLETORA DE ESGOTO DE PAREDE MACIÇA, DN 400 MM, JUNTA ELÁSTICA, INSTALADO EM LOCAL COM NÍVEL ALTO DE INTERFERÊNCIAS - FORNECIMENTO E ASSENTAMENTO.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32B8C07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4BD7B9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w:t>
            </w:r>
          </w:p>
        </w:tc>
        <w:tc>
          <w:tcPr>
            <w:tcW w:w="958" w:type="dxa"/>
            <w:tcBorders>
              <w:top w:val="nil"/>
              <w:left w:val="nil"/>
              <w:bottom w:val="single" w:sz="4" w:space="0" w:color="auto"/>
              <w:right w:val="single" w:sz="4" w:space="0" w:color="auto"/>
            </w:tcBorders>
            <w:shd w:val="clear" w:color="auto" w:fill="auto"/>
            <w:noWrap/>
            <w:vAlign w:val="center"/>
            <w:hideMark/>
          </w:tcPr>
          <w:p w14:paraId="243C07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270,81</w:t>
            </w:r>
          </w:p>
        </w:tc>
        <w:tc>
          <w:tcPr>
            <w:tcW w:w="1275" w:type="dxa"/>
            <w:tcBorders>
              <w:top w:val="nil"/>
              <w:left w:val="nil"/>
              <w:bottom w:val="single" w:sz="4" w:space="0" w:color="auto"/>
              <w:right w:val="single" w:sz="4" w:space="0" w:color="auto"/>
            </w:tcBorders>
            <w:shd w:val="clear" w:color="auto" w:fill="auto"/>
            <w:noWrap/>
            <w:vAlign w:val="center"/>
            <w:hideMark/>
          </w:tcPr>
          <w:p w14:paraId="2E00844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R$ 18.956,70 </w:t>
            </w:r>
          </w:p>
        </w:tc>
      </w:tr>
      <w:tr w:rsidR="00594BB8" w:rsidRPr="004D67CF" w14:paraId="5314676C"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6F38A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w:t>
            </w:r>
          </w:p>
        </w:tc>
        <w:tc>
          <w:tcPr>
            <w:tcW w:w="745" w:type="dxa"/>
            <w:tcBorders>
              <w:top w:val="nil"/>
              <w:left w:val="nil"/>
              <w:bottom w:val="single" w:sz="4" w:space="0" w:color="auto"/>
              <w:right w:val="single" w:sz="4" w:space="0" w:color="auto"/>
            </w:tcBorders>
            <w:shd w:val="clear" w:color="auto" w:fill="auto"/>
            <w:noWrap/>
            <w:vAlign w:val="center"/>
            <w:hideMark/>
          </w:tcPr>
          <w:p w14:paraId="7FDD51C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90724</w:t>
            </w:r>
          </w:p>
        </w:tc>
        <w:tc>
          <w:tcPr>
            <w:tcW w:w="3364" w:type="dxa"/>
            <w:tcBorders>
              <w:top w:val="nil"/>
              <w:left w:val="nil"/>
              <w:bottom w:val="single" w:sz="4" w:space="0" w:color="auto"/>
              <w:right w:val="single" w:sz="4" w:space="0" w:color="auto"/>
            </w:tcBorders>
            <w:shd w:val="clear" w:color="auto" w:fill="auto"/>
            <w:vAlign w:val="center"/>
            <w:hideMark/>
          </w:tcPr>
          <w:p w14:paraId="6896595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JUNTA ARGAMASSADA ENTRE TUBO DN 100 MM E O POÇO DE VISITA/ CAIXA DE CONCRETO OU ALVENARIA EM REDES DE ESGOTO.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6AED611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2FB2F2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F183E9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19,09</w:t>
            </w:r>
          </w:p>
        </w:tc>
        <w:tc>
          <w:tcPr>
            <w:tcW w:w="1275" w:type="dxa"/>
            <w:tcBorders>
              <w:top w:val="nil"/>
              <w:left w:val="nil"/>
              <w:bottom w:val="single" w:sz="4" w:space="0" w:color="auto"/>
              <w:right w:val="single" w:sz="4" w:space="0" w:color="auto"/>
            </w:tcBorders>
            <w:shd w:val="clear" w:color="auto" w:fill="auto"/>
            <w:noWrap/>
            <w:vAlign w:val="center"/>
            <w:hideMark/>
          </w:tcPr>
          <w:p w14:paraId="6026FF1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R$ 1.909,00 </w:t>
            </w:r>
          </w:p>
        </w:tc>
      </w:tr>
      <w:tr w:rsidR="00594BB8" w:rsidRPr="004D67CF" w14:paraId="2030E927"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D08D2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w:t>
            </w:r>
          </w:p>
        </w:tc>
        <w:tc>
          <w:tcPr>
            <w:tcW w:w="745" w:type="dxa"/>
            <w:tcBorders>
              <w:top w:val="nil"/>
              <w:left w:val="nil"/>
              <w:bottom w:val="single" w:sz="4" w:space="0" w:color="auto"/>
              <w:right w:val="single" w:sz="4" w:space="0" w:color="auto"/>
            </w:tcBorders>
            <w:shd w:val="clear" w:color="auto" w:fill="auto"/>
            <w:noWrap/>
            <w:vAlign w:val="center"/>
            <w:hideMark/>
          </w:tcPr>
          <w:p w14:paraId="6BC4C3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90725</w:t>
            </w:r>
          </w:p>
        </w:tc>
        <w:tc>
          <w:tcPr>
            <w:tcW w:w="3364" w:type="dxa"/>
            <w:tcBorders>
              <w:top w:val="nil"/>
              <w:left w:val="nil"/>
              <w:bottom w:val="single" w:sz="4" w:space="0" w:color="auto"/>
              <w:right w:val="single" w:sz="4" w:space="0" w:color="auto"/>
            </w:tcBorders>
            <w:shd w:val="clear" w:color="auto" w:fill="auto"/>
            <w:vAlign w:val="center"/>
            <w:hideMark/>
          </w:tcPr>
          <w:p w14:paraId="7683482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JUNTA ARGAMASSADA ENTRE TUBO DN 150 MM E O POÇO DE VISITA/ CAIXA DE CONCRETO OU ALVENARIA EM REDES DE ESGOTO.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25744BE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9908BE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953CC2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23,57</w:t>
            </w:r>
          </w:p>
        </w:tc>
        <w:tc>
          <w:tcPr>
            <w:tcW w:w="1275" w:type="dxa"/>
            <w:tcBorders>
              <w:top w:val="nil"/>
              <w:left w:val="nil"/>
              <w:bottom w:val="single" w:sz="4" w:space="0" w:color="auto"/>
              <w:right w:val="single" w:sz="4" w:space="0" w:color="auto"/>
            </w:tcBorders>
            <w:shd w:val="clear" w:color="auto" w:fill="auto"/>
            <w:noWrap/>
            <w:vAlign w:val="center"/>
            <w:hideMark/>
          </w:tcPr>
          <w:p w14:paraId="5ECAABE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R$ 2.357,00 </w:t>
            </w:r>
          </w:p>
        </w:tc>
      </w:tr>
      <w:tr w:rsidR="00594BB8" w:rsidRPr="004D67CF" w14:paraId="6B146ADC"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6D2DC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w:t>
            </w:r>
          </w:p>
        </w:tc>
        <w:tc>
          <w:tcPr>
            <w:tcW w:w="745" w:type="dxa"/>
            <w:tcBorders>
              <w:top w:val="nil"/>
              <w:left w:val="nil"/>
              <w:bottom w:val="single" w:sz="4" w:space="0" w:color="auto"/>
              <w:right w:val="single" w:sz="4" w:space="0" w:color="auto"/>
            </w:tcBorders>
            <w:shd w:val="clear" w:color="auto" w:fill="auto"/>
            <w:noWrap/>
            <w:vAlign w:val="center"/>
            <w:hideMark/>
          </w:tcPr>
          <w:p w14:paraId="6A82C08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90726</w:t>
            </w:r>
          </w:p>
        </w:tc>
        <w:tc>
          <w:tcPr>
            <w:tcW w:w="3364" w:type="dxa"/>
            <w:tcBorders>
              <w:top w:val="nil"/>
              <w:left w:val="nil"/>
              <w:bottom w:val="single" w:sz="4" w:space="0" w:color="auto"/>
              <w:right w:val="single" w:sz="4" w:space="0" w:color="auto"/>
            </w:tcBorders>
            <w:shd w:val="clear" w:color="auto" w:fill="auto"/>
            <w:vAlign w:val="center"/>
            <w:hideMark/>
          </w:tcPr>
          <w:p w14:paraId="3520D79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JUNTA ARGAMASSADA ENTRE TUBO DN 200 MM E O POÇO/ CAIXA DE CONCRETO OU ALVENARIA EM REDES DE ESGOTO.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47FB2F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0A4B706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w:t>
            </w:r>
          </w:p>
        </w:tc>
        <w:tc>
          <w:tcPr>
            <w:tcW w:w="958" w:type="dxa"/>
            <w:tcBorders>
              <w:top w:val="nil"/>
              <w:left w:val="nil"/>
              <w:bottom w:val="single" w:sz="4" w:space="0" w:color="auto"/>
              <w:right w:val="single" w:sz="4" w:space="0" w:color="auto"/>
            </w:tcBorders>
            <w:shd w:val="clear" w:color="auto" w:fill="auto"/>
            <w:noWrap/>
            <w:vAlign w:val="center"/>
            <w:hideMark/>
          </w:tcPr>
          <w:p w14:paraId="0B233B5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28,07</w:t>
            </w:r>
          </w:p>
        </w:tc>
        <w:tc>
          <w:tcPr>
            <w:tcW w:w="1275" w:type="dxa"/>
            <w:tcBorders>
              <w:top w:val="nil"/>
              <w:left w:val="nil"/>
              <w:bottom w:val="single" w:sz="4" w:space="0" w:color="auto"/>
              <w:right w:val="single" w:sz="4" w:space="0" w:color="auto"/>
            </w:tcBorders>
            <w:shd w:val="clear" w:color="auto" w:fill="auto"/>
            <w:noWrap/>
            <w:vAlign w:val="center"/>
            <w:hideMark/>
          </w:tcPr>
          <w:p w14:paraId="61A7527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R$ 1.964,90 </w:t>
            </w:r>
          </w:p>
        </w:tc>
      </w:tr>
      <w:tr w:rsidR="00594BB8" w:rsidRPr="004D67CF" w14:paraId="0ECC8E7F"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5477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w:t>
            </w:r>
          </w:p>
        </w:tc>
        <w:tc>
          <w:tcPr>
            <w:tcW w:w="745" w:type="dxa"/>
            <w:tcBorders>
              <w:top w:val="nil"/>
              <w:left w:val="nil"/>
              <w:bottom w:val="single" w:sz="4" w:space="0" w:color="auto"/>
              <w:right w:val="single" w:sz="4" w:space="0" w:color="auto"/>
            </w:tcBorders>
            <w:shd w:val="clear" w:color="auto" w:fill="auto"/>
            <w:noWrap/>
            <w:vAlign w:val="center"/>
            <w:hideMark/>
          </w:tcPr>
          <w:p w14:paraId="0887B34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90727</w:t>
            </w:r>
          </w:p>
        </w:tc>
        <w:tc>
          <w:tcPr>
            <w:tcW w:w="3364" w:type="dxa"/>
            <w:tcBorders>
              <w:top w:val="nil"/>
              <w:left w:val="nil"/>
              <w:bottom w:val="single" w:sz="4" w:space="0" w:color="auto"/>
              <w:right w:val="single" w:sz="4" w:space="0" w:color="auto"/>
            </w:tcBorders>
            <w:shd w:val="clear" w:color="auto" w:fill="auto"/>
            <w:vAlign w:val="center"/>
            <w:hideMark/>
          </w:tcPr>
          <w:p w14:paraId="58F4872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JUNTA ARGAMASSADA ENTRE TUBO DN 250 MM E O POÇO DE VISITA/ CAIXA DE CONCRETO OU ALVENARIA EM REDES DE ESGOTO.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37F1A20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BE1F5F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958" w:type="dxa"/>
            <w:tcBorders>
              <w:top w:val="nil"/>
              <w:left w:val="nil"/>
              <w:bottom w:val="single" w:sz="4" w:space="0" w:color="auto"/>
              <w:right w:val="single" w:sz="4" w:space="0" w:color="auto"/>
            </w:tcBorders>
            <w:shd w:val="clear" w:color="auto" w:fill="auto"/>
            <w:noWrap/>
            <w:vAlign w:val="center"/>
            <w:hideMark/>
          </w:tcPr>
          <w:p w14:paraId="36A584C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32,57</w:t>
            </w:r>
          </w:p>
        </w:tc>
        <w:tc>
          <w:tcPr>
            <w:tcW w:w="1275" w:type="dxa"/>
            <w:tcBorders>
              <w:top w:val="nil"/>
              <w:left w:val="nil"/>
              <w:bottom w:val="single" w:sz="4" w:space="0" w:color="auto"/>
              <w:right w:val="single" w:sz="4" w:space="0" w:color="auto"/>
            </w:tcBorders>
            <w:shd w:val="clear" w:color="auto" w:fill="auto"/>
            <w:noWrap/>
            <w:vAlign w:val="center"/>
            <w:hideMark/>
          </w:tcPr>
          <w:p w14:paraId="06E4B3A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R$ 1.628,50 </w:t>
            </w:r>
          </w:p>
        </w:tc>
      </w:tr>
      <w:tr w:rsidR="00594BB8" w:rsidRPr="004D67CF" w14:paraId="4B58853B"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83518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w:t>
            </w:r>
          </w:p>
        </w:tc>
        <w:tc>
          <w:tcPr>
            <w:tcW w:w="745" w:type="dxa"/>
            <w:tcBorders>
              <w:top w:val="nil"/>
              <w:left w:val="nil"/>
              <w:bottom w:val="single" w:sz="4" w:space="0" w:color="auto"/>
              <w:right w:val="single" w:sz="4" w:space="0" w:color="auto"/>
            </w:tcBorders>
            <w:shd w:val="clear" w:color="auto" w:fill="auto"/>
            <w:noWrap/>
            <w:vAlign w:val="center"/>
            <w:hideMark/>
          </w:tcPr>
          <w:p w14:paraId="40DBE5D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90728</w:t>
            </w:r>
          </w:p>
        </w:tc>
        <w:tc>
          <w:tcPr>
            <w:tcW w:w="3364" w:type="dxa"/>
            <w:tcBorders>
              <w:top w:val="nil"/>
              <w:left w:val="nil"/>
              <w:bottom w:val="single" w:sz="4" w:space="0" w:color="auto"/>
              <w:right w:val="single" w:sz="4" w:space="0" w:color="auto"/>
            </w:tcBorders>
            <w:shd w:val="clear" w:color="auto" w:fill="auto"/>
            <w:vAlign w:val="center"/>
            <w:hideMark/>
          </w:tcPr>
          <w:p w14:paraId="4F0D204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JUNTA ARGAMASSADA ENTRE TUBO DN 300 MM E O POÇO DE VISITA/ CAIXA DE CONCRETO OU ALVENARIA EM REDES DE ESGOTO.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459B2B7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6CDF438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958" w:type="dxa"/>
            <w:tcBorders>
              <w:top w:val="nil"/>
              <w:left w:val="nil"/>
              <w:bottom w:val="single" w:sz="4" w:space="0" w:color="auto"/>
              <w:right w:val="single" w:sz="4" w:space="0" w:color="auto"/>
            </w:tcBorders>
            <w:shd w:val="clear" w:color="auto" w:fill="auto"/>
            <w:noWrap/>
            <w:vAlign w:val="center"/>
            <w:hideMark/>
          </w:tcPr>
          <w:p w14:paraId="4C2D8C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37,06</w:t>
            </w:r>
          </w:p>
        </w:tc>
        <w:tc>
          <w:tcPr>
            <w:tcW w:w="1275" w:type="dxa"/>
            <w:tcBorders>
              <w:top w:val="nil"/>
              <w:left w:val="nil"/>
              <w:bottom w:val="single" w:sz="4" w:space="0" w:color="auto"/>
              <w:right w:val="single" w:sz="4" w:space="0" w:color="auto"/>
            </w:tcBorders>
            <w:shd w:val="clear" w:color="auto" w:fill="auto"/>
            <w:noWrap/>
            <w:vAlign w:val="center"/>
            <w:hideMark/>
          </w:tcPr>
          <w:p w14:paraId="0A71D08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R$ 1.853,00 </w:t>
            </w:r>
          </w:p>
        </w:tc>
      </w:tr>
      <w:tr w:rsidR="00594BB8" w:rsidRPr="004D67CF" w14:paraId="4C0214B1"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FC144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w:t>
            </w:r>
          </w:p>
        </w:tc>
        <w:tc>
          <w:tcPr>
            <w:tcW w:w="745" w:type="dxa"/>
            <w:tcBorders>
              <w:top w:val="nil"/>
              <w:left w:val="nil"/>
              <w:bottom w:val="single" w:sz="4" w:space="0" w:color="auto"/>
              <w:right w:val="single" w:sz="4" w:space="0" w:color="auto"/>
            </w:tcBorders>
            <w:shd w:val="clear" w:color="auto" w:fill="auto"/>
            <w:noWrap/>
            <w:vAlign w:val="center"/>
            <w:hideMark/>
          </w:tcPr>
          <w:p w14:paraId="6AA1EA1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90729</w:t>
            </w:r>
          </w:p>
        </w:tc>
        <w:tc>
          <w:tcPr>
            <w:tcW w:w="3364" w:type="dxa"/>
            <w:tcBorders>
              <w:top w:val="nil"/>
              <w:left w:val="nil"/>
              <w:bottom w:val="single" w:sz="4" w:space="0" w:color="auto"/>
              <w:right w:val="single" w:sz="4" w:space="0" w:color="auto"/>
            </w:tcBorders>
            <w:shd w:val="clear" w:color="auto" w:fill="auto"/>
            <w:vAlign w:val="center"/>
            <w:hideMark/>
          </w:tcPr>
          <w:p w14:paraId="609D499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JUNTA ARGAMASSADA ENTRE TUBO DN 350 MM E O POÇO DE VISITA/ CAIXA DE CONCRETO OU ALVENARIA EM REDES DE ESGOTO.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0D1D27A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32863C6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958" w:type="dxa"/>
            <w:tcBorders>
              <w:top w:val="nil"/>
              <w:left w:val="nil"/>
              <w:bottom w:val="single" w:sz="4" w:space="0" w:color="auto"/>
              <w:right w:val="single" w:sz="4" w:space="0" w:color="auto"/>
            </w:tcBorders>
            <w:shd w:val="clear" w:color="auto" w:fill="auto"/>
            <w:noWrap/>
            <w:vAlign w:val="center"/>
            <w:hideMark/>
          </w:tcPr>
          <w:p w14:paraId="62C8315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41,55</w:t>
            </w:r>
          </w:p>
        </w:tc>
        <w:tc>
          <w:tcPr>
            <w:tcW w:w="1275" w:type="dxa"/>
            <w:tcBorders>
              <w:top w:val="nil"/>
              <w:left w:val="nil"/>
              <w:bottom w:val="single" w:sz="4" w:space="0" w:color="auto"/>
              <w:right w:val="single" w:sz="4" w:space="0" w:color="auto"/>
            </w:tcBorders>
            <w:shd w:val="clear" w:color="auto" w:fill="auto"/>
            <w:noWrap/>
            <w:vAlign w:val="center"/>
            <w:hideMark/>
          </w:tcPr>
          <w:p w14:paraId="351A462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R$ 1.662,00 </w:t>
            </w:r>
          </w:p>
        </w:tc>
      </w:tr>
      <w:tr w:rsidR="00594BB8" w:rsidRPr="004D67CF" w14:paraId="4B5ADE03"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E0B1E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w:t>
            </w:r>
          </w:p>
        </w:tc>
        <w:tc>
          <w:tcPr>
            <w:tcW w:w="745" w:type="dxa"/>
            <w:tcBorders>
              <w:top w:val="nil"/>
              <w:left w:val="nil"/>
              <w:bottom w:val="single" w:sz="4" w:space="0" w:color="auto"/>
              <w:right w:val="single" w:sz="4" w:space="0" w:color="auto"/>
            </w:tcBorders>
            <w:shd w:val="clear" w:color="auto" w:fill="auto"/>
            <w:noWrap/>
            <w:vAlign w:val="center"/>
            <w:hideMark/>
          </w:tcPr>
          <w:p w14:paraId="7516B2F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90730</w:t>
            </w:r>
          </w:p>
        </w:tc>
        <w:tc>
          <w:tcPr>
            <w:tcW w:w="3364" w:type="dxa"/>
            <w:tcBorders>
              <w:top w:val="nil"/>
              <w:left w:val="nil"/>
              <w:bottom w:val="single" w:sz="4" w:space="0" w:color="auto"/>
              <w:right w:val="single" w:sz="4" w:space="0" w:color="auto"/>
            </w:tcBorders>
            <w:shd w:val="clear" w:color="auto" w:fill="auto"/>
            <w:vAlign w:val="center"/>
            <w:hideMark/>
          </w:tcPr>
          <w:p w14:paraId="02DC1D0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 xml:space="preserve">JUNTA ARGAMASSADA ENTRE TUBO DN 400 MM E O POÇO DE VISITA/ CAIXA DE </w:t>
            </w:r>
            <w:r w:rsidRPr="004D67CF">
              <w:rPr>
                <w:rFonts w:ascii="Times New Roman" w:hAnsi="Times New Roman" w:cs="Times New Roman"/>
                <w:sz w:val="16"/>
                <w:szCs w:val="16"/>
              </w:rPr>
              <w:lastRenderedPageBreak/>
              <w:t>CONCRETO OU ALVENARIA EM REDES DE ESGOTO. AF_06/2015</w:t>
            </w:r>
          </w:p>
        </w:tc>
        <w:tc>
          <w:tcPr>
            <w:tcW w:w="709" w:type="dxa"/>
            <w:tcBorders>
              <w:top w:val="nil"/>
              <w:left w:val="nil"/>
              <w:bottom w:val="single" w:sz="4" w:space="0" w:color="auto"/>
              <w:right w:val="single" w:sz="4" w:space="0" w:color="auto"/>
            </w:tcBorders>
            <w:shd w:val="clear" w:color="auto" w:fill="auto"/>
            <w:noWrap/>
            <w:vAlign w:val="center"/>
            <w:hideMark/>
          </w:tcPr>
          <w:p w14:paraId="515235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UN</w:t>
            </w:r>
          </w:p>
        </w:tc>
        <w:tc>
          <w:tcPr>
            <w:tcW w:w="1234" w:type="dxa"/>
            <w:tcBorders>
              <w:top w:val="nil"/>
              <w:left w:val="nil"/>
              <w:bottom w:val="single" w:sz="4" w:space="0" w:color="auto"/>
              <w:right w:val="single" w:sz="4" w:space="0" w:color="auto"/>
            </w:tcBorders>
            <w:shd w:val="clear" w:color="auto" w:fill="auto"/>
            <w:noWrap/>
            <w:vAlign w:val="center"/>
            <w:hideMark/>
          </w:tcPr>
          <w:p w14:paraId="59E277D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958" w:type="dxa"/>
            <w:tcBorders>
              <w:top w:val="nil"/>
              <w:left w:val="nil"/>
              <w:bottom w:val="single" w:sz="4" w:space="0" w:color="auto"/>
              <w:right w:val="single" w:sz="4" w:space="0" w:color="auto"/>
            </w:tcBorders>
            <w:shd w:val="clear" w:color="auto" w:fill="auto"/>
            <w:noWrap/>
            <w:vAlign w:val="center"/>
            <w:hideMark/>
          </w:tcPr>
          <w:p w14:paraId="601CF20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46,10</w:t>
            </w:r>
          </w:p>
        </w:tc>
        <w:tc>
          <w:tcPr>
            <w:tcW w:w="1275" w:type="dxa"/>
            <w:tcBorders>
              <w:top w:val="nil"/>
              <w:left w:val="nil"/>
              <w:bottom w:val="single" w:sz="4" w:space="0" w:color="auto"/>
              <w:right w:val="single" w:sz="4" w:space="0" w:color="auto"/>
            </w:tcBorders>
            <w:shd w:val="clear" w:color="auto" w:fill="auto"/>
            <w:noWrap/>
            <w:vAlign w:val="center"/>
            <w:hideMark/>
          </w:tcPr>
          <w:p w14:paraId="517D34A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R$ 1.844,00 </w:t>
            </w:r>
          </w:p>
        </w:tc>
      </w:tr>
      <w:tr w:rsidR="00594BB8" w:rsidRPr="004D67CF" w14:paraId="3AA40683"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03FB0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22</w:t>
            </w:r>
          </w:p>
        </w:tc>
        <w:tc>
          <w:tcPr>
            <w:tcW w:w="745" w:type="dxa"/>
            <w:tcBorders>
              <w:top w:val="nil"/>
              <w:left w:val="nil"/>
              <w:bottom w:val="single" w:sz="4" w:space="0" w:color="auto"/>
              <w:right w:val="single" w:sz="4" w:space="0" w:color="auto"/>
            </w:tcBorders>
            <w:shd w:val="clear" w:color="auto" w:fill="auto"/>
            <w:noWrap/>
            <w:vAlign w:val="center"/>
            <w:hideMark/>
          </w:tcPr>
          <w:p w14:paraId="4BC1D82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92833</w:t>
            </w:r>
          </w:p>
        </w:tc>
        <w:tc>
          <w:tcPr>
            <w:tcW w:w="3364" w:type="dxa"/>
            <w:tcBorders>
              <w:top w:val="nil"/>
              <w:left w:val="nil"/>
              <w:bottom w:val="single" w:sz="4" w:space="0" w:color="auto"/>
              <w:right w:val="single" w:sz="4" w:space="0" w:color="auto"/>
            </w:tcBorders>
            <w:shd w:val="clear" w:color="auto" w:fill="auto"/>
            <w:vAlign w:val="center"/>
            <w:hideMark/>
          </w:tcPr>
          <w:p w14:paraId="668EAC1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ESGOTO SANITÁRIO, DIÂMETRO DE 300 MM, JUNTA ELÁSTICA,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0A6C7FE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F7314A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7CEB7DA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93,63</w:t>
            </w:r>
          </w:p>
        </w:tc>
        <w:tc>
          <w:tcPr>
            <w:tcW w:w="1275" w:type="dxa"/>
            <w:tcBorders>
              <w:top w:val="nil"/>
              <w:left w:val="nil"/>
              <w:bottom w:val="single" w:sz="4" w:space="0" w:color="auto"/>
              <w:right w:val="single" w:sz="4" w:space="0" w:color="auto"/>
            </w:tcBorders>
            <w:shd w:val="clear" w:color="auto" w:fill="auto"/>
            <w:noWrap/>
            <w:vAlign w:val="center"/>
            <w:hideMark/>
          </w:tcPr>
          <w:p w14:paraId="713FE0E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R$ 28.089,00 </w:t>
            </w:r>
          </w:p>
        </w:tc>
      </w:tr>
      <w:tr w:rsidR="00594BB8" w:rsidRPr="004D67CF" w14:paraId="3B12F447"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9AAE8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23</w:t>
            </w:r>
          </w:p>
        </w:tc>
        <w:tc>
          <w:tcPr>
            <w:tcW w:w="745" w:type="dxa"/>
            <w:tcBorders>
              <w:top w:val="nil"/>
              <w:left w:val="nil"/>
              <w:bottom w:val="single" w:sz="4" w:space="0" w:color="auto"/>
              <w:right w:val="single" w:sz="4" w:space="0" w:color="auto"/>
            </w:tcBorders>
            <w:shd w:val="clear" w:color="auto" w:fill="auto"/>
            <w:noWrap/>
            <w:vAlign w:val="center"/>
            <w:hideMark/>
          </w:tcPr>
          <w:p w14:paraId="662629D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92835</w:t>
            </w:r>
          </w:p>
        </w:tc>
        <w:tc>
          <w:tcPr>
            <w:tcW w:w="3364" w:type="dxa"/>
            <w:tcBorders>
              <w:top w:val="nil"/>
              <w:left w:val="nil"/>
              <w:bottom w:val="single" w:sz="4" w:space="0" w:color="auto"/>
              <w:right w:val="single" w:sz="4" w:space="0" w:color="auto"/>
            </w:tcBorders>
            <w:shd w:val="clear" w:color="auto" w:fill="auto"/>
            <w:vAlign w:val="center"/>
            <w:hideMark/>
          </w:tcPr>
          <w:p w14:paraId="611FEAC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ESGOTO SANITÁRIO, DIÂMETRO DE 400 MM, JUNTA ELÁSTICA,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207FC88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613D189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7FE55D7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122,93</w:t>
            </w:r>
          </w:p>
        </w:tc>
        <w:tc>
          <w:tcPr>
            <w:tcW w:w="1275" w:type="dxa"/>
            <w:tcBorders>
              <w:top w:val="nil"/>
              <w:left w:val="nil"/>
              <w:bottom w:val="single" w:sz="4" w:space="0" w:color="auto"/>
              <w:right w:val="single" w:sz="4" w:space="0" w:color="auto"/>
            </w:tcBorders>
            <w:shd w:val="clear" w:color="auto" w:fill="auto"/>
            <w:noWrap/>
            <w:vAlign w:val="center"/>
            <w:hideMark/>
          </w:tcPr>
          <w:p w14:paraId="1D3FFE7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R$ 61.465,00 </w:t>
            </w:r>
          </w:p>
        </w:tc>
      </w:tr>
      <w:tr w:rsidR="00594BB8" w:rsidRPr="004D67CF" w14:paraId="40587826"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320CB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24</w:t>
            </w:r>
          </w:p>
        </w:tc>
        <w:tc>
          <w:tcPr>
            <w:tcW w:w="745" w:type="dxa"/>
            <w:tcBorders>
              <w:top w:val="nil"/>
              <w:left w:val="nil"/>
              <w:bottom w:val="single" w:sz="4" w:space="0" w:color="auto"/>
              <w:right w:val="single" w:sz="4" w:space="0" w:color="auto"/>
            </w:tcBorders>
            <w:shd w:val="clear" w:color="auto" w:fill="auto"/>
            <w:noWrap/>
            <w:vAlign w:val="center"/>
            <w:hideMark/>
          </w:tcPr>
          <w:p w14:paraId="581F199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92837</w:t>
            </w:r>
          </w:p>
        </w:tc>
        <w:tc>
          <w:tcPr>
            <w:tcW w:w="3364" w:type="dxa"/>
            <w:tcBorders>
              <w:top w:val="nil"/>
              <w:left w:val="nil"/>
              <w:bottom w:val="single" w:sz="4" w:space="0" w:color="auto"/>
              <w:right w:val="single" w:sz="4" w:space="0" w:color="auto"/>
            </w:tcBorders>
            <w:shd w:val="clear" w:color="auto" w:fill="auto"/>
            <w:vAlign w:val="center"/>
            <w:hideMark/>
          </w:tcPr>
          <w:p w14:paraId="3C26279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ESGOTO SANITÁRIO, DIÂMETRO DE 500 MM, JUNTA ELÁSTICA,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1EC90B3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21BF3A0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4021251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154,80</w:t>
            </w:r>
          </w:p>
        </w:tc>
        <w:tc>
          <w:tcPr>
            <w:tcW w:w="1275" w:type="dxa"/>
            <w:tcBorders>
              <w:top w:val="nil"/>
              <w:left w:val="nil"/>
              <w:bottom w:val="single" w:sz="4" w:space="0" w:color="auto"/>
              <w:right w:val="single" w:sz="4" w:space="0" w:color="auto"/>
            </w:tcBorders>
            <w:shd w:val="clear" w:color="auto" w:fill="auto"/>
            <w:noWrap/>
            <w:vAlign w:val="center"/>
            <w:hideMark/>
          </w:tcPr>
          <w:p w14:paraId="529885F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R$ 77.400,00 </w:t>
            </w:r>
          </w:p>
        </w:tc>
      </w:tr>
      <w:tr w:rsidR="00594BB8" w:rsidRPr="004D67CF" w14:paraId="1FE6BBB7"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0629B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25</w:t>
            </w:r>
          </w:p>
        </w:tc>
        <w:tc>
          <w:tcPr>
            <w:tcW w:w="745" w:type="dxa"/>
            <w:tcBorders>
              <w:top w:val="nil"/>
              <w:left w:val="nil"/>
              <w:bottom w:val="single" w:sz="4" w:space="0" w:color="auto"/>
              <w:right w:val="single" w:sz="4" w:space="0" w:color="auto"/>
            </w:tcBorders>
            <w:shd w:val="clear" w:color="auto" w:fill="auto"/>
            <w:noWrap/>
            <w:vAlign w:val="center"/>
            <w:hideMark/>
          </w:tcPr>
          <w:p w14:paraId="107B182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92849</w:t>
            </w:r>
          </w:p>
        </w:tc>
        <w:tc>
          <w:tcPr>
            <w:tcW w:w="3364" w:type="dxa"/>
            <w:tcBorders>
              <w:top w:val="nil"/>
              <w:left w:val="nil"/>
              <w:bottom w:val="single" w:sz="4" w:space="0" w:color="auto"/>
              <w:right w:val="single" w:sz="4" w:space="0" w:color="auto"/>
            </w:tcBorders>
            <w:shd w:val="clear" w:color="auto" w:fill="auto"/>
            <w:vAlign w:val="center"/>
            <w:hideMark/>
          </w:tcPr>
          <w:p w14:paraId="5D59DB9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ESGOTO SANITÁRIO, DIÂMETRO DE 300 MM, JUNTA ELÁSTICA,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5B4936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22B2F04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45B94C2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99,07</w:t>
            </w:r>
          </w:p>
        </w:tc>
        <w:tc>
          <w:tcPr>
            <w:tcW w:w="1275" w:type="dxa"/>
            <w:tcBorders>
              <w:top w:val="nil"/>
              <w:left w:val="nil"/>
              <w:bottom w:val="single" w:sz="4" w:space="0" w:color="auto"/>
              <w:right w:val="single" w:sz="4" w:space="0" w:color="auto"/>
            </w:tcBorders>
            <w:shd w:val="clear" w:color="auto" w:fill="auto"/>
            <w:noWrap/>
            <w:vAlign w:val="center"/>
            <w:hideMark/>
          </w:tcPr>
          <w:p w14:paraId="70AC5FD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R$ 29.721,00 </w:t>
            </w:r>
          </w:p>
        </w:tc>
      </w:tr>
      <w:tr w:rsidR="00594BB8" w:rsidRPr="004D67CF" w14:paraId="77DEA633"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BC1CE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26</w:t>
            </w:r>
          </w:p>
        </w:tc>
        <w:tc>
          <w:tcPr>
            <w:tcW w:w="745" w:type="dxa"/>
            <w:tcBorders>
              <w:top w:val="nil"/>
              <w:left w:val="nil"/>
              <w:bottom w:val="single" w:sz="4" w:space="0" w:color="auto"/>
              <w:right w:val="single" w:sz="4" w:space="0" w:color="auto"/>
            </w:tcBorders>
            <w:shd w:val="clear" w:color="auto" w:fill="auto"/>
            <w:noWrap/>
            <w:vAlign w:val="center"/>
            <w:hideMark/>
          </w:tcPr>
          <w:p w14:paraId="58AD469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92851</w:t>
            </w:r>
          </w:p>
        </w:tc>
        <w:tc>
          <w:tcPr>
            <w:tcW w:w="3364" w:type="dxa"/>
            <w:tcBorders>
              <w:top w:val="nil"/>
              <w:left w:val="nil"/>
              <w:bottom w:val="single" w:sz="4" w:space="0" w:color="auto"/>
              <w:right w:val="single" w:sz="4" w:space="0" w:color="auto"/>
            </w:tcBorders>
            <w:shd w:val="clear" w:color="auto" w:fill="auto"/>
            <w:vAlign w:val="center"/>
            <w:hideMark/>
          </w:tcPr>
          <w:p w14:paraId="0A7B1BE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ESGOTO SANITÁRIO, DIÂMETRO DE 400 MM, JUNTA ELÁSTICA,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2FEA34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6DD925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3D44566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129,71</w:t>
            </w:r>
          </w:p>
        </w:tc>
        <w:tc>
          <w:tcPr>
            <w:tcW w:w="1275" w:type="dxa"/>
            <w:tcBorders>
              <w:top w:val="nil"/>
              <w:left w:val="nil"/>
              <w:bottom w:val="single" w:sz="4" w:space="0" w:color="auto"/>
              <w:right w:val="single" w:sz="4" w:space="0" w:color="auto"/>
            </w:tcBorders>
            <w:shd w:val="clear" w:color="auto" w:fill="auto"/>
            <w:noWrap/>
            <w:vAlign w:val="center"/>
            <w:hideMark/>
          </w:tcPr>
          <w:p w14:paraId="01B42AE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R$ 64.855,00 </w:t>
            </w:r>
          </w:p>
        </w:tc>
      </w:tr>
      <w:tr w:rsidR="00594BB8" w:rsidRPr="004D67CF" w14:paraId="13776D9F"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ADAE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27</w:t>
            </w:r>
          </w:p>
        </w:tc>
        <w:tc>
          <w:tcPr>
            <w:tcW w:w="745" w:type="dxa"/>
            <w:tcBorders>
              <w:top w:val="nil"/>
              <w:left w:val="nil"/>
              <w:bottom w:val="single" w:sz="4" w:space="0" w:color="auto"/>
              <w:right w:val="single" w:sz="4" w:space="0" w:color="auto"/>
            </w:tcBorders>
            <w:shd w:val="clear" w:color="auto" w:fill="auto"/>
            <w:noWrap/>
            <w:vAlign w:val="center"/>
            <w:hideMark/>
          </w:tcPr>
          <w:p w14:paraId="56CCC1B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92853</w:t>
            </w:r>
          </w:p>
        </w:tc>
        <w:tc>
          <w:tcPr>
            <w:tcW w:w="3364" w:type="dxa"/>
            <w:tcBorders>
              <w:top w:val="nil"/>
              <w:left w:val="nil"/>
              <w:bottom w:val="single" w:sz="4" w:space="0" w:color="auto"/>
              <w:right w:val="single" w:sz="4" w:space="0" w:color="auto"/>
            </w:tcBorders>
            <w:shd w:val="clear" w:color="auto" w:fill="auto"/>
            <w:vAlign w:val="center"/>
            <w:hideMark/>
          </w:tcPr>
          <w:p w14:paraId="08311FC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ESGOTO SANITÁRIO, DIÂMETRO DE 500 MM, JUNTA ELÁSTICA,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5F9C6D3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F165D4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68052A2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163,22</w:t>
            </w:r>
          </w:p>
        </w:tc>
        <w:tc>
          <w:tcPr>
            <w:tcW w:w="1275" w:type="dxa"/>
            <w:tcBorders>
              <w:top w:val="nil"/>
              <w:left w:val="nil"/>
              <w:bottom w:val="single" w:sz="4" w:space="0" w:color="auto"/>
              <w:right w:val="single" w:sz="4" w:space="0" w:color="auto"/>
            </w:tcBorders>
            <w:shd w:val="clear" w:color="auto" w:fill="auto"/>
            <w:noWrap/>
            <w:vAlign w:val="center"/>
            <w:hideMark/>
          </w:tcPr>
          <w:p w14:paraId="292F37A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R$ 81.610,00 </w:t>
            </w:r>
          </w:p>
        </w:tc>
      </w:tr>
      <w:tr w:rsidR="00594BB8" w:rsidRPr="004D67CF" w14:paraId="16D0EAF3"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B51F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28</w:t>
            </w:r>
          </w:p>
        </w:tc>
        <w:tc>
          <w:tcPr>
            <w:tcW w:w="745" w:type="dxa"/>
            <w:tcBorders>
              <w:top w:val="nil"/>
              <w:left w:val="nil"/>
              <w:bottom w:val="single" w:sz="4" w:space="0" w:color="auto"/>
              <w:right w:val="single" w:sz="4" w:space="0" w:color="auto"/>
            </w:tcBorders>
            <w:shd w:val="clear" w:color="auto" w:fill="auto"/>
            <w:noWrap/>
            <w:vAlign w:val="center"/>
            <w:hideMark/>
          </w:tcPr>
          <w:p w14:paraId="2A8E76B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92210</w:t>
            </w:r>
          </w:p>
        </w:tc>
        <w:tc>
          <w:tcPr>
            <w:tcW w:w="3364" w:type="dxa"/>
            <w:tcBorders>
              <w:top w:val="nil"/>
              <w:left w:val="nil"/>
              <w:bottom w:val="single" w:sz="4" w:space="0" w:color="auto"/>
              <w:right w:val="single" w:sz="4" w:space="0" w:color="auto"/>
            </w:tcBorders>
            <w:shd w:val="clear" w:color="auto" w:fill="auto"/>
            <w:vAlign w:val="center"/>
            <w:hideMark/>
          </w:tcPr>
          <w:p w14:paraId="366E008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400 MM, JUNTA RÍGIDA,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351753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5AE647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4F61C5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83,29</w:t>
            </w:r>
          </w:p>
        </w:tc>
        <w:tc>
          <w:tcPr>
            <w:tcW w:w="1275" w:type="dxa"/>
            <w:tcBorders>
              <w:top w:val="nil"/>
              <w:left w:val="nil"/>
              <w:bottom w:val="single" w:sz="4" w:space="0" w:color="auto"/>
              <w:right w:val="single" w:sz="4" w:space="0" w:color="auto"/>
            </w:tcBorders>
            <w:shd w:val="clear" w:color="auto" w:fill="auto"/>
            <w:noWrap/>
            <w:vAlign w:val="center"/>
            <w:hideMark/>
          </w:tcPr>
          <w:p w14:paraId="74D47D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R$ 33.316,00 </w:t>
            </w:r>
          </w:p>
        </w:tc>
      </w:tr>
      <w:tr w:rsidR="00594BB8" w:rsidRPr="004D67CF" w14:paraId="51BF167F"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D23A4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29</w:t>
            </w:r>
          </w:p>
        </w:tc>
        <w:tc>
          <w:tcPr>
            <w:tcW w:w="745" w:type="dxa"/>
            <w:tcBorders>
              <w:top w:val="nil"/>
              <w:left w:val="nil"/>
              <w:bottom w:val="single" w:sz="4" w:space="0" w:color="auto"/>
              <w:right w:val="single" w:sz="4" w:space="0" w:color="auto"/>
            </w:tcBorders>
            <w:shd w:val="clear" w:color="auto" w:fill="auto"/>
            <w:noWrap/>
            <w:vAlign w:val="center"/>
            <w:hideMark/>
          </w:tcPr>
          <w:p w14:paraId="0712930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92211</w:t>
            </w:r>
          </w:p>
        </w:tc>
        <w:tc>
          <w:tcPr>
            <w:tcW w:w="3364" w:type="dxa"/>
            <w:tcBorders>
              <w:top w:val="nil"/>
              <w:left w:val="nil"/>
              <w:bottom w:val="single" w:sz="4" w:space="0" w:color="auto"/>
              <w:right w:val="single" w:sz="4" w:space="0" w:color="auto"/>
            </w:tcBorders>
            <w:shd w:val="clear" w:color="auto" w:fill="auto"/>
            <w:vAlign w:val="center"/>
            <w:hideMark/>
          </w:tcPr>
          <w:p w14:paraId="6E9E65B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500 MM, JUNTA RÍGIDA,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4DB08A2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8B0B30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14:paraId="7DD15B4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106,34</w:t>
            </w:r>
          </w:p>
        </w:tc>
        <w:tc>
          <w:tcPr>
            <w:tcW w:w="1275" w:type="dxa"/>
            <w:tcBorders>
              <w:top w:val="nil"/>
              <w:left w:val="nil"/>
              <w:bottom w:val="single" w:sz="4" w:space="0" w:color="auto"/>
              <w:right w:val="single" w:sz="4" w:space="0" w:color="auto"/>
            </w:tcBorders>
            <w:shd w:val="clear" w:color="auto" w:fill="auto"/>
            <w:noWrap/>
            <w:vAlign w:val="center"/>
            <w:hideMark/>
          </w:tcPr>
          <w:p w14:paraId="63A87C8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R$ 63.804,00 </w:t>
            </w:r>
          </w:p>
        </w:tc>
      </w:tr>
      <w:tr w:rsidR="00594BB8" w:rsidRPr="004D67CF" w14:paraId="04777FB7"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CEE7D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745" w:type="dxa"/>
            <w:tcBorders>
              <w:top w:val="nil"/>
              <w:left w:val="nil"/>
              <w:bottom w:val="single" w:sz="4" w:space="0" w:color="auto"/>
              <w:right w:val="single" w:sz="4" w:space="0" w:color="auto"/>
            </w:tcBorders>
            <w:shd w:val="clear" w:color="auto" w:fill="auto"/>
            <w:noWrap/>
            <w:vAlign w:val="center"/>
            <w:hideMark/>
          </w:tcPr>
          <w:p w14:paraId="5EA11DE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92212</w:t>
            </w:r>
          </w:p>
        </w:tc>
        <w:tc>
          <w:tcPr>
            <w:tcW w:w="3364" w:type="dxa"/>
            <w:tcBorders>
              <w:top w:val="nil"/>
              <w:left w:val="nil"/>
              <w:bottom w:val="single" w:sz="4" w:space="0" w:color="auto"/>
              <w:right w:val="single" w:sz="4" w:space="0" w:color="auto"/>
            </w:tcBorders>
            <w:shd w:val="clear" w:color="auto" w:fill="auto"/>
            <w:vAlign w:val="center"/>
            <w:hideMark/>
          </w:tcPr>
          <w:p w14:paraId="660568A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600 MM, JUNTA RÍGIDA,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788DD0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38F15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533A58A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134,99</w:t>
            </w:r>
          </w:p>
        </w:tc>
        <w:tc>
          <w:tcPr>
            <w:tcW w:w="1275" w:type="dxa"/>
            <w:tcBorders>
              <w:top w:val="nil"/>
              <w:left w:val="nil"/>
              <w:bottom w:val="single" w:sz="4" w:space="0" w:color="auto"/>
              <w:right w:val="single" w:sz="4" w:space="0" w:color="auto"/>
            </w:tcBorders>
            <w:shd w:val="clear" w:color="auto" w:fill="auto"/>
            <w:noWrap/>
            <w:vAlign w:val="center"/>
            <w:hideMark/>
          </w:tcPr>
          <w:p w14:paraId="0066D7F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R$ 53.996,00 </w:t>
            </w:r>
          </w:p>
        </w:tc>
      </w:tr>
      <w:tr w:rsidR="00594BB8" w:rsidRPr="004D67CF" w14:paraId="6D7D040A"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6B3B5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31</w:t>
            </w:r>
          </w:p>
        </w:tc>
        <w:tc>
          <w:tcPr>
            <w:tcW w:w="745" w:type="dxa"/>
            <w:tcBorders>
              <w:top w:val="nil"/>
              <w:left w:val="nil"/>
              <w:bottom w:val="single" w:sz="4" w:space="0" w:color="auto"/>
              <w:right w:val="single" w:sz="4" w:space="0" w:color="auto"/>
            </w:tcBorders>
            <w:shd w:val="clear" w:color="auto" w:fill="auto"/>
            <w:noWrap/>
            <w:vAlign w:val="center"/>
            <w:hideMark/>
          </w:tcPr>
          <w:p w14:paraId="67CF5E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92213</w:t>
            </w:r>
          </w:p>
        </w:tc>
        <w:tc>
          <w:tcPr>
            <w:tcW w:w="3364" w:type="dxa"/>
            <w:tcBorders>
              <w:top w:val="nil"/>
              <w:left w:val="nil"/>
              <w:bottom w:val="single" w:sz="4" w:space="0" w:color="auto"/>
              <w:right w:val="single" w:sz="4" w:space="0" w:color="auto"/>
            </w:tcBorders>
            <w:shd w:val="clear" w:color="auto" w:fill="auto"/>
            <w:vAlign w:val="center"/>
            <w:hideMark/>
          </w:tcPr>
          <w:p w14:paraId="195F2CB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700 MM, JUNTA RÍGIDA,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734256A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5303CC3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w:t>
            </w:r>
          </w:p>
        </w:tc>
        <w:tc>
          <w:tcPr>
            <w:tcW w:w="958" w:type="dxa"/>
            <w:tcBorders>
              <w:top w:val="nil"/>
              <w:left w:val="nil"/>
              <w:bottom w:val="single" w:sz="4" w:space="0" w:color="auto"/>
              <w:right w:val="single" w:sz="4" w:space="0" w:color="auto"/>
            </w:tcBorders>
            <w:shd w:val="clear" w:color="auto" w:fill="auto"/>
            <w:noWrap/>
            <w:vAlign w:val="center"/>
            <w:hideMark/>
          </w:tcPr>
          <w:p w14:paraId="53BD473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176,89</w:t>
            </w:r>
          </w:p>
        </w:tc>
        <w:tc>
          <w:tcPr>
            <w:tcW w:w="1275" w:type="dxa"/>
            <w:tcBorders>
              <w:top w:val="nil"/>
              <w:left w:val="nil"/>
              <w:bottom w:val="single" w:sz="4" w:space="0" w:color="auto"/>
              <w:right w:val="single" w:sz="4" w:space="0" w:color="auto"/>
            </w:tcBorders>
            <w:shd w:val="clear" w:color="auto" w:fill="auto"/>
            <w:noWrap/>
            <w:vAlign w:val="center"/>
            <w:hideMark/>
          </w:tcPr>
          <w:p w14:paraId="1F6129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R$ 26.533,50 </w:t>
            </w:r>
          </w:p>
        </w:tc>
      </w:tr>
      <w:tr w:rsidR="00594BB8" w:rsidRPr="004D67CF" w14:paraId="55490BEF"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0EE5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32</w:t>
            </w:r>
          </w:p>
        </w:tc>
        <w:tc>
          <w:tcPr>
            <w:tcW w:w="745" w:type="dxa"/>
            <w:tcBorders>
              <w:top w:val="nil"/>
              <w:left w:val="nil"/>
              <w:bottom w:val="single" w:sz="4" w:space="0" w:color="auto"/>
              <w:right w:val="single" w:sz="4" w:space="0" w:color="auto"/>
            </w:tcBorders>
            <w:shd w:val="clear" w:color="auto" w:fill="auto"/>
            <w:noWrap/>
            <w:vAlign w:val="center"/>
            <w:hideMark/>
          </w:tcPr>
          <w:p w14:paraId="5495540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92214</w:t>
            </w:r>
          </w:p>
        </w:tc>
        <w:tc>
          <w:tcPr>
            <w:tcW w:w="3364" w:type="dxa"/>
            <w:tcBorders>
              <w:top w:val="nil"/>
              <w:left w:val="nil"/>
              <w:bottom w:val="single" w:sz="4" w:space="0" w:color="auto"/>
              <w:right w:val="single" w:sz="4" w:space="0" w:color="auto"/>
            </w:tcBorders>
            <w:shd w:val="clear" w:color="auto" w:fill="auto"/>
            <w:vAlign w:val="center"/>
            <w:hideMark/>
          </w:tcPr>
          <w:p w14:paraId="7FC48BB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800 MM, JUNTA RÍGIDA,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323003A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7081A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w:t>
            </w:r>
          </w:p>
        </w:tc>
        <w:tc>
          <w:tcPr>
            <w:tcW w:w="958" w:type="dxa"/>
            <w:tcBorders>
              <w:top w:val="nil"/>
              <w:left w:val="nil"/>
              <w:bottom w:val="single" w:sz="4" w:space="0" w:color="auto"/>
              <w:right w:val="single" w:sz="4" w:space="0" w:color="auto"/>
            </w:tcBorders>
            <w:shd w:val="clear" w:color="auto" w:fill="auto"/>
            <w:noWrap/>
            <w:vAlign w:val="center"/>
            <w:hideMark/>
          </w:tcPr>
          <w:p w14:paraId="0CFD84A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202,16</w:t>
            </w:r>
          </w:p>
        </w:tc>
        <w:tc>
          <w:tcPr>
            <w:tcW w:w="1275" w:type="dxa"/>
            <w:tcBorders>
              <w:top w:val="nil"/>
              <w:left w:val="nil"/>
              <w:bottom w:val="single" w:sz="4" w:space="0" w:color="auto"/>
              <w:right w:val="single" w:sz="4" w:space="0" w:color="auto"/>
            </w:tcBorders>
            <w:shd w:val="clear" w:color="auto" w:fill="auto"/>
            <w:noWrap/>
            <w:vAlign w:val="center"/>
            <w:hideMark/>
          </w:tcPr>
          <w:p w14:paraId="74D61D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R$ 30.324,00 </w:t>
            </w:r>
          </w:p>
        </w:tc>
      </w:tr>
      <w:tr w:rsidR="00594BB8" w:rsidRPr="004D67CF" w14:paraId="2DAD71B7"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5BC37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33</w:t>
            </w:r>
          </w:p>
        </w:tc>
        <w:tc>
          <w:tcPr>
            <w:tcW w:w="745" w:type="dxa"/>
            <w:tcBorders>
              <w:top w:val="nil"/>
              <w:left w:val="nil"/>
              <w:bottom w:val="single" w:sz="4" w:space="0" w:color="auto"/>
              <w:right w:val="single" w:sz="4" w:space="0" w:color="auto"/>
            </w:tcBorders>
            <w:shd w:val="clear" w:color="auto" w:fill="auto"/>
            <w:noWrap/>
            <w:vAlign w:val="center"/>
            <w:hideMark/>
          </w:tcPr>
          <w:p w14:paraId="516583F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92215</w:t>
            </w:r>
          </w:p>
        </w:tc>
        <w:tc>
          <w:tcPr>
            <w:tcW w:w="3364" w:type="dxa"/>
            <w:tcBorders>
              <w:top w:val="nil"/>
              <w:left w:val="nil"/>
              <w:bottom w:val="single" w:sz="4" w:space="0" w:color="auto"/>
              <w:right w:val="single" w:sz="4" w:space="0" w:color="auto"/>
            </w:tcBorders>
            <w:shd w:val="clear" w:color="auto" w:fill="auto"/>
            <w:vAlign w:val="center"/>
            <w:hideMark/>
          </w:tcPr>
          <w:p w14:paraId="3E838FE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900 MM, JUNTA RÍGIDA,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5833E16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595B733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45F679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243,37</w:t>
            </w:r>
          </w:p>
        </w:tc>
        <w:tc>
          <w:tcPr>
            <w:tcW w:w="1275" w:type="dxa"/>
            <w:tcBorders>
              <w:top w:val="nil"/>
              <w:left w:val="nil"/>
              <w:bottom w:val="single" w:sz="4" w:space="0" w:color="auto"/>
              <w:right w:val="single" w:sz="4" w:space="0" w:color="auto"/>
            </w:tcBorders>
            <w:shd w:val="clear" w:color="auto" w:fill="auto"/>
            <w:noWrap/>
            <w:vAlign w:val="center"/>
            <w:hideMark/>
          </w:tcPr>
          <w:p w14:paraId="7B169DB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R$ 24.337,00 </w:t>
            </w:r>
          </w:p>
        </w:tc>
      </w:tr>
      <w:tr w:rsidR="00594BB8" w:rsidRPr="004D67CF" w14:paraId="39F4BBDC"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F033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34</w:t>
            </w:r>
          </w:p>
        </w:tc>
        <w:tc>
          <w:tcPr>
            <w:tcW w:w="745" w:type="dxa"/>
            <w:tcBorders>
              <w:top w:val="nil"/>
              <w:left w:val="nil"/>
              <w:bottom w:val="single" w:sz="4" w:space="0" w:color="auto"/>
              <w:right w:val="single" w:sz="4" w:space="0" w:color="auto"/>
            </w:tcBorders>
            <w:shd w:val="clear" w:color="auto" w:fill="auto"/>
            <w:noWrap/>
            <w:vAlign w:val="center"/>
            <w:hideMark/>
          </w:tcPr>
          <w:p w14:paraId="26EAF9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92216</w:t>
            </w:r>
          </w:p>
        </w:tc>
        <w:tc>
          <w:tcPr>
            <w:tcW w:w="3364" w:type="dxa"/>
            <w:tcBorders>
              <w:top w:val="nil"/>
              <w:left w:val="nil"/>
              <w:bottom w:val="single" w:sz="4" w:space="0" w:color="auto"/>
              <w:right w:val="single" w:sz="4" w:space="0" w:color="auto"/>
            </w:tcBorders>
            <w:shd w:val="clear" w:color="auto" w:fill="auto"/>
            <w:vAlign w:val="center"/>
            <w:hideMark/>
          </w:tcPr>
          <w:p w14:paraId="1F7E793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1000 MM, JUNTA RÍGIDA,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51FC952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61F3147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958" w:type="dxa"/>
            <w:tcBorders>
              <w:top w:val="nil"/>
              <w:left w:val="nil"/>
              <w:bottom w:val="single" w:sz="4" w:space="0" w:color="auto"/>
              <w:right w:val="single" w:sz="4" w:space="0" w:color="auto"/>
            </w:tcBorders>
            <w:shd w:val="clear" w:color="auto" w:fill="auto"/>
            <w:noWrap/>
            <w:vAlign w:val="center"/>
            <w:hideMark/>
          </w:tcPr>
          <w:p w14:paraId="4566145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273,21</w:t>
            </w:r>
          </w:p>
        </w:tc>
        <w:tc>
          <w:tcPr>
            <w:tcW w:w="1275" w:type="dxa"/>
            <w:tcBorders>
              <w:top w:val="nil"/>
              <w:left w:val="nil"/>
              <w:bottom w:val="single" w:sz="4" w:space="0" w:color="auto"/>
              <w:right w:val="single" w:sz="4" w:space="0" w:color="auto"/>
            </w:tcBorders>
            <w:shd w:val="clear" w:color="auto" w:fill="auto"/>
            <w:noWrap/>
            <w:vAlign w:val="center"/>
            <w:hideMark/>
          </w:tcPr>
          <w:p w14:paraId="782837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R$ 13.660,50 </w:t>
            </w:r>
          </w:p>
        </w:tc>
      </w:tr>
      <w:tr w:rsidR="00594BB8" w:rsidRPr="004D67CF" w14:paraId="19FC02BF"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D7A9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35</w:t>
            </w:r>
          </w:p>
        </w:tc>
        <w:tc>
          <w:tcPr>
            <w:tcW w:w="745" w:type="dxa"/>
            <w:tcBorders>
              <w:top w:val="nil"/>
              <w:left w:val="nil"/>
              <w:bottom w:val="single" w:sz="4" w:space="0" w:color="auto"/>
              <w:right w:val="single" w:sz="4" w:space="0" w:color="auto"/>
            </w:tcBorders>
            <w:shd w:val="clear" w:color="auto" w:fill="auto"/>
            <w:noWrap/>
            <w:vAlign w:val="center"/>
            <w:hideMark/>
          </w:tcPr>
          <w:p w14:paraId="78A0F1D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92219</w:t>
            </w:r>
          </w:p>
        </w:tc>
        <w:tc>
          <w:tcPr>
            <w:tcW w:w="3364" w:type="dxa"/>
            <w:tcBorders>
              <w:top w:val="nil"/>
              <w:left w:val="nil"/>
              <w:bottom w:val="single" w:sz="4" w:space="0" w:color="auto"/>
              <w:right w:val="single" w:sz="4" w:space="0" w:color="auto"/>
            </w:tcBorders>
            <w:shd w:val="clear" w:color="auto" w:fill="auto"/>
            <w:vAlign w:val="center"/>
            <w:hideMark/>
          </w:tcPr>
          <w:p w14:paraId="516A1E5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400 MM, JUNTA RÍGIDA,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6F1BD99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1A77166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65A2346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90,10</w:t>
            </w:r>
          </w:p>
        </w:tc>
        <w:tc>
          <w:tcPr>
            <w:tcW w:w="1275" w:type="dxa"/>
            <w:tcBorders>
              <w:top w:val="nil"/>
              <w:left w:val="nil"/>
              <w:bottom w:val="single" w:sz="4" w:space="0" w:color="auto"/>
              <w:right w:val="single" w:sz="4" w:space="0" w:color="auto"/>
            </w:tcBorders>
            <w:shd w:val="clear" w:color="auto" w:fill="auto"/>
            <w:noWrap/>
            <w:vAlign w:val="center"/>
            <w:hideMark/>
          </w:tcPr>
          <w:p w14:paraId="1AC1DB0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R$ 36.040,00 </w:t>
            </w:r>
          </w:p>
        </w:tc>
      </w:tr>
      <w:tr w:rsidR="00594BB8" w:rsidRPr="004D67CF" w14:paraId="231E234A"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02082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36</w:t>
            </w:r>
          </w:p>
        </w:tc>
        <w:tc>
          <w:tcPr>
            <w:tcW w:w="745" w:type="dxa"/>
            <w:tcBorders>
              <w:top w:val="nil"/>
              <w:left w:val="nil"/>
              <w:bottom w:val="single" w:sz="4" w:space="0" w:color="auto"/>
              <w:right w:val="single" w:sz="4" w:space="0" w:color="auto"/>
            </w:tcBorders>
            <w:shd w:val="clear" w:color="auto" w:fill="auto"/>
            <w:noWrap/>
            <w:vAlign w:val="center"/>
            <w:hideMark/>
          </w:tcPr>
          <w:p w14:paraId="0CFF341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92220</w:t>
            </w:r>
          </w:p>
        </w:tc>
        <w:tc>
          <w:tcPr>
            <w:tcW w:w="3364" w:type="dxa"/>
            <w:tcBorders>
              <w:top w:val="nil"/>
              <w:left w:val="nil"/>
              <w:bottom w:val="single" w:sz="4" w:space="0" w:color="auto"/>
              <w:right w:val="single" w:sz="4" w:space="0" w:color="auto"/>
            </w:tcBorders>
            <w:shd w:val="clear" w:color="auto" w:fill="auto"/>
            <w:vAlign w:val="center"/>
            <w:hideMark/>
          </w:tcPr>
          <w:p w14:paraId="357EC05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500 MM, JUNTA RÍGIDA,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5AA6470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37FF23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14:paraId="520C02B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114,76</w:t>
            </w:r>
          </w:p>
        </w:tc>
        <w:tc>
          <w:tcPr>
            <w:tcW w:w="1275" w:type="dxa"/>
            <w:tcBorders>
              <w:top w:val="nil"/>
              <w:left w:val="nil"/>
              <w:bottom w:val="single" w:sz="4" w:space="0" w:color="auto"/>
              <w:right w:val="single" w:sz="4" w:space="0" w:color="auto"/>
            </w:tcBorders>
            <w:shd w:val="clear" w:color="auto" w:fill="auto"/>
            <w:noWrap/>
            <w:vAlign w:val="center"/>
            <w:hideMark/>
          </w:tcPr>
          <w:p w14:paraId="31D067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R$ 68.856,00 </w:t>
            </w:r>
          </w:p>
        </w:tc>
      </w:tr>
      <w:tr w:rsidR="00594BB8" w:rsidRPr="004D67CF" w14:paraId="66C9EA72"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3C864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37</w:t>
            </w:r>
          </w:p>
        </w:tc>
        <w:tc>
          <w:tcPr>
            <w:tcW w:w="745" w:type="dxa"/>
            <w:tcBorders>
              <w:top w:val="nil"/>
              <w:left w:val="nil"/>
              <w:bottom w:val="single" w:sz="4" w:space="0" w:color="auto"/>
              <w:right w:val="single" w:sz="4" w:space="0" w:color="auto"/>
            </w:tcBorders>
            <w:shd w:val="clear" w:color="auto" w:fill="auto"/>
            <w:noWrap/>
            <w:vAlign w:val="center"/>
            <w:hideMark/>
          </w:tcPr>
          <w:p w14:paraId="6AF92F8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92221</w:t>
            </w:r>
          </w:p>
        </w:tc>
        <w:tc>
          <w:tcPr>
            <w:tcW w:w="3364" w:type="dxa"/>
            <w:tcBorders>
              <w:top w:val="nil"/>
              <w:left w:val="nil"/>
              <w:bottom w:val="single" w:sz="4" w:space="0" w:color="auto"/>
              <w:right w:val="single" w:sz="4" w:space="0" w:color="auto"/>
            </w:tcBorders>
            <w:shd w:val="clear" w:color="auto" w:fill="auto"/>
            <w:vAlign w:val="center"/>
            <w:hideMark/>
          </w:tcPr>
          <w:p w14:paraId="74A256E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600 MM, JUNTA RÍGIDA,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12EC4FD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EC0551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038DD0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144,87</w:t>
            </w:r>
          </w:p>
        </w:tc>
        <w:tc>
          <w:tcPr>
            <w:tcW w:w="1275" w:type="dxa"/>
            <w:tcBorders>
              <w:top w:val="nil"/>
              <w:left w:val="nil"/>
              <w:bottom w:val="single" w:sz="4" w:space="0" w:color="auto"/>
              <w:right w:val="single" w:sz="4" w:space="0" w:color="auto"/>
            </w:tcBorders>
            <w:shd w:val="clear" w:color="auto" w:fill="auto"/>
            <w:noWrap/>
            <w:vAlign w:val="center"/>
            <w:hideMark/>
          </w:tcPr>
          <w:p w14:paraId="728EAE8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R$ 57.948,00 </w:t>
            </w:r>
          </w:p>
        </w:tc>
      </w:tr>
      <w:tr w:rsidR="00594BB8" w:rsidRPr="004D67CF" w14:paraId="3EC9CC91"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34183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38</w:t>
            </w:r>
          </w:p>
        </w:tc>
        <w:tc>
          <w:tcPr>
            <w:tcW w:w="745" w:type="dxa"/>
            <w:tcBorders>
              <w:top w:val="nil"/>
              <w:left w:val="nil"/>
              <w:bottom w:val="single" w:sz="4" w:space="0" w:color="auto"/>
              <w:right w:val="single" w:sz="4" w:space="0" w:color="auto"/>
            </w:tcBorders>
            <w:shd w:val="clear" w:color="auto" w:fill="auto"/>
            <w:noWrap/>
            <w:vAlign w:val="center"/>
            <w:hideMark/>
          </w:tcPr>
          <w:p w14:paraId="4891D90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92222</w:t>
            </w:r>
          </w:p>
        </w:tc>
        <w:tc>
          <w:tcPr>
            <w:tcW w:w="3364" w:type="dxa"/>
            <w:tcBorders>
              <w:top w:val="nil"/>
              <w:left w:val="nil"/>
              <w:bottom w:val="single" w:sz="4" w:space="0" w:color="auto"/>
              <w:right w:val="single" w:sz="4" w:space="0" w:color="auto"/>
            </w:tcBorders>
            <w:shd w:val="clear" w:color="auto" w:fill="auto"/>
            <w:vAlign w:val="center"/>
            <w:hideMark/>
          </w:tcPr>
          <w:p w14:paraId="1E400D3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700 MM, JUNTA RÍGIDA,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1A47630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3FAFB76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w:t>
            </w:r>
          </w:p>
        </w:tc>
        <w:tc>
          <w:tcPr>
            <w:tcW w:w="958" w:type="dxa"/>
            <w:tcBorders>
              <w:top w:val="nil"/>
              <w:left w:val="nil"/>
              <w:bottom w:val="single" w:sz="4" w:space="0" w:color="auto"/>
              <w:right w:val="single" w:sz="4" w:space="0" w:color="auto"/>
            </w:tcBorders>
            <w:shd w:val="clear" w:color="auto" w:fill="auto"/>
            <w:noWrap/>
            <w:vAlign w:val="center"/>
            <w:hideMark/>
          </w:tcPr>
          <w:p w14:paraId="531C91E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188,36</w:t>
            </w:r>
          </w:p>
        </w:tc>
        <w:tc>
          <w:tcPr>
            <w:tcW w:w="1275" w:type="dxa"/>
            <w:tcBorders>
              <w:top w:val="nil"/>
              <w:left w:val="nil"/>
              <w:bottom w:val="single" w:sz="4" w:space="0" w:color="auto"/>
              <w:right w:val="single" w:sz="4" w:space="0" w:color="auto"/>
            </w:tcBorders>
            <w:shd w:val="clear" w:color="auto" w:fill="auto"/>
            <w:noWrap/>
            <w:vAlign w:val="center"/>
            <w:hideMark/>
          </w:tcPr>
          <w:p w14:paraId="0A1766A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R$ 28.254,00 </w:t>
            </w:r>
          </w:p>
        </w:tc>
      </w:tr>
      <w:tr w:rsidR="00594BB8" w:rsidRPr="004D67CF" w14:paraId="5916D1C4"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B99D7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39</w:t>
            </w:r>
          </w:p>
        </w:tc>
        <w:tc>
          <w:tcPr>
            <w:tcW w:w="745" w:type="dxa"/>
            <w:tcBorders>
              <w:top w:val="nil"/>
              <w:left w:val="nil"/>
              <w:bottom w:val="single" w:sz="4" w:space="0" w:color="auto"/>
              <w:right w:val="single" w:sz="4" w:space="0" w:color="auto"/>
            </w:tcBorders>
            <w:shd w:val="clear" w:color="auto" w:fill="auto"/>
            <w:noWrap/>
            <w:vAlign w:val="center"/>
            <w:hideMark/>
          </w:tcPr>
          <w:p w14:paraId="11DB6A7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92223</w:t>
            </w:r>
          </w:p>
        </w:tc>
        <w:tc>
          <w:tcPr>
            <w:tcW w:w="3364" w:type="dxa"/>
            <w:tcBorders>
              <w:top w:val="nil"/>
              <w:left w:val="nil"/>
              <w:bottom w:val="single" w:sz="4" w:space="0" w:color="auto"/>
              <w:right w:val="single" w:sz="4" w:space="0" w:color="auto"/>
            </w:tcBorders>
            <w:shd w:val="clear" w:color="auto" w:fill="auto"/>
            <w:vAlign w:val="center"/>
            <w:hideMark/>
          </w:tcPr>
          <w:p w14:paraId="2990884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800 MM, JUNTA RÍGIDA,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28C93AA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ADCD6B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w:t>
            </w:r>
          </w:p>
        </w:tc>
        <w:tc>
          <w:tcPr>
            <w:tcW w:w="958" w:type="dxa"/>
            <w:tcBorders>
              <w:top w:val="nil"/>
              <w:left w:val="nil"/>
              <w:bottom w:val="single" w:sz="4" w:space="0" w:color="auto"/>
              <w:right w:val="single" w:sz="4" w:space="0" w:color="auto"/>
            </w:tcBorders>
            <w:shd w:val="clear" w:color="auto" w:fill="auto"/>
            <w:noWrap/>
            <w:vAlign w:val="center"/>
            <w:hideMark/>
          </w:tcPr>
          <w:p w14:paraId="1526ECF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215,00</w:t>
            </w:r>
          </w:p>
        </w:tc>
        <w:tc>
          <w:tcPr>
            <w:tcW w:w="1275" w:type="dxa"/>
            <w:tcBorders>
              <w:top w:val="nil"/>
              <w:left w:val="nil"/>
              <w:bottom w:val="single" w:sz="4" w:space="0" w:color="auto"/>
              <w:right w:val="single" w:sz="4" w:space="0" w:color="auto"/>
            </w:tcBorders>
            <w:shd w:val="clear" w:color="auto" w:fill="auto"/>
            <w:noWrap/>
            <w:vAlign w:val="center"/>
            <w:hideMark/>
          </w:tcPr>
          <w:p w14:paraId="115DDDE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R$ 32.250,00 </w:t>
            </w:r>
          </w:p>
        </w:tc>
      </w:tr>
      <w:tr w:rsidR="00594BB8" w:rsidRPr="004D67CF" w14:paraId="4A7049E8"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7A26C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745" w:type="dxa"/>
            <w:tcBorders>
              <w:top w:val="nil"/>
              <w:left w:val="nil"/>
              <w:bottom w:val="single" w:sz="4" w:space="0" w:color="auto"/>
              <w:right w:val="single" w:sz="4" w:space="0" w:color="auto"/>
            </w:tcBorders>
            <w:shd w:val="clear" w:color="auto" w:fill="auto"/>
            <w:noWrap/>
            <w:vAlign w:val="center"/>
            <w:hideMark/>
          </w:tcPr>
          <w:p w14:paraId="782F045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92224</w:t>
            </w:r>
          </w:p>
        </w:tc>
        <w:tc>
          <w:tcPr>
            <w:tcW w:w="3364" w:type="dxa"/>
            <w:tcBorders>
              <w:top w:val="nil"/>
              <w:left w:val="nil"/>
              <w:bottom w:val="single" w:sz="4" w:space="0" w:color="auto"/>
              <w:right w:val="single" w:sz="4" w:space="0" w:color="auto"/>
            </w:tcBorders>
            <w:shd w:val="clear" w:color="auto" w:fill="auto"/>
            <w:vAlign w:val="center"/>
            <w:hideMark/>
          </w:tcPr>
          <w:p w14:paraId="3EC7AD6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900 MM, JUNTA RÍGIDA,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0D54B3E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587143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A20482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257,63</w:t>
            </w:r>
          </w:p>
        </w:tc>
        <w:tc>
          <w:tcPr>
            <w:tcW w:w="1275" w:type="dxa"/>
            <w:tcBorders>
              <w:top w:val="nil"/>
              <w:left w:val="nil"/>
              <w:bottom w:val="single" w:sz="4" w:space="0" w:color="auto"/>
              <w:right w:val="single" w:sz="4" w:space="0" w:color="auto"/>
            </w:tcBorders>
            <w:shd w:val="clear" w:color="auto" w:fill="auto"/>
            <w:noWrap/>
            <w:vAlign w:val="center"/>
            <w:hideMark/>
          </w:tcPr>
          <w:p w14:paraId="337C811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R$ 25.763,00 </w:t>
            </w:r>
          </w:p>
        </w:tc>
      </w:tr>
      <w:tr w:rsidR="00594BB8" w:rsidRPr="004D67CF" w14:paraId="00F6DF58"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D0363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41</w:t>
            </w:r>
          </w:p>
        </w:tc>
        <w:tc>
          <w:tcPr>
            <w:tcW w:w="745" w:type="dxa"/>
            <w:tcBorders>
              <w:top w:val="nil"/>
              <w:left w:val="nil"/>
              <w:bottom w:val="single" w:sz="4" w:space="0" w:color="auto"/>
              <w:right w:val="single" w:sz="4" w:space="0" w:color="auto"/>
            </w:tcBorders>
            <w:shd w:val="clear" w:color="auto" w:fill="auto"/>
            <w:noWrap/>
            <w:vAlign w:val="center"/>
            <w:hideMark/>
          </w:tcPr>
          <w:p w14:paraId="5EBD2CF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92226</w:t>
            </w:r>
          </w:p>
        </w:tc>
        <w:tc>
          <w:tcPr>
            <w:tcW w:w="3364" w:type="dxa"/>
            <w:tcBorders>
              <w:top w:val="nil"/>
              <w:left w:val="nil"/>
              <w:bottom w:val="single" w:sz="4" w:space="0" w:color="auto"/>
              <w:right w:val="single" w:sz="4" w:space="0" w:color="auto"/>
            </w:tcBorders>
            <w:shd w:val="clear" w:color="auto" w:fill="auto"/>
            <w:vAlign w:val="center"/>
            <w:hideMark/>
          </w:tcPr>
          <w:p w14:paraId="1A727D5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1000 MM, JUNTA RÍGIDA,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353F06E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DF8FB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958" w:type="dxa"/>
            <w:tcBorders>
              <w:top w:val="nil"/>
              <w:left w:val="nil"/>
              <w:bottom w:val="single" w:sz="4" w:space="0" w:color="auto"/>
              <w:right w:val="single" w:sz="4" w:space="0" w:color="auto"/>
            </w:tcBorders>
            <w:shd w:val="clear" w:color="auto" w:fill="auto"/>
            <w:noWrap/>
            <w:vAlign w:val="center"/>
            <w:hideMark/>
          </w:tcPr>
          <w:p w14:paraId="63C5E1D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289,16</w:t>
            </w:r>
          </w:p>
        </w:tc>
        <w:tc>
          <w:tcPr>
            <w:tcW w:w="1275" w:type="dxa"/>
            <w:tcBorders>
              <w:top w:val="nil"/>
              <w:left w:val="nil"/>
              <w:bottom w:val="single" w:sz="4" w:space="0" w:color="auto"/>
              <w:right w:val="single" w:sz="4" w:space="0" w:color="auto"/>
            </w:tcBorders>
            <w:shd w:val="clear" w:color="auto" w:fill="auto"/>
            <w:noWrap/>
            <w:vAlign w:val="center"/>
            <w:hideMark/>
          </w:tcPr>
          <w:p w14:paraId="39760DA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R$ 14.458,00 </w:t>
            </w:r>
          </w:p>
        </w:tc>
      </w:tr>
      <w:tr w:rsidR="00594BB8" w:rsidRPr="004D67CF" w14:paraId="1B3B83F4"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E2E95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42</w:t>
            </w:r>
          </w:p>
        </w:tc>
        <w:tc>
          <w:tcPr>
            <w:tcW w:w="745" w:type="dxa"/>
            <w:tcBorders>
              <w:top w:val="nil"/>
              <w:left w:val="nil"/>
              <w:bottom w:val="single" w:sz="4" w:space="0" w:color="auto"/>
              <w:right w:val="single" w:sz="4" w:space="0" w:color="auto"/>
            </w:tcBorders>
            <w:shd w:val="clear" w:color="auto" w:fill="auto"/>
            <w:noWrap/>
            <w:vAlign w:val="center"/>
            <w:hideMark/>
          </w:tcPr>
          <w:p w14:paraId="311F900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95565</w:t>
            </w:r>
          </w:p>
        </w:tc>
        <w:tc>
          <w:tcPr>
            <w:tcW w:w="3364" w:type="dxa"/>
            <w:tcBorders>
              <w:top w:val="nil"/>
              <w:left w:val="nil"/>
              <w:bottom w:val="single" w:sz="4" w:space="0" w:color="auto"/>
              <w:right w:val="single" w:sz="4" w:space="0" w:color="auto"/>
            </w:tcBorders>
            <w:shd w:val="clear" w:color="auto" w:fill="auto"/>
            <w:vAlign w:val="center"/>
            <w:hideMark/>
          </w:tcPr>
          <w:p w14:paraId="22E5D39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300MM, JUNTA RÍGIDA, INSTALADO EM LOCAL COM BAIXO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65F43FE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66439D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4AF94C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72,92</w:t>
            </w:r>
          </w:p>
        </w:tc>
        <w:tc>
          <w:tcPr>
            <w:tcW w:w="1275" w:type="dxa"/>
            <w:tcBorders>
              <w:top w:val="nil"/>
              <w:left w:val="nil"/>
              <w:bottom w:val="single" w:sz="4" w:space="0" w:color="auto"/>
              <w:right w:val="single" w:sz="4" w:space="0" w:color="auto"/>
            </w:tcBorders>
            <w:shd w:val="clear" w:color="auto" w:fill="auto"/>
            <w:noWrap/>
            <w:vAlign w:val="center"/>
            <w:hideMark/>
          </w:tcPr>
          <w:p w14:paraId="590B229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R$ 14.584,00 </w:t>
            </w:r>
          </w:p>
        </w:tc>
      </w:tr>
      <w:tr w:rsidR="00594BB8" w:rsidRPr="004D67CF" w14:paraId="4A2A517E"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41F3D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43</w:t>
            </w:r>
          </w:p>
        </w:tc>
        <w:tc>
          <w:tcPr>
            <w:tcW w:w="745" w:type="dxa"/>
            <w:tcBorders>
              <w:top w:val="nil"/>
              <w:left w:val="nil"/>
              <w:bottom w:val="single" w:sz="4" w:space="0" w:color="auto"/>
              <w:right w:val="single" w:sz="4" w:space="0" w:color="auto"/>
            </w:tcBorders>
            <w:shd w:val="clear" w:color="auto" w:fill="auto"/>
            <w:noWrap/>
            <w:vAlign w:val="center"/>
            <w:hideMark/>
          </w:tcPr>
          <w:p w14:paraId="5E3474E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95566</w:t>
            </w:r>
          </w:p>
        </w:tc>
        <w:tc>
          <w:tcPr>
            <w:tcW w:w="3364" w:type="dxa"/>
            <w:tcBorders>
              <w:top w:val="nil"/>
              <w:left w:val="nil"/>
              <w:bottom w:val="single" w:sz="4" w:space="0" w:color="auto"/>
              <w:right w:val="single" w:sz="4" w:space="0" w:color="auto"/>
            </w:tcBorders>
            <w:shd w:val="clear" w:color="auto" w:fill="auto"/>
            <w:vAlign w:val="center"/>
            <w:hideMark/>
          </w:tcPr>
          <w:p w14:paraId="1D753D5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DE CONCRETO PARA REDES COLETORAS DE ÁGUAS PLUVIAIS, DIÂMETRO DE 300MM, JUNTA RÍGIDA, INSTALADO EM LOCAL COM ALTO NÍVEL DE INTERFERÊNCIAS - FORNECIMENTO E ASSENTAMENTO. AF_12/2015</w:t>
            </w:r>
          </w:p>
        </w:tc>
        <w:tc>
          <w:tcPr>
            <w:tcW w:w="709" w:type="dxa"/>
            <w:tcBorders>
              <w:top w:val="nil"/>
              <w:left w:val="nil"/>
              <w:bottom w:val="single" w:sz="4" w:space="0" w:color="auto"/>
              <w:right w:val="single" w:sz="4" w:space="0" w:color="auto"/>
            </w:tcBorders>
            <w:shd w:val="clear" w:color="auto" w:fill="auto"/>
            <w:noWrap/>
            <w:vAlign w:val="center"/>
            <w:hideMark/>
          </w:tcPr>
          <w:p w14:paraId="35BF56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856E3F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087416E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78,25</w:t>
            </w:r>
          </w:p>
        </w:tc>
        <w:tc>
          <w:tcPr>
            <w:tcW w:w="1275" w:type="dxa"/>
            <w:tcBorders>
              <w:top w:val="nil"/>
              <w:left w:val="nil"/>
              <w:bottom w:val="single" w:sz="4" w:space="0" w:color="auto"/>
              <w:right w:val="single" w:sz="4" w:space="0" w:color="auto"/>
            </w:tcBorders>
            <w:shd w:val="clear" w:color="auto" w:fill="auto"/>
            <w:noWrap/>
            <w:vAlign w:val="center"/>
            <w:hideMark/>
          </w:tcPr>
          <w:p w14:paraId="689F812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R$ 15.650,00 </w:t>
            </w:r>
          </w:p>
        </w:tc>
      </w:tr>
      <w:tr w:rsidR="00594BB8" w:rsidRPr="004D67CF" w14:paraId="55D60D12"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851B9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44</w:t>
            </w:r>
          </w:p>
        </w:tc>
        <w:tc>
          <w:tcPr>
            <w:tcW w:w="745" w:type="dxa"/>
            <w:tcBorders>
              <w:top w:val="nil"/>
              <w:left w:val="nil"/>
              <w:bottom w:val="single" w:sz="4" w:space="0" w:color="auto"/>
              <w:right w:val="single" w:sz="4" w:space="0" w:color="auto"/>
            </w:tcBorders>
            <w:shd w:val="clear" w:color="auto" w:fill="auto"/>
            <w:noWrap/>
            <w:vAlign w:val="center"/>
            <w:hideMark/>
          </w:tcPr>
          <w:p w14:paraId="117FB73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83623</w:t>
            </w:r>
          </w:p>
        </w:tc>
        <w:tc>
          <w:tcPr>
            <w:tcW w:w="3364" w:type="dxa"/>
            <w:tcBorders>
              <w:top w:val="nil"/>
              <w:left w:val="nil"/>
              <w:bottom w:val="single" w:sz="4" w:space="0" w:color="auto"/>
              <w:right w:val="single" w:sz="4" w:space="0" w:color="auto"/>
            </w:tcBorders>
            <w:shd w:val="clear" w:color="auto" w:fill="auto"/>
            <w:vAlign w:val="center"/>
            <w:hideMark/>
          </w:tcPr>
          <w:p w14:paraId="6BA4602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GRELHA DE FERRO FUNDIDO PARA CANALETA LARG = 30CM, FORNECIMENTO E ASSENTAMENTO</w:t>
            </w:r>
          </w:p>
        </w:tc>
        <w:tc>
          <w:tcPr>
            <w:tcW w:w="709" w:type="dxa"/>
            <w:tcBorders>
              <w:top w:val="nil"/>
              <w:left w:val="nil"/>
              <w:bottom w:val="single" w:sz="4" w:space="0" w:color="auto"/>
              <w:right w:val="single" w:sz="4" w:space="0" w:color="auto"/>
            </w:tcBorders>
            <w:shd w:val="clear" w:color="auto" w:fill="auto"/>
            <w:noWrap/>
            <w:vAlign w:val="center"/>
            <w:hideMark/>
          </w:tcPr>
          <w:p w14:paraId="1C0A2B6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D2F3FD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958" w:type="dxa"/>
            <w:tcBorders>
              <w:top w:val="nil"/>
              <w:left w:val="nil"/>
              <w:bottom w:val="single" w:sz="4" w:space="0" w:color="auto"/>
              <w:right w:val="single" w:sz="4" w:space="0" w:color="auto"/>
            </w:tcBorders>
            <w:shd w:val="clear" w:color="auto" w:fill="auto"/>
            <w:noWrap/>
            <w:vAlign w:val="center"/>
            <w:hideMark/>
          </w:tcPr>
          <w:p w14:paraId="28B020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217,98</w:t>
            </w:r>
          </w:p>
        </w:tc>
        <w:tc>
          <w:tcPr>
            <w:tcW w:w="1275" w:type="dxa"/>
            <w:tcBorders>
              <w:top w:val="nil"/>
              <w:left w:val="nil"/>
              <w:bottom w:val="single" w:sz="4" w:space="0" w:color="auto"/>
              <w:right w:val="single" w:sz="4" w:space="0" w:color="auto"/>
            </w:tcBorders>
            <w:shd w:val="clear" w:color="auto" w:fill="auto"/>
            <w:noWrap/>
            <w:vAlign w:val="center"/>
            <w:hideMark/>
          </w:tcPr>
          <w:p w14:paraId="07D6C87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8.719,20 </w:t>
            </w:r>
          </w:p>
        </w:tc>
      </w:tr>
      <w:tr w:rsidR="00594BB8" w:rsidRPr="004D67CF" w14:paraId="076019A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C0451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45</w:t>
            </w:r>
          </w:p>
        </w:tc>
        <w:tc>
          <w:tcPr>
            <w:tcW w:w="745" w:type="dxa"/>
            <w:tcBorders>
              <w:top w:val="nil"/>
              <w:left w:val="nil"/>
              <w:bottom w:val="single" w:sz="4" w:space="0" w:color="auto"/>
              <w:right w:val="single" w:sz="4" w:space="0" w:color="auto"/>
            </w:tcBorders>
            <w:shd w:val="clear" w:color="auto" w:fill="auto"/>
            <w:noWrap/>
            <w:vAlign w:val="center"/>
            <w:hideMark/>
          </w:tcPr>
          <w:p w14:paraId="5E26EC6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83624</w:t>
            </w:r>
          </w:p>
        </w:tc>
        <w:tc>
          <w:tcPr>
            <w:tcW w:w="3364" w:type="dxa"/>
            <w:tcBorders>
              <w:top w:val="nil"/>
              <w:left w:val="nil"/>
              <w:bottom w:val="single" w:sz="4" w:space="0" w:color="auto"/>
              <w:right w:val="single" w:sz="4" w:space="0" w:color="auto"/>
            </w:tcBorders>
            <w:shd w:val="clear" w:color="auto" w:fill="auto"/>
            <w:vAlign w:val="center"/>
            <w:hideMark/>
          </w:tcPr>
          <w:p w14:paraId="1648FB7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GRELHA DE FERRO FUNDIDO PARA CANALETA LARG = 20CM, FORNECIMENTO E ASSENTAMENTO</w:t>
            </w:r>
          </w:p>
        </w:tc>
        <w:tc>
          <w:tcPr>
            <w:tcW w:w="709" w:type="dxa"/>
            <w:tcBorders>
              <w:top w:val="nil"/>
              <w:left w:val="nil"/>
              <w:bottom w:val="single" w:sz="4" w:space="0" w:color="auto"/>
              <w:right w:val="single" w:sz="4" w:space="0" w:color="auto"/>
            </w:tcBorders>
            <w:shd w:val="clear" w:color="auto" w:fill="auto"/>
            <w:noWrap/>
            <w:vAlign w:val="center"/>
            <w:hideMark/>
          </w:tcPr>
          <w:p w14:paraId="08E41D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32539C6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958" w:type="dxa"/>
            <w:tcBorders>
              <w:top w:val="nil"/>
              <w:left w:val="nil"/>
              <w:bottom w:val="single" w:sz="4" w:space="0" w:color="auto"/>
              <w:right w:val="single" w:sz="4" w:space="0" w:color="auto"/>
            </w:tcBorders>
            <w:shd w:val="clear" w:color="auto" w:fill="auto"/>
            <w:noWrap/>
            <w:vAlign w:val="center"/>
            <w:hideMark/>
          </w:tcPr>
          <w:p w14:paraId="4CA4602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153,48</w:t>
            </w:r>
          </w:p>
        </w:tc>
        <w:tc>
          <w:tcPr>
            <w:tcW w:w="1275" w:type="dxa"/>
            <w:tcBorders>
              <w:top w:val="nil"/>
              <w:left w:val="nil"/>
              <w:bottom w:val="single" w:sz="4" w:space="0" w:color="auto"/>
              <w:right w:val="single" w:sz="4" w:space="0" w:color="auto"/>
            </w:tcBorders>
            <w:shd w:val="clear" w:color="auto" w:fill="auto"/>
            <w:noWrap/>
            <w:vAlign w:val="center"/>
            <w:hideMark/>
          </w:tcPr>
          <w:p w14:paraId="590A9E1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6.139,20 </w:t>
            </w:r>
          </w:p>
        </w:tc>
      </w:tr>
      <w:tr w:rsidR="00594BB8" w:rsidRPr="004D67CF" w14:paraId="2C601690"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C5A73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46</w:t>
            </w:r>
          </w:p>
        </w:tc>
        <w:tc>
          <w:tcPr>
            <w:tcW w:w="745" w:type="dxa"/>
            <w:tcBorders>
              <w:top w:val="nil"/>
              <w:left w:val="nil"/>
              <w:bottom w:val="single" w:sz="4" w:space="0" w:color="auto"/>
              <w:right w:val="single" w:sz="4" w:space="0" w:color="auto"/>
            </w:tcBorders>
            <w:shd w:val="clear" w:color="auto" w:fill="auto"/>
            <w:noWrap/>
            <w:vAlign w:val="center"/>
            <w:hideMark/>
          </w:tcPr>
          <w:p w14:paraId="15AD9B2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83626</w:t>
            </w:r>
          </w:p>
        </w:tc>
        <w:tc>
          <w:tcPr>
            <w:tcW w:w="3364" w:type="dxa"/>
            <w:tcBorders>
              <w:top w:val="nil"/>
              <w:left w:val="nil"/>
              <w:bottom w:val="single" w:sz="4" w:space="0" w:color="auto"/>
              <w:right w:val="single" w:sz="4" w:space="0" w:color="auto"/>
            </w:tcBorders>
            <w:shd w:val="clear" w:color="auto" w:fill="auto"/>
            <w:vAlign w:val="center"/>
            <w:hideMark/>
          </w:tcPr>
          <w:p w14:paraId="40256E9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GRELHA DE FERRO FUNDIDO PARA CANALETA LARG = 15CM, FORNECIMENTO E ASSENTAMENTO</w:t>
            </w:r>
          </w:p>
        </w:tc>
        <w:tc>
          <w:tcPr>
            <w:tcW w:w="709" w:type="dxa"/>
            <w:tcBorders>
              <w:top w:val="nil"/>
              <w:left w:val="nil"/>
              <w:bottom w:val="single" w:sz="4" w:space="0" w:color="auto"/>
              <w:right w:val="single" w:sz="4" w:space="0" w:color="auto"/>
            </w:tcBorders>
            <w:shd w:val="clear" w:color="auto" w:fill="auto"/>
            <w:noWrap/>
            <w:vAlign w:val="center"/>
            <w:hideMark/>
          </w:tcPr>
          <w:p w14:paraId="7710B81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5773931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958" w:type="dxa"/>
            <w:tcBorders>
              <w:top w:val="nil"/>
              <w:left w:val="nil"/>
              <w:bottom w:val="single" w:sz="4" w:space="0" w:color="auto"/>
              <w:right w:val="single" w:sz="4" w:space="0" w:color="auto"/>
            </w:tcBorders>
            <w:shd w:val="clear" w:color="auto" w:fill="auto"/>
            <w:noWrap/>
            <w:vAlign w:val="center"/>
            <w:hideMark/>
          </w:tcPr>
          <w:p w14:paraId="07DEA4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121,23</w:t>
            </w:r>
          </w:p>
        </w:tc>
        <w:tc>
          <w:tcPr>
            <w:tcW w:w="1275" w:type="dxa"/>
            <w:tcBorders>
              <w:top w:val="nil"/>
              <w:left w:val="nil"/>
              <w:bottom w:val="single" w:sz="4" w:space="0" w:color="auto"/>
              <w:right w:val="single" w:sz="4" w:space="0" w:color="auto"/>
            </w:tcBorders>
            <w:shd w:val="clear" w:color="auto" w:fill="auto"/>
            <w:noWrap/>
            <w:vAlign w:val="center"/>
            <w:hideMark/>
          </w:tcPr>
          <w:p w14:paraId="0359F03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4.849,20 </w:t>
            </w:r>
          </w:p>
        </w:tc>
      </w:tr>
      <w:tr w:rsidR="00594BB8" w:rsidRPr="004D67CF" w14:paraId="63D95E1F"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4E63D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47</w:t>
            </w:r>
          </w:p>
        </w:tc>
        <w:tc>
          <w:tcPr>
            <w:tcW w:w="745" w:type="dxa"/>
            <w:tcBorders>
              <w:top w:val="nil"/>
              <w:left w:val="nil"/>
              <w:bottom w:val="single" w:sz="4" w:space="0" w:color="auto"/>
              <w:right w:val="single" w:sz="4" w:space="0" w:color="auto"/>
            </w:tcBorders>
            <w:shd w:val="clear" w:color="auto" w:fill="auto"/>
            <w:noWrap/>
            <w:vAlign w:val="center"/>
            <w:hideMark/>
          </w:tcPr>
          <w:p w14:paraId="4358D43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83627</w:t>
            </w:r>
          </w:p>
        </w:tc>
        <w:tc>
          <w:tcPr>
            <w:tcW w:w="3364" w:type="dxa"/>
            <w:tcBorders>
              <w:top w:val="nil"/>
              <w:left w:val="nil"/>
              <w:bottom w:val="single" w:sz="4" w:space="0" w:color="auto"/>
              <w:right w:val="single" w:sz="4" w:space="0" w:color="auto"/>
            </w:tcBorders>
            <w:shd w:val="clear" w:color="auto" w:fill="auto"/>
            <w:vAlign w:val="center"/>
            <w:hideMark/>
          </w:tcPr>
          <w:p w14:paraId="41D158B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TAMPAO FOFO ARTICULADO, CLASSE B125 CARGA MAX 12,5 T, REDONDO TAMPA 600 MM, REDE PLUVIAL/ESGOTO, P = CHAMINE CX AREIA / POCO VISITA ASSENTADO COM ARG CIM/AREIA 1:4, FORNECIMENTO E ASSENTAMENTO</w:t>
            </w:r>
          </w:p>
        </w:tc>
        <w:tc>
          <w:tcPr>
            <w:tcW w:w="709" w:type="dxa"/>
            <w:tcBorders>
              <w:top w:val="nil"/>
              <w:left w:val="nil"/>
              <w:bottom w:val="single" w:sz="4" w:space="0" w:color="auto"/>
              <w:right w:val="single" w:sz="4" w:space="0" w:color="auto"/>
            </w:tcBorders>
            <w:shd w:val="clear" w:color="auto" w:fill="auto"/>
            <w:noWrap/>
            <w:vAlign w:val="center"/>
            <w:hideMark/>
          </w:tcPr>
          <w:p w14:paraId="1744E9B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9C753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w:t>
            </w:r>
          </w:p>
        </w:tc>
        <w:tc>
          <w:tcPr>
            <w:tcW w:w="958" w:type="dxa"/>
            <w:tcBorders>
              <w:top w:val="nil"/>
              <w:left w:val="nil"/>
              <w:bottom w:val="single" w:sz="4" w:space="0" w:color="auto"/>
              <w:right w:val="single" w:sz="4" w:space="0" w:color="auto"/>
            </w:tcBorders>
            <w:shd w:val="clear" w:color="auto" w:fill="auto"/>
            <w:noWrap/>
            <w:vAlign w:val="center"/>
            <w:hideMark/>
          </w:tcPr>
          <w:p w14:paraId="7EDA06B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415,03</w:t>
            </w:r>
          </w:p>
        </w:tc>
        <w:tc>
          <w:tcPr>
            <w:tcW w:w="1275" w:type="dxa"/>
            <w:tcBorders>
              <w:top w:val="nil"/>
              <w:left w:val="nil"/>
              <w:bottom w:val="single" w:sz="4" w:space="0" w:color="auto"/>
              <w:right w:val="single" w:sz="4" w:space="0" w:color="auto"/>
            </w:tcBorders>
            <w:shd w:val="clear" w:color="auto" w:fill="auto"/>
            <w:noWrap/>
            <w:vAlign w:val="center"/>
            <w:hideMark/>
          </w:tcPr>
          <w:p w14:paraId="0D3FCE4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8.300,60 </w:t>
            </w:r>
          </w:p>
        </w:tc>
      </w:tr>
      <w:tr w:rsidR="00594BB8" w:rsidRPr="004D67CF" w14:paraId="1C6B98E0"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FCAD6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48</w:t>
            </w:r>
          </w:p>
        </w:tc>
        <w:tc>
          <w:tcPr>
            <w:tcW w:w="745" w:type="dxa"/>
            <w:tcBorders>
              <w:top w:val="nil"/>
              <w:left w:val="nil"/>
              <w:bottom w:val="single" w:sz="4" w:space="0" w:color="auto"/>
              <w:right w:val="single" w:sz="4" w:space="0" w:color="auto"/>
            </w:tcBorders>
            <w:shd w:val="clear" w:color="auto" w:fill="auto"/>
            <w:noWrap/>
            <w:vAlign w:val="center"/>
            <w:hideMark/>
          </w:tcPr>
          <w:p w14:paraId="0C95B9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83520</w:t>
            </w:r>
          </w:p>
        </w:tc>
        <w:tc>
          <w:tcPr>
            <w:tcW w:w="3364" w:type="dxa"/>
            <w:tcBorders>
              <w:top w:val="nil"/>
              <w:left w:val="nil"/>
              <w:bottom w:val="single" w:sz="4" w:space="0" w:color="auto"/>
              <w:right w:val="single" w:sz="4" w:space="0" w:color="auto"/>
            </w:tcBorders>
            <w:shd w:val="clear" w:color="auto" w:fill="auto"/>
            <w:vAlign w:val="center"/>
            <w:hideMark/>
          </w:tcPr>
          <w:p w14:paraId="67044A2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TE PVC PARA COLETOR ESGOTO, EB644, D=100MM, COM JUNTA ELASTICA.</w:t>
            </w:r>
          </w:p>
        </w:tc>
        <w:tc>
          <w:tcPr>
            <w:tcW w:w="709" w:type="dxa"/>
            <w:tcBorders>
              <w:top w:val="nil"/>
              <w:left w:val="nil"/>
              <w:bottom w:val="single" w:sz="4" w:space="0" w:color="auto"/>
              <w:right w:val="single" w:sz="4" w:space="0" w:color="auto"/>
            </w:tcBorders>
            <w:shd w:val="clear" w:color="auto" w:fill="auto"/>
            <w:noWrap/>
            <w:vAlign w:val="center"/>
            <w:hideMark/>
          </w:tcPr>
          <w:p w14:paraId="2A9D8B9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901F0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w:t>
            </w:r>
          </w:p>
        </w:tc>
        <w:tc>
          <w:tcPr>
            <w:tcW w:w="958" w:type="dxa"/>
            <w:tcBorders>
              <w:top w:val="nil"/>
              <w:left w:val="nil"/>
              <w:bottom w:val="single" w:sz="4" w:space="0" w:color="auto"/>
              <w:right w:val="single" w:sz="4" w:space="0" w:color="auto"/>
            </w:tcBorders>
            <w:shd w:val="clear" w:color="auto" w:fill="auto"/>
            <w:noWrap/>
            <w:vAlign w:val="center"/>
            <w:hideMark/>
          </w:tcPr>
          <w:p w14:paraId="5A82E8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103,15</w:t>
            </w:r>
          </w:p>
        </w:tc>
        <w:tc>
          <w:tcPr>
            <w:tcW w:w="1275" w:type="dxa"/>
            <w:tcBorders>
              <w:top w:val="nil"/>
              <w:left w:val="nil"/>
              <w:bottom w:val="single" w:sz="4" w:space="0" w:color="auto"/>
              <w:right w:val="single" w:sz="4" w:space="0" w:color="auto"/>
            </w:tcBorders>
            <w:shd w:val="clear" w:color="auto" w:fill="auto"/>
            <w:noWrap/>
            <w:vAlign w:val="center"/>
            <w:hideMark/>
          </w:tcPr>
          <w:p w14:paraId="6B25990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2.063,00 </w:t>
            </w:r>
          </w:p>
        </w:tc>
      </w:tr>
      <w:tr w:rsidR="00594BB8" w:rsidRPr="004D67CF" w14:paraId="6BE5EE84"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D4973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49</w:t>
            </w:r>
          </w:p>
        </w:tc>
        <w:tc>
          <w:tcPr>
            <w:tcW w:w="745" w:type="dxa"/>
            <w:tcBorders>
              <w:top w:val="nil"/>
              <w:left w:val="nil"/>
              <w:bottom w:val="single" w:sz="4" w:space="0" w:color="auto"/>
              <w:right w:val="single" w:sz="4" w:space="0" w:color="auto"/>
            </w:tcBorders>
            <w:shd w:val="clear" w:color="auto" w:fill="auto"/>
            <w:noWrap/>
            <w:vAlign w:val="center"/>
            <w:hideMark/>
          </w:tcPr>
          <w:p w14:paraId="04BA5B5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83531</w:t>
            </w:r>
          </w:p>
        </w:tc>
        <w:tc>
          <w:tcPr>
            <w:tcW w:w="3364" w:type="dxa"/>
            <w:tcBorders>
              <w:top w:val="nil"/>
              <w:left w:val="nil"/>
              <w:bottom w:val="single" w:sz="4" w:space="0" w:color="auto"/>
              <w:right w:val="single" w:sz="4" w:space="0" w:color="auto"/>
            </w:tcBorders>
            <w:shd w:val="clear" w:color="auto" w:fill="auto"/>
            <w:vAlign w:val="center"/>
            <w:hideMark/>
          </w:tcPr>
          <w:p w14:paraId="7C4F1F8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CURVA PARA REDE COLETOR ESGOTO, EB 644, 90GR, DN=200MM, COM JUNTA ELASTICA</w:t>
            </w:r>
          </w:p>
        </w:tc>
        <w:tc>
          <w:tcPr>
            <w:tcW w:w="709" w:type="dxa"/>
            <w:tcBorders>
              <w:top w:val="nil"/>
              <w:left w:val="nil"/>
              <w:bottom w:val="single" w:sz="4" w:space="0" w:color="auto"/>
              <w:right w:val="single" w:sz="4" w:space="0" w:color="auto"/>
            </w:tcBorders>
            <w:shd w:val="clear" w:color="auto" w:fill="auto"/>
            <w:noWrap/>
            <w:vAlign w:val="center"/>
            <w:hideMark/>
          </w:tcPr>
          <w:p w14:paraId="027A433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2772149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5E8BA1E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255,31</w:t>
            </w:r>
          </w:p>
        </w:tc>
        <w:tc>
          <w:tcPr>
            <w:tcW w:w="1275" w:type="dxa"/>
            <w:tcBorders>
              <w:top w:val="nil"/>
              <w:left w:val="nil"/>
              <w:bottom w:val="single" w:sz="4" w:space="0" w:color="auto"/>
              <w:right w:val="single" w:sz="4" w:space="0" w:color="auto"/>
            </w:tcBorders>
            <w:shd w:val="clear" w:color="auto" w:fill="auto"/>
            <w:noWrap/>
            <w:vAlign w:val="center"/>
            <w:hideMark/>
          </w:tcPr>
          <w:p w14:paraId="2DCEA6E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7.659,30 </w:t>
            </w:r>
          </w:p>
        </w:tc>
      </w:tr>
      <w:tr w:rsidR="00594BB8" w:rsidRPr="004D67CF" w14:paraId="6AD1E8AA"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FC2EC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745" w:type="dxa"/>
            <w:tcBorders>
              <w:top w:val="nil"/>
              <w:left w:val="nil"/>
              <w:bottom w:val="single" w:sz="4" w:space="0" w:color="auto"/>
              <w:right w:val="single" w:sz="4" w:space="0" w:color="auto"/>
            </w:tcBorders>
            <w:shd w:val="clear" w:color="auto" w:fill="auto"/>
            <w:noWrap/>
            <w:vAlign w:val="center"/>
            <w:hideMark/>
          </w:tcPr>
          <w:p w14:paraId="5B9C10D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83535</w:t>
            </w:r>
          </w:p>
        </w:tc>
        <w:tc>
          <w:tcPr>
            <w:tcW w:w="3364" w:type="dxa"/>
            <w:tcBorders>
              <w:top w:val="nil"/>
              <w:left w:val="nil"/>
              <w:bottom w:val="single" w:sz="4" w:space="0" w:color="auto"/>
              <w:right w:val="single" w:sz="4" w:space="0" w:color="auto"/>
            </w:tcBorders>
            <w:shd w:val="clear" w:color="auto" w:fill="auto"/>
            <w:vAlign w:val="center"/>
            <w:hideMark/>
          </w:tcPr>
          <w:p w14:paraId="0D3FD68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CURVA PVC PARA REDE COLETOR ESGOTO, EB-644, 45 GR, 200 MM, COM JUNTA ELASTICA.</w:t>
            </w:r>
          </w:p>
        </w:tc>
        <w:tc>
          <w:tcPr>
            <w:tcW w:w="709" w:type="dxa"/>
            <w:tcBorders>
              <w:top w:val="nil"/>
              <w:left w:val="nil"/>
              <w:bottom w:val="single" w:sz="4" w:space="0" w:color="auto"/>
              <w:right w:val="single" w:sz="4" w:space="0" w:color="auto"/>
            </w:tcBorders>
            <w:shd w:val="clear" w:color="auto" w:fill="auto"/>
            <w:noWrap/>
            <w:vAlign w:val="center"/>
            <w:hideMark/>
          </w:tcPr>
          <w:p w14:paraId="65152C7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857B90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958" w:type="dxa"/>
            <w:tcBorders>
              <w:top w:val="nil"/>
              <w:left w:val="nil"/>
              <w:bottom w:val="single" w:sz="4" w:space="0" w:color="auto"/>
              <w:right w:val="single" w:sz="4" w:space="0" w:color="auto"/>
            </w:tcBorders>
            <w:shd w:val="clear" w:color="auto" w:fill="auto"/>
            <w:noWrap/>
            <w:vAlign w:val="center"/>
            <w:hideMark/>
          </w:tcPr>
          <w:p w14:paraId="58614B2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211,77</w:t>
            </w:r>
          </w:p>
        </w:tc>
        <w:tc>
          <w:tcPr>
            <w:tcW w:w="1275" w:type="dxa"/>
            <w:tcBorders>
              <w:top w:val="nil"/>
              <w:left w:val="nil"/>
              <w:bottom w:val="single" w:sz="4" w:space="0" w:color="auto"/>
              <w:right w:val="single" w:sz="4" w:space="0" w:color="auto"/>
            </w:tcBorders>
            <w:shd w:val="clear" w:color="auto" w:fill="auto"/>
            <w:noWrap/>
            <w:vAlign w:val="center"/>
            <w:hideMark/>
          </w:tcPr>
          <w:p w14:paraId="278D17A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8.470,80 </w:t>
            </w:r>
          </w:p>
        </w:tc>
      </w:tr>
      <w:tr w:rsidR="00594BB8" w:rsidRPr="004D67CF" w14:paraId="7DBEF7FC"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D7B1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51</w:t>
            </w:r>
          </w:p>
        </w:tc>
        <w:tc>
          <w:tcPr>
            <w:tcW w:w="745" w:type="dxa"/>
            <w:tcBorders>
              <w:top w:val="nil"/>
              <w:left w:val="nil"/>
              <w:bottom w:val="single" w:sz="4" w:space="0" w:color="auto"/>
              <w:right w:val="single" w:sz="4" w:space="0" w:color="auto"/>
            </w:tcBorders>
            <w:shd w:val="clear" w:color="auto" w:fill="auto"/>
            <w:noWrap/>
            <w:vAlign w:val="center"/>
            <w:hideMark/>
          </w:tcPr>
          <w:p w14:paraId="1AAF295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93206</w:t>
            </w:r>
          </w:p>
        </w:tc>
        <w:tc>
          <w:tcPr>
            <w:tcW w:w="3364" w:type="dxa"/>
            <w:tcBorders>
              <w:top w:val="nil"/>
              <w:left w:val="nil"/>
              <w:bottom w:val="single" w:sz="4" w:space="0" w:color="auto"/>
              <w:right w:val="single" w:sz="4" w:space="0" w:color="auto"/>
            </w:tcBorders>
            <w:shd w:val="clear" w:color="auto" w:fill="auto"/>
            <w:vAlign w:val="center"/>
            <w:hideMark/>
          </w:tcPr>
          <w:p w14:paraId="4CD1D99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ESCRITÓRIO EM CANTEIRO DE OBRA EM ALVENARIA, NÃO INCLUSO MOBILIÁRIO E EQUIPAMENTOS. AF_02/2016</w:t>
            </w:r>
          </w:p>
        </w:tc>
        <w:tc>
          <w:tcPr>
            <w:tcW w:w="709" w:type="dxa"/>
            <w:tcBorders>
              <w:top w:val="nil"/>
              <w:left w:val="nil"/>
              <w:bottom w:val="single" w:sz="4" w:space="0" w:color="auto"/>
              <w:right w:val="single" w:sz="4" w:space="0" w:color="auto"/>
            </w:tcBorders>
            <w:shd w:val="clear" w:color="auto" w:fill="auto"/>
            <w:noWrap/>
            <w:vAlign w:val="center"/>
            <w:hideMark/>
          </w:tcPr>
          <w:p w14:paraId="2995D17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7391D15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w:t>
            </w:r>
          </w:p>
        </w:tc>
        <w:tc>
          <w:tcPr>
            <w:tcW w:w="958" w:type="dxa"/>
            <w:tcBorders>
              <w:top w:val="nil"/>
              <w:left w:val="nil"/>
              <w:bottom w:val="single" w:sz="4" w:space="0" w:color="auto"/>
              <w:right w:val="single" w:sz="4" w:space="0" w:color="auto"/>
            </w:tcBorders>
            <w:shd w:val="clear" w:color="auto" w:fill="auto"/>
            <w:noWrap/>
            <w:vAlign w:val="center"/>
            <w:hideMark/>
          </w:tcPr>
          <w:p w14:paraId="3C18F44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742,92</w:t>
            </w:r>
          </w:p>
        </w:tc>
        <w:tc>
          <w:tcPr>
            <w:tcW w:w="1275" w:type="dxa"/>
            <w:tcBorders>
              <w:top w:val="nil"/>
              <w:left w:val="nil"/>
              <w:bottom w:val="single" w:sz="4" w:space="0" w:color="auto"/>
              <w:right w:val="single" w:sz="4" w:space="0" w:color="auto"/>
            </w:tcBorders>
            <w:shd w:val="clear" w:color="auto" w:fill="auto"/>
            <w:noWrap/>
            <w:vAlign w:val="center"/>
            <w:hideMark/>
          </w:tcPr>
          <w:p w14:paraId="245F795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R$ 14.858,40 </w:t>
            </w:r>
          </w:p>
        </w:tc>
      </w:tr>
      <w:tr w:rsidR="00594BB8" w:rsidRPr="004D67CF" w14:paraId="232DBD29"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3C88A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52</w:t>
            </w:r>
          </w:p>
        </w:tc>
        <w:tc>
          <w:tcPr>
            <w:tcW w:w="745" w:type="dxa"/>
            <w:tcBorders>
              <w:top w:val="nil"/>
              <w:left w:val="nil"/>
              <w:bottom w:val="single" w:sz="4" w:space="0" w:color="auto"/>
              <w:right w:val="single" w:sz="4" w:space="0" w:color="auto"/>
            </w:tcBorders>
            <w:shd w:val="clear" w:color="auto" w:fill="auto"/>
            <w:noWrap/>
            <w:vAlign w:val="center"/>
            <w:hideMark/>
          </w:tcPr>
          <w:p w14:paraId="0752CC6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93209</w:t>
            </w:r>
          </w:p>
        </w:tc>
        <w:tc>
          <w:tcPr>
            <w:tcW w:w="3364" w:type="dxa"/>
            <w:tcBorders>
              <w:top w:val="nil"/>
              <w:left w:val="nil"/>
              <w:bottom w:val="single" w:sz="4" w:space="0" w:color="auto"/>
              <w:right w:val="single" w:sz="4" w:space="0" w:color="auto"/>
            </w:tcBorders>
            <w:shd w:val="clear" w:color="auto" w:fill="auto"/>
            <w:vAlign w:val="center"/>
            <w:hideMark/>
          </w:tcPr>
          <w:p w14:paraId="0E794B1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ALMOXARIFADO EM CANTEIRO DE OBRA EM ALVENARIA, INCLUSO PRATELEIRAS. AF_02/2016</w:t>
            </w:r>
          </w:p>
        </w:tc>
        <w:tc>
          <w:tcPr>
            <w:tcW w:w="709" w:type="dxa"/>
            <w:tcBorders>
              <w:top w:val="nil"/>
              <w:left w:val="nil"/>
              <w:bottom w:val="single" w:sz="4" w:space="0" w:color="auto"/>
              <w:right w:val="single" w:sz="4" w:space="0" w:color="auto"/>
            </w:tcBorders>
            <w:shd w:val="clear" w:color="auto" w:fill="auto"/>
            <w:noWrap/>
            <w:vAlign w:val="center"/>
            <w:hideMark/>
          </w:tcPr>
          <w:p w14:paraId="5E417A0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0F2665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55</w:t>
            </w:r>
          </w:p>
        </w:tc>
        <w:tc>
          <w:tcPr>
            <w:tcW w:w="958" w:type="dxa"/>
            <w:tcBorders>
              <w:top w:val="nil"/>
              <w:left w:val="nil"/>
              <w:bottom w:val="single" w:sz="4" w:space="0" w:color="auto"/>
              <w:right w:val="single" w:sz="4" w:space="0" w:color="auto"/>
            </w:tcBorders>
            <w:shd w:val="clear" w:color="auto" w:fill="auto"/>
            <w:noWrap/>
            <w:vAlign w:val="center"/>
            <w:hideMark/>
          </w:tcPr>
          <w:p w14:paraId="3E4DA3C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593,39</w:t>
            </w:r>
          </w:p>
        </w:tc>
        <w:tc>
          <w:tcPr>
            <w:tcW w:w="1275" w:type="dxa"/>
            <w:tcBorders>
              <w:top w:val="nil"/>
              <w:left w:val="nil"/>
              <w:bottom w:val="single" w:sz="4" w:space="0" w:color="auto"/>
              <w:right w:val="single" w:sz="4" w:space="0" w:color="auto"/>
            </w:tcBorders>
            <w:shd w:val="clear" w:color="auto" w:fill="auto"/>
            <w:noWrap/>
            <w:vAlign w:val="center"/>
            <w:hideMark/>
          </w:tcPr>
          <w:p w14:paraId="4390C04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R$ 32.636,45 </w:t>
            </w:r>
          </w:p>
        </w:tc>
      </w:tr>
      <w:tr w:rsidR="00594BB8" w:rsidRPr="004D67CF" w14:paraId="3E710336"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BEA56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53</w:t>
            </w:r>
          </w:p>
        </w:tc>
        <w:tc>
          <w:tcPr>
            <w:tcW w:w="745" w:type="dxa"/>
            <w:tcBorders>
              <w:top w:val="nil"/>
              <w:left w:val="nil"/>
              <w:bottom w:val="single" w:sz="4" w:space="0" w:color="auto"/>
              <w:right w:val="single" w:sz="4" w:space="0" w:color="auto"/>
            </w:tcBorders>
            <w:shd w:val="clear" w:color="auto" w:fill="auto"/>
            <w:noWrap/>
            <w:vAlign w:val="center"/>
            <w:hideMark/>
          </w:tcPr>
          <w:p w14:paraId="28DC8C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93211</w:t>
            </w:r>
          </w:p>
        </w:tc>
        <w:tc>
          <w:tcPr>
            <w:tcW w:w="3364" w:type="dxa"/>
            <w:tcBorders>
              <w:top w:val="nil"/>
              <w:left w:val="nil"/>
              <w:bottom w:val="single" w:sz="4" w:space="0" w:color="auto"/>
              <w:right w:val="single" w:sz="4" w:space="0" w:color="auto"/>
            </w:tcBorders>
            <w:shd w:val="clear" w:color="auto" w:fill="auto"/>
            <w:vAlign w:val="center"/>
            <w:hideMark/>
          </w:tcPr>
          <w:p w14:paraId="301938E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REFEITÓRIO EM CANTEIRO DE OBRA EM ALVENARIA, NÃO INCLUSO MOBILIÁRIO E EQUIPAMENTOS. AF_02/2016</w:t>
            </w:r>
          </w:p>
        </w:tc>
        <w:tc>
          <w:tcPr>
            <w:tcW w:w="709" w:type="dxa"/>
            <w:tcBorders>
              <w:top w:val="nil"/>
              <w:left w:val="nil"/>
              <w:bottom w:val="single" w:sz="4" w:space="0" w:color="auto"/>
              <w:right w:val="single" w:sz="4" w:space="0" w:color="auto"/>
            </w:tcBorders>
            <w:shd w:val="clear" w:color="auto" w:fill="auto"/>
            <w:noWrap/>
            <w:vAlign w:val="center"/>
            <w:hideMark/>
          </w:tcPr>
          <w:p w14:paraId="52A7AB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57DCEB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467133F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391,65</w:t>
            </w:r>
          </w:p>
        </w:tc>
        <w:tc>
          <w:tcPr>
            <w:tcW w:w="1275" w:type="dxa"/>
            <w:tcBorders>
              <w:top w:val="nil"/>
              <w:left w:val="nil"/>
              <w:bottom w:val="single" w:sz="4" w:space="0" w:color="auto"/>
              <w:right w:val="single" w:sz="4" w:space="0" w:color="auto"/>
            </w:tcBorders>
            <w:shd w:val="clear" w:color="auto" w:fill="auto"/>
            <w:noWrap/>
            <w:vAlign w:val="center"/>
            <w:hideMark/>
          </w:tcPr>
          <w:p w14:paraId="7FE2E4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R$ 11.749,50 </w:t>
            </w:r>
          </w:p>
        </w:tc>
      </w:tr>
      <w:tr w:rsidR="00594BB8" w:rsidRPr="004D67CF" w14:paraId="5FF5DD7B"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950E0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54</w:t>
            </w:r>
          </w:p>
        </w:tc>
        <w:tc>
          <w:tcPr>
            <w:tcW w:w="745" w:type="dxa"/>
            <w:tcBorders>
              <w:top w:val="nil"/>
              <w:left w:val="nil"/>
              <w:bottom w:val="single" w:sz="4" w:space="0" w:color="auto"/>
              <w:right w:val="single" w:sz="4" w:space="0" w:color="auto"/>
            </w:tcBorders>
            <w:shd w:val="clear" w:color="auto" w:fill="auto"/>
            <w:noWrap/>
            <w:vAlign w:val="center"/>
            <w:hideMark/>
          </w:tcPr>
          <w:p w14:paraId="4146F89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93213</w:t>
            </w:r>
          </w:p>
        </w:tc>
        <w:tc>
          <w:tcPr>
            <w:tcW w:w="3364" w:type="dxa"/>
            <w:tcBorders>
              <w:top w:val="nil"/>
              <w:left w:val="nil"/>
              <w:bottom w:val="single" w:sz="4" w:space="0" w:color="auto"/>
              <w:right w:val="single" w:sz="4" w:space="0" w:color="auto"/>
            </w:tcBorders>
            <w:shd w:val="clear" w:color="auto" w:fill="auto"/>
            <w:vAlign w:val="center"/>
            <w:hideMark/>
          </w:tcPr>
          <w:p w14:paraId="5ABC2DA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SANITÁRIO E VESTIÁRIO EM CANTEIRO DE OBRA EM ALVENARIA, NÃO INCLUSO MOBILIÁRIO. AF_02/2016</w:t>
            </w:r>
          </w:p>
        </w:tc>
        <w:tc>
          <w:tcPr>
            <w:tcW w:w="709" w:type="dxa"/>
            <w:tcBorders>
              <w:top w:val="nil"/>
              <w:left w:val="nil"/>
              <w:bottom w:val="single" w:sz="4" w:space="0" w:color="auto"/>
              <w:right w:val="single" w:sz="4" w:space="0" w:color="auto"/>
            </w:tcBorders>
            <w:shd w:val="clear" w:color="auto" w:fill="auto"/>
            <w:noWrap/>
            <w:vAlign w:val="center"/>
            <w:hideMark/>
          </w:tcPr>
          <w:p w14:paraId="002FFCE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4C058A8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w:t>
            </w:r>
          </w:p>
        </w:tc>
        <w:tc>
          <w:tcPr>
            <w:tcW w:w="958" w:type="dxa"/>
            <w:tcBorders>
              <w:top w:val="nil"/>
              <w:left w:val="nil"/>
              <w:bottom w:val="single" w:sz="4" w:space="0" w:color="auto"/>
              <w:right w:val="single" w:sz="4" w:space="0" w:color="auto"/>
            </w:tcBorders>
            <w:shd w:val="clear" w:color="auto" w:fill="auto"/>
            <w:noWrap/>
            <w:vAlign w:val="center"/>
            <w:hideMark/>
          </w:tcPr>
          <w:p w14:paraId="0BA00C6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676,32</w:t>
            </w:r>
          </w:p>
        </w:tc>
        <w:tc>
          <w:tcPr>
            <w:tcW w:w="1275" w:type="dxa"/>
            <w:tcBorders>
              <w:top w:val="nil"/>
              <w:left w:val="nil"/>
              <w:bottom w:val="single" w:sz="4" w:space="0" w:color="auto"/>
              <w:right w:val="single" w:sz="4" w:space="0" w:color="auto"/>
            </w:tcBorders>
            <w:shd w:val="clear" w:color="auto" w:fill="auto"/>
            <w:noWrap/>
            <w:vAlign w:val="center"/>
            <w:hideMark/>
          </w:tcPr>
          <w:p w14:paraId="1608857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R$ 13.526,40 </w:t>
            </w:r>
          </w:p>
        </w:tc>
      </w:tr>
      <w:tr w:rsidR="00594BB8" w:rsidRPr="004D67CF" w14:paraId="6BC18C53"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3EA60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55</w:t>
            </w:r>
          </w:p>
        </w:tc>
        <w:tc>
          <w:tcPr>
            <w:tcW w:w="745" w:type="dxa"/>
            <w:tcBorders>
              <w:top w:val="nil"/>
              <w:left w:val="nil"/>
              <w:bottom w:val="single" w:sz="4" w:space="0" w:color="auto"/>
              <w:right w:val="single" w:sz="4" w:space="0" w:color="auto"/>
            </w:tcBorders>
            <w:shd w:val="clear" w:color="auto" w:fill="auto"/>
            <w:noWrap/>
            <w:vAlign w:val="center"/>
            <w:hideMark/>
          </w:tcPr>
          <w:p w14:paraId="5C752F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5631</w:t>
            </w:r>
          </w:p>
        </w:tc>
        <w:tc>
          <w:tcPr>
            <w:tcW w:w="3364" w:type="dxa"/>
            <w:tcBorders>
              <w:top w:val="nil"/>
              <w:left w:val="nil"/>
              <w:bottom w:val="single" w:sz="4" w:space="0" w:color="auto"/>
              <w:right w:val="single" w:sz="4" w:space="0" w:color="auto"/>
            </w:tcBorders>
            <w:shd w:val="clear" w:color="auto" w:fill="auto"/>
            <w:vAlign w:val="center"/>
            <w:hideMark/>
          </w:tcPr>
          <w:p w14:paraId="16BC132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ESCAVADEIRA HIDRÁULICA SOBRE ESTEIRAS, CAÇAMBA 0,80 M3, PESO OPERACIONAL 17 T, POTENCIA BRUTA 111 HP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48369AC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71DC8A3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80</w:t>
            </w:r>
          </w:p>
        </w:tc>
        <w:tc>
          <w:tcPr>
            <w:tcW w:w="958" w:type="dxa"/>
            <w:tcBorders>
              <w:top w:val="nil"/>
              <w:left w:val="nil"/>
              <w:bottom w:val="single" w:sz="4" w:space="0" w:color="auto"/>
              <w:right w:val="single" w:sz="4" w:space="0" w:color="auto"/>
            </w:tcBorders>
            <w:shd w:val="clear" w:color="auto" w:fill="auto"/>
            <w:noWrap/>
            <w:vAlign w:val="center"/>
            <w:hideMark/>
          </w:tcPr>
          <w:p w14:paraId="34AEB26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134,79</w:t>
            </w:r>
          </w:p>
        </w:tc>
        <w:tc>
          <w:tcPr>
            <w:tcW w:w="1275" w:type="dxa"/>
            <w:tcBorders>
              <w:top w:val="nil"/>
              <w:left w:val="nil"/>
              <w:bottom w:val="single" w:sz="4" w:space="0" w:color="auto"/>
              <w:right w:val="single" w:sz="4" w:space="0" w:color="auto"/>
            </w:tcBorders>
            <w:shd w:val="clear" w:color="auto" w:fill="auto"/>
            <w:noWrap/>
            <w:vAlign w:val="center"/>
            <w:hideMark/>
          </w:tcPr>
          <w:p w14:paraId="2CFFC8A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R$ 10.783,20 </w:t>
            </w:r>
          </w:p>
        </w:tc>
      </w:tr>
      <w:tr w:rsidR="00594BB8" w:rsidRPr="004D67CF" w14:paraId="4F1E18EF"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314E4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56</w:t>
            </w:r>
          </w:p>
        </w:tc>
        <w:tc>
          <w:tcPr>
            <w:tcW w:w="745" w:type="dxa"/>
            <w:tcBorders>
              <w:top w:val="nil"/>
              <w:left w:val="nil"/>
              <w:bottom w:val="single" w:sz="4" w:space="0" w:color="auto"/>
              <w:right w:val="single" w:sz="4" w:space="0" w:color="auto"/>
            </w:tcBorders>
            <w:shd w:val="clear" w:color="auto" w:fill="auto"/>
            <w:noWrap/>
            <w:vAlign w:val="center"/>
            <w:hideMark/>
          </w:tcPr>
          <w:p w14:paraId="2D95CD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5678</w:t>
            </w:r>
          </w:p>
        </w:tc>
        <w:tc>
          <w:tcPr>
            <w:tcW w:w="3364" w:type="dxa"/>
            <w:tcBorders>
              <w:top w:val="nil"/>
              <w:left w:val="nil"/>
              <w:bottom w:val="single" w:sz="4" w:space="0" w:color="auto"/>
              <w:right w:val="single" w:sz="4" w:space="0" w:color="auto"/>
            </w:tcBorders>
            <w:shd w:val="clear" w:color="auto" w:fill="auto"/>
            <w:vAlign w:val="center"/>
            <w:hideMark/>
          </w:tcPr>
          <w:p w14:paraId="66F7506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RETROESCAVADEIRA SOBRE RODAS COM CARREGADEIRA, TRAÇÃO 4X4, POTÊNCIA LÍQ. 88 HP, CAÇAMBA CARREG. CAP. MÍN. 1 M3, CAÇAMBA RETRO CAP. 0,26 M3, PESO OPERACIONAL MÍN. 6.674 KG, PROFUNDIDADE ESCAVAÇÃO MÁX. 4,37 M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38D540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6814DBA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033C6C6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97,41</w:t>
            </w:r>
          </w:p>
        </w:tc>
        <w:tc>
          <w:tcPr>
            <w:tcW w:w="1275" w:type="dxa"/>
            <w:tcBorders>
              <w:top w:val="nil"/>
              <w:left w:val="nil"/>
              <w:bottom w:val="single" w:sz="4" w:space="0" w:color="auto"/>
              <w:right w:val="single" w:sz="4" w:space="0" w:color="auto"/>
            </w:tcBorders>
            <w:shd w:val="clear" w:color="auto" w:fill="auto"/>
            <w:noWrap/>
            <w:vAlign w:val="center"/>
            <w:hideMark/>
          </w:tcPr>
          <w:p w14:paraId="40170B6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R$ 19.482,00 </w:t>
            </w:r>
          </w:p>
        </w:tc>
      </w:tr>
      <w:tr w:rsidR="00594BB8" w:rsidRPr="004D67CF" w14:paraId="0FCB3848"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AF6C7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57</w:t>
            </w:r>
          </w:p>
        </w:tc>
        <w:tc>
          <w:tcPr>
            <w:tcW w:w="745" w:type="dxa"/>
            <w:tcBorders>
              <w:top w:val="nil"/>
              <w:left w:val="nil"/>
              <w:bottom w:val="single" w:sz="4" w:space="0" w:color="auto"/>
              <w:right w:val="single" w:sz="4" w:space="0" w:color="auto"/>
            </w:tcBorders>
            <w:shd w:val="clear" w:color="auto" w:fill="auto"/>
            <w:noWrap/>
            <w:vAlign w:val="center"/>
            <w:hideMark/>
          </w:tcPr>
          <w:p w14:paraId="74E1747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5684</w:t>
            </w:r>
          </w:p>
        </w:tc>
        <w:tc>
          <w:tcPr>
            <w:tcW w:w="3364" w:type="dxa"/>
            <w:tcBorders>
              <w:top w:val="nil"/>
              <w:left w:val="nil"/>
              <w:bottom w:val="single" w:sz="4" w:space="0" w:color="auto"/>
              <w:right w:val="single" w:sz="4" w:space="0" w:color="auto"/>
            </w:tcBorders>
            <w:shd w:val="clear" w:color="auto" w:fill="auto"/>
            <w:vAlign w:val="center"/>
            <w:hideMark/>
          </w:tcPr>
          <w:p w14:paraId="083EB60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ROLO COMPACTADOR VIBRATÓRIO DE UM CILINDRO AÇO LISO, POTÊNCIA 80 HP, PESO OPERACIONAL MÁXIMO 8,1 T, IMPACTO DINÂMICO 16,15 / 9,5 T, LARGURA DE TRABALHO 1,68 M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68DA037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0EC476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20F61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87,10</w:t>
            </w:r>
          </w:p>
        </w:tc>
        <w:tc>
          <w:tcPr>
            <w:tcW w:w="1275" w:type="dxa"/>
            <w:tcBorders>
              <w:top w:val="nil"/>
              <w:left w:val="nil"/>
              <w:bottom w:val="single" w:sz="4" w:space="0" w:color="auto"/>
              <w:right w:val="single" w:sz="4" w:space="0" w:color="auto"/>
            </w:tcBorders>
            <w:shd w:val="clear" w:color="auto" w:fill="auto"/>
            <w:noWrap/>
            <w:vAlign w:val="center"/>
            <w:hideMark/>
          </w:tcPr>
          <w:p w14:paraId="430E1F1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8.710,00 </w:t>
            </w:r>
          </w:p>
        </w:tc>
      </w:tr>
      <w:tr w:rsidR="00594BB8" w:rsidRPr="004D67CF" w14:paraId="023503A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3AD8D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58</w:t>
            </w:r>
          </w:p>
        </w:tc>
        <w:tc>
          <w:tcPr>
            <w:tcW w:w="745" w:type="dxa"/>
            <w:tcBorders>
              <w:top w:val="nil"/>
              <w:left w:val="nil"/>
              <w:bottom w:val="single" w:sz="4" w:space="0" w:color="auto"/>
              <w:right w:val="single" w:sz="4" w:space="0" w:color="auto"/>
            </w:tcBorders>
            <w:shd w:val="clear" w:color="auto" w:fill="auto"/>
            <w:noWrap/>
            <w:vAlign w:val="center"/>
            <w:hideMark/>
          </w:tcPr>
          <w:p w14:paraId="269E13F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5795</w:t>
            </w:r>
          </w:p>
        </w:tc>
        <w:tc>
          <w:tcPr>
            <w:tcW w:w="3364" w:type="dxa"/>
            <w:tcBorders>
              <w:top w:val="nil"/>
              <w:left w:val="nil"/>
              <w:bottom w:val="single" w:sz="4" w:space="0" w:color="auto"/>
              <w:right w:val="single" w:sz="4" w:space="0" w:color="auto"/>
            </w:tcBorders>
            <w:shd w:val="clear" w:color="auto" w:fill="auto"/>
            <w:vAlign w:val="center"/>
            <w:hideMark/>
          </w:tcPr>
          <w:p w14:paraId="1970AC5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MARTELETE OU ROMPEDOR PNEUMÁTICO MANUAL, 28 KG, COM SILENCIADOR - CHP DIURNO. AF_07/2016</w:t>
            </w:r>
          </w:p>
        </w:tc>
        <w:tc>
          <w:tcPr>
            <w:tcW w:w="709" w:type="dxa"/>
            <w:tcBorders>
              <w:top w:val="nil"/>
              <w:left w:val="nil"/>
              <w:bottom w:val="single" w:sz="4" w:space="0" w:color="auto"/>
              <w:right w:val="single" w:sz="4" w:space="0" w:color="auto"/>
            </w:tcBorders>
            <w:shd w:val="clear" w:color="auto" w:fill="auto"/>
            <w:noWrap/>
            <w:vAlign w:val="center"/>
            <w:hideMark/>
          </w:tcPr>
          <w:p w14:paraId="1291877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74078B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070ED6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13,87</w:t>
            </w:r>
          </w:p>
        </w:tc>
        <w:tc>
          <w:tcPr>
            <w:tcW w:w="1275" w:type="dxa"/>
            <w:tcBorders>
              <w:top w:val="nil"/>
              <w:left w:val="nil"/>
              <w:bottom w:val="single" w:sz="4" w:space="0" w:color="auto"/>
              <w:right w:val="single" w:sz="4" w:space="0" w:color="auto"/>
            </w:tcBorders>
            <w:shd w:val="clear" w:color="auto" w:fill="auto"/>
            <w:noWrap/>
            <w:vAlign w:val="center"/>
            <w:hideMark/>
          </w:tcPr>
          <w:p w14:paraId="674FF9F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1.387,00 </w:t>
            </w:r>
          </w:p>
        </w:tc>
      </w:tr>
      <w:tr w:rsidR="00594BB8" w:rsidRPr="004D67CF" w14:paraId="4E85E568"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DAA4E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59</w:t>
            </w:r>
          </w:p>
        </w:tc>
        <w:tc>
          <w:tcPr>
            <w:tcW w:w="745" w:type="dxa"/>
            <w:tcBorders>
              <w:top w:val="nil"/>
              <w:left w:val="nil"/>
              <w:bottom w:val="single" w:sz="4" w:space="0" w:color="auto"/>
              <w:right w:val="single" w:sz="4" w:space="0" w:color="auto"/>
            </w:tcBorders>
            <w:shd w:val="clear" w:color="auto" w:fill="auto"/>
            <w:noWrap/>
            <w:vAlign w:val="center"/>
            <w:hideMark/>
          </w:tcPr>
          <w:p w14:paraId="4CF49CA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5835</w:t>
            </w:r>
          </w:p>
        </w:tc>
        <w:tc>
          <w:tcPr>
            <w:tcW w:w="3364" w:type="dxa"/>
            <w:tcBorders>
              <w:top w:val="nil"/>
              <w:left w:val="nil"/>
              <w:bottom w:val="single" w:sz="4" w:space="0" w:color="auto"/>
              <w:right w:val="single" w:sz="4" w:space="0" w:color="auto"/>
            </w:tcBorders>
            <w:shd w:val="clear" w:color="auto" w:fill="auto"/>
            <w:vAlign w:val="center"/>
            <w:hideMark/>
          </w:tcPr>
          <w:p w14:paraId="5F2A19F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VIBROACABADORA DE ASFALTO SOBRE ESTEIRAS, LARGURA DE PAVIMENTAÇÃO 1,90 M A 5,30 M, POTÊNCIA 105 HP CAPACIDADE 450 T/H - CHP DIURNO. AF_11/2014</w:t>
            </w:r>
          </w:p>
        </w:tc>
        <w:tc>
          <w:tcPr>
            <w:tcW w:w="709" w:type="dxa"/>
            <w:tcBorders>
              <w:top w:val="nil"/>
              <w:left w:val="nil"/>
              <w:bottom w:val="single" w:sz="4" w:space="0" w:color="auto"/>
              <w:right w:val="single" w:sz="4" w:space="0" w:color="auto"/>
            </w:tcBorders>
            <w:shd w:val="clear" w:color="auto" w:fill="auto"/>
            <w:noWrap/>
            <w:vAlign w:val="center"/>
            <w:hideMark/>
          </w:tcPr>
          <w:p w14:paraId="6D320EA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3468661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958" w:type="dxa"/>
            <w:tcBorders>
              <w:top w:val="nil"/>
              <w:left w:val="nil"/>
              <w:bottom w:val="single" w:sz="4" w:space="0" w:color="auto"/>
              <w:right w:val="single" w:sz="4" w:space="0" w:color="auto"/>
            </w:tcBorders>
            <w:shd w:val="clear" w:color="auto" w:fill="auto"/>
            <w:noWrap/>
            <w:vAlign w:val="center"/>
            <w:hideMark/>
          </w:tcPr>
          <w:p w14:paraId="2422841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158,97</w:t>
            </w:r>
          </w:p>
        </w:tc>
        <w:tc>
          <w:tcPr>
            <w:tcW w:w="1275" w:type="dxa"/>
            <w:tcBorders>
              <w:top w:val="nil"/>
              <w:left w:val="nil"/>
              <w:bottom w:val="single" w:sz="4" w:space="0" w:color="auto"/>
              <w:right w:val="single" w:sz="4" w:space="0" w:color="auto"/>
            </w:tcBorders>
            <w:shd w:val="clear" w:color="auto" w:fill="auto"/>
            <w:noWrap/>
            <w:vAlign w:val="center"/>
            <w:hideMark/>
          </w:tcPr>
          <w:p w14:paraId="5B32FFA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7.948,50 </w:t>
            </w:r>
          </w:p>
        </w:tc>
      </w:tr>
      <w:tr w:rsidR="00594BB8" w:rsidRPr="004D67CF" w14:paraId="18EEAD0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BEB4C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w:t>
            </w:r>
          </w:p>
        </w:tc>
        <w:tc>
          <w:tcPr>
            <w:tcW w:w="745" w:type="dxa"/>
            <w:tcBorders>
              <w:top w:val="nil"/>
              <w:left w:val="nil"/>
              <w:bottom w:val="single" w:sz="4" w:space="0" w:color="auto"/>
              <w:right w:val="single" w:sz="4" w:space="0" w:color="auto"/>
            </w:tcBorders>
            <w:shd w:val="clear" w:color="auto" w:fill="auto"/>
            <w:noWrap/>
            <w:vAlign w:val="center"/>
            <w:hideMark/>
          </w:tcPr>
          <w:p w14:paraId="0C2A02A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5839</w:t>
            </w:r>
          </w:p>
        </w:tc>
        <w:tc>
          <w:tcPr>
            <w:tcW w:w="3364" w:type="dxa"/>
            <w:tcBorders>
              <w:top w:val="nil"/>
              <w:left w:val="nil"/>
              <w:bottom w:val="single" w:sz="4" w:space="0" w:color="auto"/>
              <w:right w:val="single" w:sz="4" w:space="0" w:color="auto"/>
            </w:tcBorders>
            <w:shd w:val="clear" w:color="auto" w:fill="auto"/>
            <w:vAlign w:val="center"/>
            <w:hideMark/>
          </w:tcPr>
          <w:p w14:paraId="42B4514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VASSOURA MECÂNICA REBOCÁVEL COM ESCOVA CILÍNDRICA, LARGURA ÚTIL DE VARRIMENTO DE 2,44 M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1A9FF4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0569D40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7F8D54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4,46</w:t>
            </w:r>
          </w:p>
        </w:tc>
        <w:tc>
          <w:tcPr>
            <w:tcW w:w="1275" w:type="dxa"/>
            <w:tcBorders>
              <w:top w:val="nil"/>
              <w:left w:val="nil"/>
              <w:bottom w:val="single" w:sz="4" w:space="0" w:color="auto"/>
              <w:right w:val="single" w:sz="4" w:space="0" w:color="auto"/>
            </w:tcBorders>
            <w:shd w:val="clear" w:color="auto" w:fill="auto"/>
            <w:noWrap/>
            <w:vAlign w:val="center"/>
            <w:hideMark/>
          </w:tcPr>
          <w:p w14:paraId="301B0DD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446,00 </w:t>
            </w:r>
          </w:p>
        </w:tc>
      </w:tr>
      <w:tr w:rsidR="00594BB8" w:rsidRPr="004D67CF" w14:paraId="016D44A9"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718B3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61</w:t>
            </w:r>
          </w:p>
        </w:tc>
        <w:tc>
          <w:tcPr>
            <w:tcW w:w="745" w:type="dxa"/>
            <w:tcBorders>
              <w:top w:val="nil"/>
              <w:left w:val="nil"/>
              <w:bottom w:val="single" w:sz="4" w:space="0" w:color="auto"/>
              <w:right w:val="single" w:sz="4" w:space="0" w:color="auto"/>
            </w:tcBorders>
            <w:shd w:val="clear" w:color="auto" w:fill="auto"/>
            <w:noWrap/>
            <w:vAlign w:val="center"/>
            <w:hideMark/>
          </w:tcPr>
          <w:p w14:paraId="79F5848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5843</w:t>
            </w:r>
          </w:p>
        </w:tc>
        <w:tc>
          <w:tcPr>
            <w:tcW w:w="3364" w:type="dxa"/>
            <w:tcBorders>
              <w:top w:val="nil"/>
              <w:left w:val="nil"/>
              <w:bottom w:val="single" w:sz="4" w:space="0" w:color="auto"/>
              <w:right w:val="single" w:sz="4" w:space="0" w:color="auto"/>
            </w:tcBorders>
            <w:shd w:val="clear" w:color="auto" w:fill="auto"/>
            <w:vAlign w:val="center"/>
            <w:hideMark/>
          </w:tcPr>
          <w:p w14:paraId="5AE9416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TRATOR DE PNEUS, POTÊNCIA 122 CV, TRAÇÃO 4X4, PESO COM LASTRO DE 4.510 KG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417FB01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5A94273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0B2662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96,46</w:t>
            </w:r>
          </w:p>
        </w:tc>
        <w:tc>
          <w:tcPr>
            <w:tcW w:w="1275" w:type="dxa"/>
            <w:tcBorders>
              <w:top w:val="nil"/>
              <w:left w:val="nil"/>
              <w:bottom w:val="single" w:sz="4" w:space="0" w:color="auto"/>
              <w:right w:val="single" w:sz="4" w:space="0" w:color="auto"/>
            </w:tcBorders>
            <w:shd w:val="clear" w:color="auto" w:fill="auto"/>
            <w:noWrap/>
            <w:vAlign w:val="center"/>
            <w:hideMark/>
          </w:tcPr>
          <w:p w14:paraId="57054D2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9.646,00 </w:t>
            </w:r>
          </w:p>
        </w:tc>
      </w:tr>
      <w:tr w:rsidR="00594BB8" w:rsidRPr="004D67CF" w14:paraId="2FC926C5"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EFB98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62</w:t>
            </w:r>
          </w:p>
        </w:tc>
        <w:tc>
          <w:tcPr>
            <w:tcW w:w="745" w:type="dxa"/>
            <w:tcBorders>
              <w:top w:val="nil"/>
              <w:left w:val="nil"/>
              <w:bottom w:val="single" w:sz="4" w:space="0" w:color="auto"/>
              <w:right w:val="single" w:sz="4" w:space="0" w:color="auto"/>
            </w:tcBorders>
            <w:shd w:val="clear" w:color="auto" w:fill="auto"/>
            <w:noWrap/>
            <w:vAlign w:val="center"/>
            <w:hideMark/>
          </w:tcPr>
          <w:p w14:paraId="22AD110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5855</w:t>
            </w:r>
          </w:p>
        </w:tc>
        <w:tc>
          <w:tcPr>
            <w:tcW w:w="3364" w:type="dxa"/>
            <w:tcBorders>
              <w:top w:val="nil"/>
              <w:left w:val="nil"/>
              <w:bottom w:val="single" w:sz="4" w:space="0" w:color="auto"/>
              <w:right w:val="single" w:sz="4" w:space="0" w:color="auto"/>
            </w:tcBorders>
            <w:shd w:val="clear" w:color="auto" w:fill="auto"/>
            <w:vAlign w:val="center"/>
            <w:hideMark/>
          </w:tcPr>
          <w:p w14:paraId="6472826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TRATOR DE ESTEIRAS, POTÊNCIA 347 HP, PESO OPERACIONAL 38,5 T, COM LÂMINA 8,70 M3 -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1801428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0361BC6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958" w:type="dxa"/>
            <w:tcBorders>
              <w:top w:val="nil"/>
              <w:left w:val="nil"/>
              <w:bottom w:val="single" w:sz="4" w:space="0" w:color="auto"/>
              <w:right w:val="single" w:sz="4" w:space="0" w:color="auto"/>
            </w:tcBorders>
            <w:shd w:val="clear" w:color="auto" w:fill="auto"/>
            <w:noWrap/>
            <w:vAlign w:val="center"/>
            <w:hideMark/>
          </w:tcPr>
          <w:p w14:paraId="5784F42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381,91</w:t>
            </w:r>
          </w:p>
        </w:tc>
        <w:tc>
          <w:tcPr>
            <w:tcW w:w="1275" w:type="dxa"/>
            <w:tcBorders>
              <w:top w:val="nil"/>
              <w:left w:val="nil"/>
              <w:bottom w:val="single" w:sz="4" w:space="0" w:color="auto"/>
              <w:right w:val="single" w:sz="4" w:space="0" w:color="auto"/>
            </w:tcBorders>
            <w:shd w:val="clear" w:color="auto" w:fill="auto"/>
            <w:noWrap/>
            <w:vAlign w:val="center"/>
            <w:hideMark/>
          </w:tcPr>
          <w:p w14:paraId="2297ACB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R$ 19.095,50 </w:t>
            </w:r>
          </w:p>
        </w:tc>
      </w:tr>
      <w:tr w:rsidR="00594BB8" w:rsidRPr="004D67CF" w14:paraId="230DA5B4"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E121F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63</w:t>
            </w:r>
          </w:p>
        </w:tc>
        <w:tc>
          <w:tcPr>
            <w:tcW w:w="745" w:type="dxa"/>
            <w:tcBorders>
              <w:top w:val="nil"/>
              <w:left w:val="nil"/>
              <w:bottom w:val="single" w:sz="4" w:space="0" w:color="auto"/>
              <w:right w:val="single" w:sz="4" w:space="0" w:color="auto"/>
            </w:tcBorders>
            <w:shd w:val="clear" w:color="auto" w:fill="auto"/>
            <w:noWrap/>
            <w:vAlign w:val="center"/>
            <w:hideMark/>
          </w:tcPr>
          <w:p w14:paraId="21DFF43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5894</w:t>
            </w:r>
          </w:p>
        </w:tc>
        <w:tc>
          <w:tcPr>
            <w:tcW w:w="3364" w:type="dxa"/>
            <w:tcBorders>
              <w:top w:val="nil"/>
              <w:left w:val="nil"/>
              <w:bottom w:val="single" w:sz="4" w:space="0" w:color="auto"/>
              <w:right w:val="single" w:sz="4" w:space="0" w:color="auto"/>
            </w:tcBorders>
            <w:shd w:val="clear" w:color="auto" w:fill="auto"/>
            <w:vAlign w:val="center"/>
            <w:hideMark/>
          </w:tcPr>
          <w:p w14:paraId="27A9B24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CAMINHÃO TOCO, PESO BRUTO TOTAL 16.000 KG, CARGA ÚTIL MÁXIMA DE 10.685 KG, DISTÂNCIA ENTRE EIXOS 4,80 M, POTÊNCIA 189 CV EXCLUSIVE CARROCERIA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34286F9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0E4E812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w:t>
            </w:r>
          </w:p>
        </w:tc>
        <w:tc>
          <w:tcPr>
            <w:tcW w:w="958" w:type="dxa"/>
            <w:tcBorders>
              <w:top w:val="nil"/>
              <w:left w:val="nil"/>
              <w:bottom w:val="single" w:sz="4" w:space="0" w:color="auto"/>
              <w:right w:val="single" w:sz="4" w:space="0" w:color="auto"/>
            </w:tcBorders>
            <w:shd w:val="clear" w:color="auto" w:fill="auto"/>
            <w:noWrap/>
            <w:vAlign w:val="center"/>
            <w:hideMark/>
          </w:tcPr>
          <w:p w14:paraId="74BD61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124,28</w:t>
            </w:r>
          </w:p>
        </w:tc>
        <w:tc>
          <w:tcPr>
            <w:tcW w:w="1275" w:type="dxa"/>
            <w:tcBorders>
              <w:top w:val="nil"/>
              <w:left w:val="nil"/>
              <w:bottom w:val="single" w:sz="4" w:space="0" w:color="auto"/>
              <w:right w:val="single" w:sz="4" w:space="0" w:color="auto"/>
            </w:tcBorders>
            <w:shd w:val="clear" w:color="auto" w:fill="auto"/>
            <w:noWrap/>
            <w:vAlign w:val="center"/>
            <w:hideMark/>
          </w:tcPr>
          <w:p w14:paraId="20561FC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8.699,60 </w:t>
            </w:r>
          </w:p>
        </w:tc>
      </w:tr>
      <w:tr w:rsidR="00594BB8" w:rsidRPr="004D67CF" w14:paraId="3C117723"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9ABBC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64</w:t>
            </w:r>
          </w:p>
        </w:tc>
        <w:tc>
          <w:tcPr>
            <w:tcW w:w="745" w:type="dxa"/>
            <w:tcBorders>
              <w:top w:val="nil"/>
              <w:left w:val="nil"/>
              <w:bottom w:val="single" w:sz="4" w:space="0" w:color="auto"/>
              <w:right w:val="single" w:sz="4" w:space="0" w:color="auto"/>
            </w:tcBorders>
            <w:shd w:val="clear" w:color="auto" w:fill="auto"/>
            <w:noWrap/>
            <w:vAlign w:val="center"/>
            <w:hideMark/>
          </w:tcPr>
          <w:p w14:paraId="14220BB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5909</w:t>
            </w:r>
          </w:p>
        </w:tc>
        <w:tc>
          <w:tcPr>
            <w:tcW w:w="3364" w:type="dxa"/>
            <w:tcBorders>
              <w:top w:val="nil"/>
              <w:left w:val="nil"/>
              <w:bottom w:val="single" w:sz="4" w:space="0" w:color="auto"/>
              <w:right w:val="single" w:sz="4" w:space="0" w:color="auto"/>
            </w:tcBorders>
            <w:shd w:val="clear" w:color="auto" w:fill="auto"/>
            <w:vAlign w:val="center"/>
            <w:hideMark/>
          </w:tcPr>
          <w:p w14:paraId="7928708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ESPARGIDOR DE ASFALTO PRESSURIZADO COM TANQUE DE 2500 L, REBOCÁVEL COM MOTOR A GASOLINA POTÊNCIA 3,4 HP - CHP DIURNO. AF_07/2014</w:t>
            </w:r>
          </w:p>
        </w:tc>
        <w:tc>
          <w:tcPr>
            <w:tcW w:w="709" w:type="dxa"/>
            <w:tcBorders>
              <w:top w:val="nil"/>
              <w:left w:val="nil"/>
              <w:bottom w:val="single" w:sz="4" w:space="0" w:color="auto"/>
              <w:right w:val="single" w:sz="4" w:space="0" w:color="auto"/>
            </w:tcBorders>
            <w:shd w:val="clear" w:color="auto" w:fill="auto"/>
            <w:noWrap/>
            <w:vAlign w:val="center"/>
            <w:hideMark/>
          </w:tcPr>
          <w:p w14:paraId="1F72C1D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10832F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13B84B1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20,29</w:t>
            </w:r>
          </w:p>
        </w:tc>
        <w:tc>
          <w:tcPr>
            <w:tcW w:w="1275" w:type="dxa"/>
            <w:tcBorders>
              <w:top w:val="nil"/>
              <w:left w:val="nil"/>
              <w:bottom w:val="single" w:sz="4" w:space="0" w:color="auto"/>
              <w:right w:val="single" w:sz="4" w:space="0" w:color="auto"/>
            </w:tcBorders>
            <w:shd w:val="clear" w:color="auto" w:fill="auto"/>
            <w:noWrap/>
            <w:vAlign w:val="center"/>
            <w:hideMark/>
          </w:tcPr>
          <w:p w14:paraId="2024BA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2.029,00 </w:t>
            </w:r>
          </w:p>
        </w:tc>
      </w:tr>
      <w:tr w:rsidR="00594BB8" w:rsidRPr="004D67CF" w14:paraId="7658A5F7"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145DB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65</w:t>
            </w:r>
          </w:p>
        </w:tc>
        <w:tc>
          <w:tcPr>
            <w:tcW w:w="745" w:type="dxa"/>
            <w:tcBorders>
              <w:top w:val="nil"/>
              <w:left w:val="nil"/>
              <w:bottom w:val="single" w:sz="4" w:space="0" w:color="auto"/>
              <w:right w:val="single" w:sz="4" w:space="0" w:color="auto"/>
            </w:tcBorders>
            <w:shd w:val="clear" w:color="auto" w:fill="auto"/>
            <w:noWrap/>
            <w:vAlign w:val="center"/>
            <w:hideMark/>
          </w:tcPr>
          <w:p w14:paraId="795D2EA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5921</w:t>
            </w:r>
          </w:p>
        </w:tc>
        <w:tc>
          <w:tcPr>
            <w:tcW w:w="3364" w:type="dxa"/>
            <w:tcBorders>
              <w:top w:val="nil"/>
              <w:left w:val="nil"/>
              <w:bottom w:val="single" w:sz="4" w:space="0" w:color="auto"/>
              <w:right w:val="single" w:sz="4" w:space="0" w:color="auto"/>
            </w:tcBorders>
            <w:shd w:val="clear" w:color="auto" w:fill="auto"/>
            <w:vAlign w:val="center"/>
            <w:hideMark/>
          </w:tcPr>
          <w:p w14:paraId="06D43E8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GRADE DE DISCO REBOCÁVEL COM 20 DISCOS 24" X 6 MM COM PNEUS PARA TRANSPORTE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176E690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01BFF1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BA78CA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2,37</w:t>
            </w:r>
          </w:p>
        </w:tc>
        <w:tc>
          <w:tcPr>
            <w:tcW w:w="1275" w:type="dxa"/>
            <w:tcBorders>
              <w:top w:val="nil"/>
              <w:left w:val="nil"/>
              <w:bottom w:val="single" w:sz="4" w:space="0" w:color="auto"/>
              <w:right w:val="single" w:sz="4" w:space="0" w:color="auto"/>
            </w:tcBorders>
            <w:shd w:val="clear" w:color="auto" w:fill="auto"/>
            <w:noWrap/>
            <w:vAlign w:val="center"/>
            <w:hideMark/>
          </w:tcPr>
          <w:p w14:paraId="25CAF65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237,00 </w:t>
            </w:r>
          </w:p>
        </w:tc>
      </w:tr>
      <w:tr w:rsidR="00594BB8" w:rsidRPr="004D67CF" w14:paraId="2DB3F8E0"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E3F07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66</w:t>
            </w:r>
          </w:p>
        </w:tc>
        <w:tc>
          <w:tcPr>
            <w:tcW w:w="745" w:type="dxa"/>
            <w:tcBorders>
              <w:top w:val="nil"/>
              <w:left w:val="nil"/>
              <w:bottom w:val="single" w:sz="4" w:space="0" w:color="auto"/>
              <w:right w:val="single" w:sz="4" w:space="0" w:color="auto"/>
            </w:tcBorders>
            <w:shd w:val="clear" w:color="auto" w:fill="auto"/>
            <w:noWrap/>
            <w:vAlign w:val="center"/>
            <w:hideMark/>
          </w:tcPr>
          <w:p w14:paraId="608BCE5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5928</w:t>
            </w:r>
          </w:p>
        </w:tc>
        <w:tc>
          <w:tcPr>
            <w:tcW w:w="3364" w:type="dxa"/>
            <w:tcBorders>
              <w:top w:val="nil"/>
              <w:left w:val="nil"/>
              <w:bottom w:val="single" w:sz="4" w:space="0" w:color="auto"/>
              <w:right w:val="single" w:sz="4" w:space="0" w:color="auto"/>
            </w:tcBorders>
            <w:shd w:val="clear" w:color="auto" w:fill="auto"/>
            <w:vAlign w:val="center"/>
            <w:hideMark/>
          </w:tcPr>
          <w:p w14:paraId="6E775DF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GUINDAUTO HIDRÁULICO, CAPACIDADE MÁXIMA DE CARGA 6200 KG, MOMENTO MÁXIMO DE CARGA 11,7 TM, ALCANCE MÁXIMO HORIZONTAL 9,70 M, INCLUSIVE CAMINHÃO TOCO PBT 16.000 KG, POTÊNCIA DE 189 CV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745C59F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15F544F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7D63433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134,45</w:t>
            </w:r>
          </w:p>
        </w:tc>
        <w:tc>
          <w:tcPr>
            <w:tcW w:w="1275" w:type="dxa"/>
            <w:tcBorders>
              <w:top w:val="nil"/>
              <w:left w:val="nil"/>
              <w:bottom w:val="single" w:sz="4" w:space="0" w:color="auto"/>
              <w:right w:val="single" w:sz="4" w:space="0" w:color="auto"/>
            </w:tcBorders>
            <w:shd w:val="clear" w:color="auto" w:fill="auto"/>
            <w:noWrap/>
            <w:vAlign w:val="center"/>
            <w:hideMark/>
          </w:tcPr>
          <w:p w14:paraId="6415A6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R$ 26.890,00 </w:t>
            </w:r>
          </w:p>
        </w:tc>
      </w:tr>
      <w:tr w:rsidR="00594BB8" w:rsidRPr="004D67CF" w14:paraId="36F02C34"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5F6F5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67</w:t>
            </w:r>
          </w:p>
        </w:tc>
        <w:tc>
          <w:tcPr>
            <w:tcW w:w="745" w:type="dxa"/>
            <w:tcBorders>
              <w:top w:val="nil"/>
              <w:left w:val="nil"/>
              <w:bottom w:val="single" w:sz="4" w:space="0" w:color="auto"/>
              <w:right w:val="single" w:sz="4" w:space="0" w:color="auto"/>
            </w:tcBorders>
            <w:shd w:val="clear" w:color="auto" w:fill="auto"/>
            <w:noWrap/>
            <w:vAlign w:val="center"/>
            <w:hideMark/>
          </w:tcPr>
          <w:p w14:paraId="243FE8E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5932</w:t>
            </w:r>
          </w:p>
        </w:tc>
        <w:tc>
          <w:tcPr>
            <w:tcW w:w="3364" w:type="dxa"/>
            <w:tcBorders>
              <w:top w:val="nil"/>
              <w:left w:val="nil"/>
              <w:bottom w:val="single" w:sz="4" w:space="0" w:color="auto"/>
              <w:right w:val="single" w:sz="4" w:space="0" w:color="auto"/>
            </w:tcBorders>
            <w:shd w:val="clear" w:color="auto" w:fill="auto"/>
            <w:vAlign w:val="center"/>
            <w:hideMark/>
          </w:tcPr>
          <w:p w14:paraId="42D7911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MOTONIVELADORA POTÊNCIA BÁSICA LÍQUIDA (PRIMEIRA MARCHA) 125 HP, PESO BRUTO 13032 KG, LARGURA DA LÂMINA DE 3,7 M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62E69DC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444108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DF7E0E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156,18</w:t>
            </w:r>
          </w:p>
        </w:tc>
        <w:tc>
          <w:tcPr>
            <w:tcW w:w="1275" w:type="dxa"/>
            <w:tcBorders>
              <w:top w:val="nil"/>
              <w:left w:val="nil"/>
              <w:bottom w:val="single" w:sz="4" w:space="0" w:color="auto"/>
              <w:right w:val="single" w:sz="4" w:space="0" w:color="auto"/>
            </w:tcBorders>
            <w:shd w:val="clear" w:color="auto" w:fill="auto"/>
            <w:noWrap/>
            <w:vAlign w:val="center"/>
            <w:hideMark/>
          </w:tcPr>
          <w:p w14:paraId="797C770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R$ 15.618,00 </w:t>
            </w:r>
          </w:p>
        </w:tc>
      </w:tr>
      <w:tr w:rsidR="00594BB8" w:rsidRPr="004D67CF" w14:paraId="0A2D42E4"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DC91B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68</w:t>
            </w:r>
          </w:p>
        </w:tc>
        <w:tc>
          <w:tcPr>
            <w:tcW w:w="745" w:type="dxa"/>
            <w:tcBorders>
              <w:top w:val="nil"/>
              <w:left w:val="nil"/>
              <w:bottom w:val="single" w:sz="4" w:space="0" w:color="auto"/>
              <w:right w:val="single" w:sz="4" w:space="0" w:color="auto"/>
            </w:tcBorders>
            <w:shd w:val="clear" w:color="auto" w:fill="auto"/>
            <w:noWrap/>
            <w:vAlign w:val="center"/>
            <w:hideMark/>
          </w:tcPr>
          <w:p w14:paraId="46D011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7042</w:t>
            </w:r>
          </w:p>
        </w:tc>
        <w:tc>
          <w:tcPr>
            <w:tcW w:w="3364" w:type="dxa"/>
            <w:tcBorders>
              <w:top w:val="nil"/>
              <w:left w:val="nil"/>
              <w:bottom w:val="single" w:sz="4" w:space="0" w:color="auto"/>
              <w:right w:val="single" w:sz="4" w:space="0" w:color="auto"/>
            </w:tcBorders>
            <w:shd w:val="clear" w:color="auto" w:fill="auto"/>
            <w:vAlign w:val="center"/>
            <w:hideMark/>
          </w:tcPr>
          <w:p w14:paraId="373B149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MOTOBOMBA TRASH (PARA ÁGUA SUJA) AUTO ESCORVANTE, MOTOR GASOLINA DE 6,41 HP, DIÂMETROS DE SUCÇÃO X RECALQUE: 3" X 3", HM/Q = 10 MCA / 60 M3/H A 23 MCA / 0 M3/H - CHP DIURNO. AF_10/2014</w:t>
            </w:r>
          </w:p>
        </w:tc>
        <w:tc>
          <w:tcPr>
            <w:tcW w:w="709" w:type="dxa"/>
            <w:tcBorders>
              <w:top w:val="nil"/>
              <w:left w:val="nil"/>
              <w:bottom w:val="single" w:sz="4" w:space="0" w:color="auto"/>
              <w:right w:val="single" w:sz="4" w:space="0" w:color="auto"/>
            </w:tcBorders>
            <w:shd w:val="clear" w:color="auto" w:fill="auto"/>
            <w:noWrap/>
            <w:vAlign w:val="center"/>
            <w:hideMark/>
          </w:tcPr>
          <w:p w14:paraId="7090CEB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7E56829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57DBD0E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4,41</w:t>
            </w:r>
          </w:p>
        </w:tc>
        <w:tc>
          <w:tcPr>
            <w:tcW w:w="1275" w:type="dxa"/>
            <w:tcBorders>
              <w:top w:val="nil"/>
              <w:left w:val="nil"/>
              <w:bottom w:val="single" w:sz="4" w:space="0" w:color="auto"/>
              <w:right w:val="single" w:sz="4" w:space="0" w:color="auto"/>
            </w:tcBorders>
            <w:shd w:val="clear" w:color="auto" w:fill="auto"/>
            <w:noWrap/>
            <w:vAlign w:val="center"/>
            <w:hideMark/>
          </w:tcPr>
          <w:p w14:paraId="26EA6B9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1.323,00 </w:t>
            </w:r>
          </w:p>
        </w:tc>
      </w:tr>
      <w:tr w:rsidR="00594BB8" w:rsidRPr="004D67CF" w14:paraId="7DBFA189"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6BD49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69</w:t>
            </w:r>
          </w:p>
        </w:tc>
        <w:tc>
          <w:tcPr>
            <w:tcW w:w="745" w:type="dxa"/>
            <w:tcBorders>
              <w:top w:val="nil"/>
              <w:left w:val="nil"/>
              <w:bottom w:val="single" w:sz="4" w:space="0" w:color="auto"/>
              <w:right w:val="single" w:sz="4" w:space="0" w:color="auto"/>
            </w:tcBorders>
            <w:shd w:val="clear" w:color="auto" w:fill="auto"/>
            <w:noWrap/>
            <w:vAlign w:val="center"/>
            <w:hideMark/>
          </w:tcPr>
          <w:p w14:paraId="14C6407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89021</w:t>
            </w:r>
          </w:p>
        </w:tc>
        <w:tc>
          <w:tcPr>
            <w:tcW w:w="3364" w:type="dxa"/>
            <w:tcBorders>
              <w:top w:val="nil"/>
              <w:left w:val="nil"/>
              <w:bottom w:val="single" w:sz="4" w:space="0" w:color="auto"/>
              <w:right w:val="single" w:sz="4" w:space="0" w:color="auto"/>
            </w:tcBorders>
            <w:shd w:val="clear" w:color="auto" w:fill="auto"/>
            <w:vAlign w:val="center"/>
            <w:hideMark/>
          </w:tcPr>
          <w:p w14:paraId="14A4499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BOMBA SUBMERSÍVEL ELÉTRICA TRIFÁSICA, POTÊNCIA 2,96 HP, Ø ROTOR 144 MM SEMI-ABERTO, BOCAL DE SAÍDA Ø 2”, HM/Q = 2 MCA / 38,8 M3/H A 28 MCA / 5 M3/H - CHP DIURNO. AF_06/2014</w:t>
            </w:r>
          </w:p>
        </w:tc>
        <w:tc>
          <w:tcPr>
            <w:tcW w:w="709" w:type="dxa"/>
            <w:tcBorders>
              <w:top w:val="nil"/>
              <w:left w:val="nil"/>
              <w:bottom w:val="single" w:sz="4" w:space="0" w:color="auto"/>
              <w:right w:val="single" w:sz="4" w:space="0" w:color="auto"/>
            </w:tcBorders>
            <w:shd w:val="clear" w:color="auto" w:fill="auto"/>
            <w:noWrap/>
            <w:vAlign w:val="center"/>
            <w:hideMark/>
          </w:tcPr>
          <w:p w14:paraId="7DA7BA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26BD37E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44176BF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2,13</w:t>
            </w:r>
          </w:p>
        </w:tc>
        <w:tc>
          <w:tcPr>
            <w:tcW w:w="1275" w:type="dxa"/>
            <w:tcBorders>
              <w:top w:val="nil"/>
              <w:left w:val="nil"/>
              <w:bottom w:val="single" w:sz="4" w:space="0" w:color="auto"/>
              <w:right w:val="single" w:sz="4" w:space="0" w:color="auto"/>
            </w:tcBorders>
            <w:shd w:val="clear" w:color="auto" w:fill="auto"/>
            <w:noWrap/>
            <w:vAlign w:val="center"/>
            <w:hideMark/>
          </w:tcPr>
          <w:p w14:paraId="5195E00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1.065,00 </w:t>
            </w:r>
          </w:p>
        </w:tc>
      </w:tr>
      <w:tr w:rsidR="00594BB8" w:rsidRPr="004D67CF" w14:paraId="2D3E6525"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A50BC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w:t>
            </w:r>
          </w:p>
        </w:tc>
        <w:tc>
          <w:tcPr>
            <w:tcW w:w="745" w:type="dxa"/>
            <w:tcBorders>
              <w:top w:val="nil"/>
              <w:left w:val="nil"/>
              <w:bottom w:val="single" w:sz="4" w:space="0" w:color="auto"/>
              <w:right w:val="single" w:sz="4" w:space="0" w:color="auto"/>
            </w:tcBorders>
            <w:shd w:val="clear" w:color="auto" w:fill="auto"/>
            <w:noWrap/>
            <w:vAlign w:val="center"/>
            <w:hideMark/>
          </w:tcPr>
          <w:p w14:paraId="45C22A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89234</w:t>
            </w:r>
          </w:p>
        </w:tc>
        <w:tc>
          <w:tcPr>
            <w:tcW w:w="3364" w:type="dxa"/>
            <w:tcBorders>
              <w:top w:val="nil"/>
              <w:left w:val="nil"/>
              <w:bottom w:val="single" w:sz="4" w:space="0" w:color="auto"/>
              <w:right w:val="single" w:sz="4" w:space="0" w:color="auto"/>
            </w:tcBorders>
            <w:shd w:val="clear" w:color="auto" w:fill="auto"/>
            <w:vAlign w:val="center"/>
            <w:hideMark/>
          </w:tcPr>
          <w:p w14:paraId="44E5AD2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FRESADORA DE ASFALTO A FRIO SOBRE RODAS, LARGURA FRESAGEM DE 1,0 M, POTÊNCIA 208 HP - CHP DIURNO. AF_11/2014</w:t>
            </w:r>
          </w:p>
        </w:tc>
        <w:tc>
          <w:tcPr>
            <w:tcW w:w="709" w:type="dxa"/>
            <w:tcBorders>
              <w:top w:val="nil"/>
              <w:left w:val="nil"/>
              <w:bottom w:val="single" w:sz="4" w:space="0" w:color="auto"/>
              <w:right w:val="single" w:sz="4" w:space="0" w:color="auto"/>
            </w:tcBorders>
            <w:shd w:val="clear" w:color="auto" w:fill="auto"/>
            <w:noWrap/>
            <w:vAlign w:val="center"/>
            <w:hideMark/>
          </w:tcPr>
          <w:p w14:paraId="3A3132B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0C72BBF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w:t>
            </w:r>
          </w:p>
        </w:tc>
        <w:tc>
          <w:tcPr>
            <w:tcW w:w="958" w:type="dxa"/>
            <w:tcBorders>
              <w:top w:val="nil"/>
              <w:left w:val="nil"/>
              <w:bottom w:val="single" w:sz="4" w:space="0" w:color="auto"/>
              <w:right w:val="single" w:sz="4" w:space="0" w:color="auto"/>
            </w:tcBorders>
            <w:shd w:val="clear" w:color="auto" w:fill="auto"/>
            <w:noWrap/>
            <w:vAlign w:val="center"/>
            <w:hideMark/>
          </w:tcPr>
          <w:p w14:paraId="28A1E2C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249,16</w:t>
            </w:r>
          </w:p>
        </w:tc>
        <w:tc>
          <w:tcPr>
            <w:tcW w:w="1275" w:type="dxa"/>
            <w:tcBorders>
              <w:top w:val="nil"/>
              <w:left w:val="nil"/>
              <w:bottom w:val="single" w:sz="4" w:space="0" w:color="auto"/>
              <w:right w:val="single" w:sz="4" w:space="0" w:color="auto"/>
            </w:tcBorders>
            <w:shd w:val="clear" w:color="auto" w:fill="auto"/>
            <w:noWrap/>
            <w:vAlign w:val="center"/>
            <w:hideMark/>
          </w:tcPr>
          <w:p w14:paraId="6584A86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R$ 14.949,60 </w:t>
            </w:r>
          </w:p>
        </w:tc>
      </w:tr>
      <w:tr w:rsidR="00594BB8" w:rsidRPr="004D67CF" w14:paraId="443DB2B0"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BB06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71</w:t>
            </w:r>
          </w:p>
        </w:tc>
        <w:tc>
          <w:tcPr>
            <w:tcW w:w="745" w:type="dxa"/>
            <w:tcBorders>
              <w:top w:val="nil"/>
              <w:left w:val="nil"/>
              <w:bottom w:val="single" w:sz="4" w:space="0" w:color="auto"/>
              <w:right w:val="single" w:sz="4" w:space="0" w:color="auto"/>
            </w:tcBorders>
            <w:shd w:val="clear" w:color="auto" w:fill="auto"/>
            <w:noWrap/>
            <w:vAlign w:val="center"/>
            <w:hideMark/>
          </w:tcPr>
          <w:p w14:paraId="1AF415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89257</w:t>
            </w:r>
          </w:p>
        </w:tc>
        <w:tc>
          <w:tcPr>
            <w:tcW w:w="3364" w:type="dxa"/>
            <w:tcBorders>
              <w:top w:val="nil"/>
              <w:left w:val="nil"/>
              <w:bottom w:val="single" w:sz="4" w:space="0" w:color="auto"/>
              <w:right w:val="single" w:sz="4" w:space="0" w:color="auto"/>
            </w:tcBorders>
            <w:shd w:val="clear" w:color="auto" w:fill="auto"/>
            <w:vAlign w:val="center"/>
            <w:hideMark/>
          </w:tcPr>
          <w:p w14:paraId="20DAEC7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VIBROACABADORA DE ASFALTO SOBRE ESTEIRAS, LARGURA DE PAVIMENTAÇÃO 2,13 M A 4,55 M, POTÊNCIA 100 HP CAPACIDADE 400 T/H - CHP DIURNO. AF_11/2014</w:t>
            </w:r>
          </w:p>
        </w:tc>
        <w:tc>
          <w:tcPr>
            <w:tcW w:w="709" w:type="dxa"/>
            <w:tcBorders>
              <w:top w:val="nil"/>
              <w:left w:val="nil"/>
              <w:bottom w:val="single" w:sz="4" w:space="0" w:color="auto"/>
              <w:right w:val="single" w:sz="4" w:space="0" w:color="auto"/>
            </w:tcBorders>
            <w:shd w:val="clear" w:color="auto" w:fill="auto"/>
            <w:noWrap/>
            <w:vAlign w:val="center"/>
            <w:hideMark/>
          </w:tcPr>
          <w:p w14:paraId="09AED03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1276F4A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w:t>
            </w:r>
          </w:p>
        </w:tc>
        <w:tc>
          <w:tcPr>
            <w:tcW w:w="958" w:type="dxa"/>
            <w:tcBorders>
              <w:top w:val="nil"/>
              <w:left w:val="nil"/>
              <w:bottom w:val="single" w:sz="4" w:space="0" w:color="auto"/>
              <w:right w:val="single" w:sz="4" w:space="0" w:color="auto"/>
            </w:tcBorders>
            <w:shd w:val="clear" w:color="auto" w:fill="auto"/>
            <w:noWrap/>
            <w:vAlign w:val="center"/>
            <w:hideMark/>
          </w:tcPr>
          <w:p w14:paraId="7893506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140,34</w:t>
            </w:r>
          </w:p>
        </w:tc>
        <w:tc>
          <w:tcPr>
            <w:tcW w:w="1275" w:type="dxa"/>
            <w:tcBorders>
              <w:top w:val="nil"/>
              <w:left w:val="nil"/>
              <w:bottom w:val="single" w:sz="4" w:space="0" w:color="auto"/>
              <w:right w:val="single" w:sz="4" w:space="0" w:color="auto"/>
            </w:tcBorders>
            <w:shd w:val="clear" w:color="auto" w:fill="auto"/>
            <w:noWrap/>
            <w:vAlign w:val="center"/>
            <w:hideMark/>
          </w:tcPr>
          <w:p w14:paraId="468054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8.420,40 </w:t>
            </w:r>
          </w:p>
        </w:tc>
      </w:tr>
      <w:tr w:rsidR="00594BB8" w:rsidRPr="004D67CF" w14:paraId="6E792C7F"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FCE01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w:t>
            </w:r>
          </w:p>
        </w:tc>
        <w:tc>
          <w:tcPr>
            <w:tcW w:w="745" w:type="dxa"/>
            <w:tcBorders>
              <w:top w:val="nil"/>
              <w:left w:val="nil"/>
              <w:bottom w:val="single" w:sz="4" w:space="0" w:color="auto"/>
              <w:right w:val="single" w:sz="4" w:space="0" w:color="auto"/>
            </w:tcBorders>
            <w:shd w:val="clear" w:color="auto" w:fill="auto"/>
            <w:noWrap/>
            <w:vAlign w:val="center"/>
            <w:hideMark/>
          </w:tcPr>
          <w:p w14:paraId="392E414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90650</w:t>
            </w:r>
          </w:p>
        </w:tc>
        <w:tc>
          <w:tcPr>
            <w:tcW w:w="3364" w:type="dxa"/>
            <w:tcBorders>
              <w:top w:val="nil"/>
              <w:left w:val="nil"/>
              <w:bottom w:val="single" w:sz="4" w:space="0" w:color="auto"/>
              <w:right w:val="single" w:sz="4" w:space="0" w:color="auto"/>
            </w:tcBorders>
            <w:shd w:val="clear" w:color="auto" w:fill="auto"/>
            <w:vAlign w:val="center"/>
            <w:hideMark/>
          </w:tcPr>
          <w:p w14:paraId="3E8C0A7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BOMBA CENTRÍFUGA MONOESTÁGIO COM MOTOR ELÉTRICO MONOFÁSICO, POTÊNCIA 15 HP, DIÂMETRO DO ROTOR 173 MM, HM/Q = 30 MCA / 90 M3/H A 45 MCA / 55 M3/H - CHP DIURNO. AF_06/2015</w:t>
            </w:r>
          </w:p>
        </w:tc>
        <w:tc>
          <w:tcPr>
            <w:tcW w:w="709" w:type="dxa"/>
            <w:tcBorders>
              <w:top w:val="nil"/>
              <w:left w:val="nil"/>
              <w:bottom w:val="single" w:sz="4" w:space="0" w:color="auto"/>
              <w:right w:val="single" w:sz="4" w:space="0" w:color="auto"/>
            </w:tcBorders>
            <w:shd w:val="clear" w:color="auto" w:fill="auto"/>
            <w:noWrap/>
            <w:vAlign w:val="center"/>
            <w:hideMark/>
          </w:tcPr>
          <w:p w14:paraId="1D7ACC8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0B061C1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047029D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9,68</w:t>
            </w:r>
          </w:p>
        </w:tc>
        <w:tc>
          <w:tcPr>
            <w:tcW w:w="1275" w:type="dxa"/>
            <w:tcBorders>
              <w:top w:val="nil"/>
              <w:left w:val="nil"/>
              <w:bottom w:val="single" w:sz="4" w:space="0" w:color="auto"/>
              <w:right w:val="single" w:sz="4" w:space="0" w:color="auto"/>
            </w:tcBorders>
            <w:shd w:val="clear" w:color="auto" w:fill="auto"/>
            <w:noWrap/>
            <w:vAlign w:val="center"/>
            <w:hideMark/>
          </w:tcPr>
          <w:p w14:paraId="5E012F1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4.840,00 </w:t>
            </w:r>
          </w:p>
        </w:tc>
      </w:tr>
      <w:tr w:rsidR="00594BB8" w:rsidRPr="004D67CF" w14:paraId="56E7E161"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ACF07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73</w:t>
            </w:r>
          </w:p>
        </w:tc>
        <w:tc>
          <w:tcPr>
            <w:tcW w:w="745" w:type="dxa"/>
            <w:tcBorders>
              <w:top w:val="nil"/>
              <w:left w:val="nil"/>
              <w:bottom w:val="single" w:sz="4" w:space="0" w:color="auto"/>
              <w:right w:val="single" w:sz="4" w:space="0" w:color="auto"/>
            </w:tcBorders>
            <w:shd w:val="clear" w:color="auto" w:fill="auto"/>
            <w:noWrap/>
            <w:vAlign w:val="center"/>
            <w:hideMark/>
          </w:tcPr>
          <w:p w14:paraId="3A9291B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91283</w:t>
            </w:r>
          </w:p>
        </w:tc>
        <w:tc>
          <w:tcPr>
            <w:tcW w:w="3364" w:type="dxa"/>
            <w:tcBorders>
              <w:top w:val="nil"/>
              <w:left w:val="nil"/>
              <w:bottom w:val="single" w:sz="4" w:space="0" w:color="auto"/>
              <w:right w:val="single" w:sz="4" w:space="0" w:color="auto"/>
            </w:tcBorders>
            <w:shd w:val="clear" w:color="auto" w:fill="auto"/>
            <w:vAlign w:val="center"/>
            <w:hideMark/>
          </w:tcPr>
          <w:p w14:paraId="23EC52E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CORTADORA DE PISO COM MOTOR 4 TEMPOS A GASOLINA, POTÊNCIA DE 13 HP, COM DISCO DE CORTE DIAMANTADO SEGMENTADO PARA CONCRETO, DIÂMETRO DE 350 MM, FURO DE 1" (14 X 1") - CHP DIURNO. AF_08/2015</w:t>
            </w:r>
          </w:p>
        </w:tc>
        <w:tc>
          <w:tcPr>
            <w:tcW w:w="709" w:type="dxa"/>
            <w:tcBorders>
              <w:top w:val="nil"/>
              <w:left w:val="nil"/>
              <w:bottom w:val="single" w:sz="4" w:space="0" w:color="auto"/>
              <w:right w:val="single" w:sz="4" w:space="0" w:color="auto"/>
            </w:tcBorders>
            <w:shd w:val="clear" w:color="auto" w:fill="auto"/>
            <w:noWrap/>
            <w:vAlign w:val="center"/>
            <w:hideMark/>
          </w:tcPr>
          <w:p w14:paraId="3C35175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5BCD8A5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7414A1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9,73</w:t>
            </w:r>
          </w:p>
        </w:tc>
        <w:tc>
          <w:tcPr>
            <w:tcW w:w="1275" w:type="dxa"/>
            <w:tcBorders>
              <w:top w:val="nil"/>
              <w:left w:val="nil"/>
              <w:bottom w:val="single" w:sz="4" w:space="0" w:color="auto"/>
              <w:right w:val="single" w:sz="4" w:space="0" w:color="auto"/>
            </w:tcBorders>
            <w:shd w:val="clear" w:color="auto" w:fill="auto"/>
            <w:noWrap/>
            <w:vAlign w:val="center"/>
            <w:hideMark/>
          </w:tcPr>
          <w:p w14:paraId="1EC3C1A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973,00 </w:t>
            </w:r>
          </w:p>
        </w:tc>
      </w:tr>
      <w:tr w:rsidR="00594BB8" w:rsidRPr="004D67CF" w14:paraId="2C9E01D1"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BE204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74</w:t>
            </w:r>
          </w:p>
        </w:tc>
        <w:tc>
          <w:tcPr>
            <w:tcW w:w="745" w:type="dxa"/>
            <w:tcBorders>
              <w:top w:val="nil"/>
              <w:left w:val="nil"/>
              <w:bottom w:val="single" w:sz="4" w:space="0" w:color="auto"/>
              <w:right w:val="single" w:sz="4" w:space="0" w:color="auto"/>
            </w:tcBorders>
            <w:shd w:val="clear" w:color="auto" w:fill="auto"/>
            <w:noWrap/>
            <w:vAlign w:val="center"/>
            <w:hideMark/>
          </w:tcPr>
          <w:p w14:paraId="50EA108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92106</w:t>
            </w:r>
          </w:p>
        </w:tc>
        <w:tc>
          <w:tcPr>
            <w:tcW w:w="3364" w:type="dxa"/>
            <w:tcBorders>
              <w:top w:val="nil"/>
              <w:left w:val="nil"/>
              <w:bottom w:val="single" w:sz="4" w:space="0" w:color="auto"/>
              <w:right w:val="single" w:sz="4" w:space="0" w:color="auto"/>
            </w:tcBorders>
            <w:shd w:val="clear" w:color="auto" w:fill="auto"/>
            <w:vAlign w:val="center"/>
            <w:hideMark/>
          </w:tcPr>
          <w:p w14:paraId="3E89BE4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CAMINHÃO PARA EQUIPAMENTO DE LIMPEZA A SUCÇÃO, COM CAMINHÃO TRUCADO DE PESO BRUTO TOTAL 23000 KG, CARGA ÚTIL MÁXIMA 15935 KG, DISTÂNCIA ENTRE EIXOS 4,80 M, POTÊNCIA 230 CV, INCLUSIVE LIMPADORA A SUCÇÃO, TANQUE 12000 L - CHP DIURNO. AF_11/2015</w:t>
            </w:r>
          </w:p>
        </w:tc>
        <w:tc>
          <w:tcPr>
            <w:tcW w:w="709" w:type="dxa"/>
            <w:tcBorders>
              <w:top w:val="nil"/>
              <w:left w:val="nil"/>
              <w:bottom w:val="single" w:sz="4" w:space="0" w:color="auto"/>
              <w:right w:val="single" w:sz="4" w:space="0" w:color="auto"/>
            </w:tcBorders>
            <w:shd w:val="clear" w:color="auto" w:fill="auto"/>
            <w:noWrap/>
            <w:vAlign w:val="center"/>
            <w:hideMark/>
          </w:tcPr>
          <w:p w14:paraId="45546C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CHP</w:t>
            </w:r>
          </w:p>
        </w:tc>
        <w:tc>
          <w:tcPr>
            <w:tcW w:w="1234" w:type="dxa"/>
            <w:tcBorders>
              <w:top w:val="nil"/>
              <w:left w:val="nil"/>
              <w:bottom w:val="single" w:sz="4" w:space="0" w:color="auto"/>
              <w:right w:val="single" w:sz="4" w:space="0" w:color="auto"/>
            </w:tcBorders>
            <w:shd w:val="clear" w:color="auto" w:fill="auto"/>
            <w:noWrap/>
            <w:vAlign w:val="center"/>
            <w:hideMark/>
          </w:tcPr>
          <w:p w14:paraId="52D711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1FB9203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160,59</w:t>
            </w:r>
          </w:p>
        </w:tc>
        <w:tc>
          <w:tcPr>
            <w:tcW w:w="1275" w:type="dxa"/>
            <w:tcBorders>
              <w:top w:val="nil"/>
              <w:left w:val="nil"/>
              <w:bottom w:val="single" w:sz="4" w:space="0" w:color="auto"/>
              <w:right w:val="single" w:sz="4" w:space="0" w:color="auto"/>
            </w:tcBorders>
            <w:shd w:val="clear" w:color="auto" w:fill="auto"/>
            <w:noWrap/>
            <w:vAlign w:val="center"/>
            <w:hideMark/>
          </w:tcPr>
          <w:p w14:paraId="1C16AAA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R$ 48.177,00 </w:t>
            </w:r>
          </w:p>
        </w:tc>
      </w:tr>
      <w:tr w:rsidR="00594BB8" w:rsidRPr="004D67CF" w14:paraId="49137705"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B8826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75</w:t>
            </w:r>
          </w:p>
        </w:tc>
        <w:tc>
          <w:tcPr>
            <w:tcW w:w="745" w:type="dxa"/>
            <w:tcBorders>
              <w:top w:val="nil"/>
              <w:left w:val="nil"/>
              <w:bottom w:val="single" w:sz="4" w:space="0" w:color="auto"/>
              <w:right w:val="single" w:sz="4" w:space="0" w:color="auto"/>
            </w:tcBorders>
            <w:shd w:val="clear" w:color="auto" w:fill="auto"/>
            <w:noWrap/>
            <w:vAlign w:val="center"/>
            <w:hideMark/>
          </w:tcPr>
          <w:p w14:paraId="756F43D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73891/1</w:t>
            </w:r>
          </w:p>
        </w:tc>
        <w:tc>
          <w:tcPr>
            <w:tcW w:w="3364" w:type="dxa"/>
            <w:tcBorders>
              <w:top w:val="nil"/>
              <w:left w:val="nil"/>
              <w:bottom w:val="single" w:sz="4" w:space="0" w:color="auto"/>
              <w:right w:val="single" w:sz="4" w:space="0" w:color="auto"/>
            </w:tcBorders>
            <w:shd w:val="clear" w:color="auto" w:fill="auto"/>
            <w:vAlign w:val="center"/>
            <w:hideMark/>
          </w:tcPr>
          <w:p w14:paraId="488B7A0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ESGOTAMENTO COM MOTO-BOMBA AUTOESCOVANTE</w:t>
            </w:r>
          </w:p>
        </w:tc>
        <w:tc>
          <w:tcPr>
            <w:tcW w:w="709" w:type="dxa"/>
            <w:tcBorders>
              <w:top w:val="nil"/>
              <w:left w:val="nil"/>
              <w:bottom w:val="single" w:sz="4" w:space="0" w:color="auto"/>
              <w:right w:val="single" w:sz="4" w:space="0" w:color="auto"/>
            </w:tcBorders>
            <w:shd w:val="clear" w:color="auto" w:fill="auto"/>
            <w:noWrap/>
            <w:vAlign w:val="center"/>
            <w:hideMark/>
          </w:tcPr>
          <w:p w14:paraId="29D6663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H</w:t>
            </w:r>
          </w:p>
        </w:tc>
        <w:tc>
          <w:tcPr>
            <w:tcW w:w="1234" w:type="dxa"/>
            <w:tcBorders>
              <w:top w:val="nil"/>
              <w:left w:val="nil"/>
              <w:bottom w:val="single" w:sz="4" w:space="0" w:color="auto"/>
              <w:right w:val="single" w:sz="4" w:space="0" w:color="auto"/>
            </w:tcBorders>
            <w:shd w:val="clear" w:color="auto" w:fill="auto"/>
            <w:noWrap/>
            <w:vAlign w:val="center"/>
            <w:hideMark/>
          </w:tcPr>
          <w:p w14:paraId="211B505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FE64B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5,05</w:t>
            </w:r>
          </w:p>
        </w:tc>
        <w:tc>
          <w:tcPr>
            <w:tcW w:w="1275" w:type="dxa"/>
            <w:tcBorders>
              <w:top w:val="nil"/>
              <w:left w:val="nil"/>
              <w:bottom w:val="single" w:sz="4" w:space="0" w:color="auto"/>
              <w:right w:val="single" w:sz="4" w:space="0" w:color="auto"/>
            </w:tcBorders>
            <w:shd w:val="clear" w:color="auto" w:fill="auto"/>
            <w:noWrap/>
            <w:vAlign w:val="center"/>
            <w:hideMark/>
          </w:tcPr>
          <w:p w14:paraId="30E7D64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505,00 </w:t>
            </w:r>
          </w:p>
        </w:tc>
      </w:tr>
      <w:tr w:rsidR="00594BB8" w:rsidRPr="004D67CF" w14:paraId="43EDCE00"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C9DA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76</w:t>
            </w:r>
          </w:p>
        </w:tc>
        <w:tc>
          <w:tcPr>
            <w:tcW w:w="745" w:type="dxa"/>
            <w:tcBorders>
              <w:top w:val="nil"/>
              <w:left w:val="nil"/>
              <w:bottom w:val="single" w:sz="4" w:space="0" w:color="auto"/>
              <w:right w:val="single" w:sz="4" w:space="0" w:color="auto"/>
            </w:tcBorders>
            <w:shd w:val="clear" w:color="auto" w:fill="auto"/>
            <w:noWrap/>
            <w:vAlign w:val="center"/>
            <w:hideMark/>
          </w:tcPr>
          <w:p w14:paraId="7CDE97F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73882/1</w:t>
            </w:r>
          </w:p>
        </w:tc>
        <w:tc>
          <w:tcPr>
            <w:tcW w:w="3364" w:type="dxa"/>
            <w:tcBorders>
              <w:top w:val="nil"/>
              <w:left w:val="nil"/>
              <w:bottom w:val="single" w:sz="4" w:space="0" w:color="auto"/>
              <w:right w:val="single" w:sz="4" w:space="0" w:color="auto"/>
            </w:tcBorders>
            <w:shd w:val="clear" w:color="auto" w:fill="auto"/>
            <w:vAlign w:val="center"/>
            <w:hideMark/>
          </w:tcPr>
          <w:p w14:paraId="0278E1B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CALHA EM CONCRETO SIMPLES, EM MEIA CANA, DIAMETRO 200 MM</w:t>
            </w:r>
          </w:p>
        </w:tc>
        <w:tc>
          <w:tcPr>
            <w:tcW w:w="709" w:type="dxa"/>
            <w:tcBorders>
              <w:top w:val="nil"/>
              <w:left w:val="nil"/>
              <w:bottom w:val="single" w:sz="4" w:space="0" w:color="auto"/>
              <w:right w:val="single" w:sz="4" w:space="0" w:color="auto"/>
            </w:tcBorders>
            <w:shd w:val="clear" w:color="auto" w:fill="auto"/>
            <w:noWrap/>
            <w:vAlign w:val="center"/>
            <w:hideMark/>
          </w:tcPr>
          <w:p w14:paraId="7277A3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2D0577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3DB8FCD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30,11</w:t>
            </w:r>
          </w:p>
        </w:tc>
        <w:tc>
          <w:tcPr>
            <w:tcW w:w="1275" w:type="dxa"/>
            <w:tcBorders>
              <w:top w:val="nil"/>
              <w:left w:val="nil"/>
              <w:bottom w:val="single" w:sz="4" w:space="0" w:color="auto"/>
              <w:right w:val="single" w:sz="4" w:space="0" w:color="auto"/>
            </w:tcBorders>
            <w:shd w:val="clear" w:color="auto" w:fill="auto"/>
            <w:noWrap/>
            <w:vAlign w:val="center"/>
            <w:hideMark/>
          </w:tcPr>
          <w:p w14:paraId="7CC8F1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R$ 15.055,00 </w:t>
            </w:r>
          </w:p>
        </w:tc>
      </w:tr>
      <w:tr w:rsidR="00594BB8" w:rsidRPr="004D67CF" w14:paraId="7B48F6D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04ABA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77</w:t>
            </w:r>
          </w:p>
        </w:tc>
        <w:tc>
          <w:tcPr>
            <w:tcW w:w="745" w:type="dxa"/>
            <w:tcBorders>
              <w:top w:val="nil"/>
              <w:left w:val="nil"/>
              <w:bottom w:val="single" w:sz="4" w:space="0" w:color="auto"/>
              <w:right w:val="single" w:sz="4" w:space="0" w:color="auto"/>
            </w:tcBorders>
            <w:shd w:val="clear" w:color="auto" w:fill="auto"/>
            <w:noWrap/>
            <w:vAlign w:val="center"/>
            <w:hideMark/>
          </w:tcPr>
          <w:p w14:paraId="6F39A40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73882/5</w:t>
            </w:r>
          </w:p>
        </w:tc>
        <w:tc>
          <w:tcPr>
            <w:tcW w:w="3364" w:type="dxa"/>
            <w:tcBorders>
              <w:top w:val="nil"/>
              <w:left w:val="nil"/>
              <w:bottom w:val="single" w:sz="4" w:space="0" w:color="auto"/>
              <w:right w:val="single" w:sz="4" w:space="0" w:color="auto"/>
            </w:tcBorders>
            <w:shd w:val="clear" w:color="auto" w:fill="auto"/>
            <w:vAlign w:val="center"/>
            <w:hideMark/>
          </w:tcPr>
          <w:p w14:paraId="11562DC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CALHA EM CONCRETO SIMPLES, EM MEIA CANA DE CONCRETO, DIAMETRO 600 MM</w:t>
            </w:r>
          </w:p>
        </w:tc>
        <w:tc>
          <w:tcPr>
            <w:tcW w:w="709" w:type="dxa"/>
            <w:tcBorders>
              <w:top w:val="nil"/>
              <w:left w:val="nil"/>
              <w:bottom w:val="single" w:sz="4" w:space="0" w:color="auto"/>
              <w:right w:val="single" w:sz="4" w:space="0" w:color="auto"/>
            </w:tcBorders>
            <w:shd w:val="clear" w:color="auto" w:fill="auto"/>
            <w:noWrap/>
            <w:vAlign w:val="center"/>
            <w:hideMark/>
          </w:tcPr>
          <w:p w14:paraId="3228178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71B216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6DE6A2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84,11</w:t>
            </w:r>
          </w:p>
        </w:tc>
        <w:tc>
          <w:tcPr>
            <w:tcW w:w="1275" w:type="dxa"/>
            <w:tcBorders>
              <w:top w:val="nil"/>
              <w:left w:val="nil"/>
              <w:bottom w:val="single" w:sz="4" w:space="0" w:color="auto"/>
              <w:right w:val="single" w:sz="4" w:space="0" w:color="auto"/>
            </w:tcBorders>
            <w:shd w:val="clear" w:color="auto" w:fill="auto"/>
            <w:noWrap/>
            <w:vAlign w:val="center"/>
            <w:hideMark/>
          </w:tcPr>
          <w:p w14:paraId="4D9C2BC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8.411,00 </w:t>
            </w:r>
          </w:p>
        </w:tc>
      </w:tr>
      <w:tr w:rsidR="00594BB8" w:rsidRPr="004D67CF" w14:paraId="489B9DB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33809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78</w:t>
            </w:r>
          </w:p>
        </w:tc>
        <w:tc>
          <w:tcPr>
            <w:tcW w:w="745" w:type="dxa"/>
            <w:tcBorders>
              <w:top w:val="nil"/>
              <w:left w:val="nil"/>
              <w:bottom w:val="single" w:sz="4" w:space="0" w:color="auto"/>
              <w:right w:val="single" w:sz="4" w:space="0" w:color="auto"/>
            </w:tcBorders>
            <w:shd w:val="clear" w:color="auto" w:fill="auto"/>
            <w:noWrap/>
            <w:vAlign w:val="center"/>
            <w:hideMark/>
          </w:tcPr>
          <w:p w14:paraId="07D9B21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75029/1</w:t>
            </w:r>
          </w:p>
        </w:tc>
        <w:tc>
          <w:tcPr>
            <w:tcW w:w="3364" w:type="dxa"/>
            <w:tcBorders>
              <w:top w:val="nil"/>
              <w:left w:val="nil"/>
              <w:bottom w:val="single" w:sz="4" w:space="0" w:color="auto"/>
              <w:right w:val="single" w:sz="4" w:space="0" w:color="auto"/>
            </w:tcBorders>
            <w:shd w:val="clear" w:color="auto" w:fill="auto"/>
            <w:vAlign w:val="center"/>
            <w:hideMark/>
          </w:tcPr>
          <w:p w14:paraId="459313B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PVC CORRUGADO RIGIDO PERFURADO DN 150 PARA DRENAGEM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14:paraId="366960F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3BA217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16A20F5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36,11</w:t>
            </w:r>
          </w:p>
        </w:tc>
        <w:tc>
          <w:tcPr>
            <w:tcW w:w="1275" w:type="dxa"/>
            <w:tcBorders>
              <w:top w:val="nil"/>
              <w:left w:val="nil"/>
              <w:bottom w:val="single" w:sz="4" w:space="0" w:color="auto"/>
              <w:right w:val="single" w:sz="4" w:space="0" w:color="auto"/>
            </w:tcBorders>
            <w:shd w:val="clear" w:color="auto" w:fill="auto"/>
            <w:noWrap/>
            <w:vAlign w:val="center"/>
            <w:hideMark/>
          </w:tcPr>
          <w:p w14:paraId="62328EC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7.222,00 </w:t>
            </w:r>
          </w:p>
        </w:tc>
      </w:tr>
      <w:tr w:rsidR="00594BB8" w:rsidRPr="004D67CF" w14:paraId="3FC87B3E"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FF3F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79</w:t>
            </w:r>
          </w:p>
        </w:tc>
        <w:tc>
          <w:tcPr>
            <w:tcW w:w="745" w:type="dxa"/>
            <w:tcBorders>
              <w:top w:val="nil"/>
              <w:left w:val="nil"/>
              <w:bottom w:val="single" w:sz="4" w:space="0" w:color="auto"/>
              <w:right w:val="single" w:sz="4" w:space="0" w:color="auto"/>
            </w:tcBorders>
            <w:shd w:val="clear" w:color="auto" w:fill="auto"/>
            <w:noWrap/>
            <w:vAlign w:val="center"/>
            <w:hideMark/>
          </w:tcPr>
          <w:p w14:paraId="1F3E0F7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83651</w:t>
            </w:r>
          </w:p>
        </w:tc>
        <w:tc>
          <w:tcPr>
            <w:tcW w:w="3364" w:type="dxa"/>
            <w:tcBorders>
              <w:top w:val="nil"/>
              <w:left w:val="nil"/>
              <w:bottom w:val="single" w:sz="4" w:space="0" w:color="auto"/>
              <w:right w:val="single" w:sz="4" w:space="0" w:color="auto"/>
            </w:tcBorders>
            <w:shd w:val="clear" w:color="auto" w:fill="auto"/>
            <w:vAlign w:val="center"/>
            <w:hideMark/>
          </w:tcPr>
          <w:p w14:paraId="2AE3B96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PVC CORRUGADO PERFURADO 100 MM C/ JUNTA ELASTICA PARA DRENAGEM.</w:t>
            </w:r>
          </w:p>
        </w:tc>
        <w:tc>
          <w:tcPr>
            <w:tcW w:w="709" w:type="dxa"/>
            <w:tcBorders>
              <w:top w:val="nil"/>
              <w:left w:val="nil"/>
              <w:bottom w:val="single" w:sz="4" w:space="0" w:color="auto"/>
              <w:right w:val="single" w:sz="4" w:space="0" w:color="auto"/>
            </w:tcBorders>
            <w:shd w:val="clear" w:color="auto" w:fill="auto"/>
            <w:noWrap/>
            <w:vAlign w:val="center"/>
            <w:hideMark/>
          </w:tcPr>
          <w:p w14:paraId="7D4C32E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6F48BDB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w:t>
            </w:r>
          </w:p>
        </w:tc>
        <w:tc>
          <w:tcPr>
            <w:tcW w:w="958" w:type="dxa"/>
            <w:tcBorders>
              <w:top w:val="nil"/>
              <w:left w:val="nil"/>
              <w:bottom w:val="single" w:sz="4" w:space="0" w:color="auto"/>
              <w:right w:val="single" w:sz="4" w:space="0" w:color="auto"/>
            </w:tcBorders>
            <w:shd w:val="clear" w:color="auto" w:fill="auto"/>
            <w:noWrap/>
            <w:vAlign w:val="center"/>
            <w:hideMark/>
          </w:tcPr>
          <w:p w14:paraId="54A44A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26,77</w:t>
            </w:r>
          </w:p>
        </w:tc>
        <w:tc>
          <w:tcPr>
            <w:tcW w:w="1275" w:type="dxa"/>
            <w:tcBorders>
              <w:top w:val="nil"/>
              <w:left w:val="nil"/>
              <w:bottom w:val="single" w:sz="4" w:space="0" w:color="auto"/>
              <w:right w:val="single" w:sz="4" w:space="0" w:color="auto"/>
            </w:tcBorders>
            <w:shd w:val="clear" w:color="auto" w:fill="auto"/>
            <w:noWrap/>
            <w:vAlign w:val="center"/>
            <w:hideMark/>
          </w:tcPr>
          <w:p w14:paraId="3DD216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4.015,50 </w:t>
            </w:r>
          </w:p>
        </w:tc>
      </w:tr>
      <w:tr w:rsidR="00594BB8" w:rsidRPr="004D67CF" w14:paraId="03A68ED4"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2CCE1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80</w:t>
            </w:r>
          </w:p>
        </w:tc>
        <w:tc>
          <w:tcPr>
            <w:tcW w:w="745" w:type="dxa"/>
            <w:tcBorders>
              <w:top w:val="nil"/>
              <w:left w:val="nil"/>
              <w:bottom w:val="single" w:sz="4" w:space="0" w:color="auto"/>
              <w:right w:val="single" w:sz="4" w:space="0" w:color="auto"/>
            </w:tcBorders>
            <w:shd w:val="clear" w:color="auto" w:fill="auto"/>
            <w:noWrap/>
            <w:vAlign w:val="center"/>
            <w:hideMark/>
          </w:tcPr>
          <w:p w14:paraId="16EC31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83665</w:t>
            </w:r>
          </w:p>
        </w:tc>
        <w:tc>
          <w:tcPr>
            <w:tcW w:w="3364" w:type="dxa"/>
            <w:tcBorders>
              <w:top w:val="nil"/>
              <w:left w:val="nil"/>
              <w:bottom w:val="single" w:sz="4" w:space="0" w:color="auto"/>
              <w:right w:val="single" w:sz="4" w:space="0" w:color="auto"/>
            </w:tcBorders>
            <w:shd w:val="clear" w:color="auto" w:fill="auto"/>
            <w:vAlign w:val="center"/>
            <w:hideMark/>
          </w:tcPr>
          <w:p w14:paraId="7E34358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FORNECIMENTO E INSTALACAO DE MANTA BIDIM RT - 14</w:t>
            </w:r>
          </w:p>
        </w:tc>
        <w:tc>
          <w:tcPr>
            <w:tcW w:w="709" w:type="dxa"/>
            <w:tcBorders>
              <w:top w:val="nil"/>
              <w:left w:val="nil"/>
              <w:bottom w:val="single" w:sz="4" w:space="0" w:color="auto"/>
              <w:right w:val="single" w:sz="4" w:space="0" w:color="auto"/>
            </w:tcBorders>
            <w:shd w:val="clear" w:color="auto" w:fill="auto"/>
            <w:noWrap/>
            <w:vAlign w:val="center"/>
            <w:hideMark/>
          </w:tcPr>
          <w:p w14:paraId="33F7163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291C64F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4159626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8,67</w:t>
            </w:r>
          </w:p>
        </w:tc>
        <w:tc>
          <w:tcPr>
            <w:tcW w:w="1275" w:type="dxa"/>
            <w:tcBorders>
              <w:top w:val="nil"/>
              <w:left w:val="nil"/>
              <w:bottom w:val="single" w:sz="4" w:space="0" w:color="auto"/>
              <w:right w:val="single" w:sz="4" w:space="0" w:color="auto"/>
            </w:tcBorders>
            <w:shd w:val="clear" w:color="auto" w:fill="auto"/>
            <w:noWrap/>
            <w:vAlign w:val="center"/>
            <w:hideMark/>
          </w:tcPr>
          <w:p w14:paraId="1D20854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1.734,00 </w:t>
            </w:r>
          </w:p>
        </w:tc>
      </w:tr>
      <w:tr w:rsidR="00594BB8" w:rsidRPr="004D67CF" w14:paraId="2ECC9F7B"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C202C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81</w:t>
            </w:r>
          </w:p>
        </w:tc>
        <w:tc>
          <w:tcPr>
            <w:tcW w:w="745" w:type="dxa"/>
            <w:tcBorders>
              <w:top w:val="nil"/>
              <w:left w:val="nil"/>
              <w:bottom w:val="single" w:sz="4" w:space="0" w:color="auto"/>
              <w:right w:val="single" w:sz="4" w:space="0" w:color="auto"/>
            </w:tcBorders>
            <w:shd w:val="clear" w:color="auto" w:fill="auto"/>
            <w:noWrap/>
            <w:vAlign w:val="center"/>
            <w:hideMark/>
          </w:tcPr>
          <w:p w14:paraId="58F25D9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83667</w:t>
            </w:r>
          </w:p>
        </w:tc>
        <w:tc>
          <w:tcPr>
            <w:tcW w:w="3364" w:type="dxa"/>
            <w:tcBorders>
              <w:top w:val="nil"/>
              <w:left w:val="nil"/>
              <w:bottom w:val="single" w:sz="4" w:space="0" w:color="auto"/>
              <w:right w:val="single" w:sz="4" w:space="0" w:color="auto"/>
            </w:tcBorders>
            <w:shd w:val="clear" w:color="auto" w:fill="auto"/>
            <w:vAlign w:val="center"/>
            <w:hideMark/>
          </w:tcPr>
          <w:p w14:paraId="64FE6CD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CAMADA DRENANTE COM AREIA MEDIA</w:t>
            </w:r>
          </w:p>
        </w:tc>
        <w:tc>
          <w:tcPr>
            <w:tcW w:w="709" w:type="dxa"/>
            <w:tcBorders>
              <w:top w:val="nil"/>
              <w:left w:val="nil"/>
              <w:bottom w:val="single" w:sz="4" w:space="0" w:color="auto"/>
              <w:right w:val="single" w:sz="4" w:space="0" w:color="auto"/>
            </w:tcBorders>
            <w:shd w:val="clear" w:color="auto" w:fill="auto"/>
            <w:noWrap/>
            <w:vAlign w:val="center"/>
            <w:hideMark/>
          </w:tcPr>
          <w:p w14:paraId="0FA3146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7E53980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958" w:type="dxa"/>
            <w:tcBorders>
              <w:top w:val="nil"/>
              <w:left w:val="nil"/>
              <w:bottom w:val="single" w:sz="4" w:space="0" w:color="auto"/>
              <w:right w:val="single" w:sz="4" w:space="0" w:color="auto"/>
            </w:tcBorders>
            <w:shd w:val="clear" w:color="auto" w:fill="auto"/>
            <w:noWrap/>
            <w:vAlign w:val="center"/>
            <w:hideMark/>
          </w:tcPr>
          <w:p w14:paraId="67FB22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99,29</w:t>
            </w:r>
          </w:p>
        </w:tc>
        <w:tc>
          <w:tcPr>
            <w:tcW w:w="1275" w:type="dxa"/>
            <w:tcBorders>
              <w:top w:val="nil"/>
              <w:left w:val="nil"/>
              <w:bottom w:val="single" w:sz="4" w:space="0" w:color="auto"/>
              <w:right w:val="single" w:sz="4" w:space="0" w:color="auto"/>
            </w:tcBorders>
            <w:shd w:val="clear" w:color="auto" w:fill="auto"/>
            <w:noWrap/>
            <w:vAlign w:val="center"/>
            <w:hideMark/>
          </w:tcPr>
          <w:p w14:paraId="285DBA9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3.971,60 </w:t>
            </w:r>
          </w:p>
        </w:tc>
      </w:tr>
      <w:tr w:rsidR="00594BB8" w:rsidRPr="004D67CF" w14:paraId="6DD96E50"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0EFC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82</w:t>
            </w:r>
          </w:p>
        </w:tc>
        <w:tc>
          <w:tcPr>
            <w:tcW w:w="745" w:type="dxa"/>
            <w:tcBorders>
              <w:top w:val="nil"/>
              <w:left w:val="nil"/>
              <w:bottom w:val="single" w:sz="4" w:space="0" w:color="auto"/>
              <w:right w:val="single" w:sz="4" w:space="0" w:color="auto"/>
            </w:tcBorders>
            <w:shd w:val="clear" w:color="auto" w:fill="auto"/>
            <w:noWrap/>
            <w:vAlign w:val="center"/>
            <w:hideMark/>
          </w:tcPr>
          <w:p w14:paraId="090C3E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83668</w:t>
            </w:r>
          </w:p>
        </w:tc>
        <w:tc>
          <w:tcPr>
            <w:tcW w:w="3364" w:type="dxa"/>
            <w:tcBorders>
              <w:top w:val="nil"/>
              <w:left w:val="nil"/>
              <w:bottom w:val="single" w:sz="4" w:space="0" w:color="auto"/>
              <w:right w:val="single" w:sz="4" w:space="0" w:color="auto"/>
            </w:tcBorders>
            <w:shd w:val="clear" w:color="auto" w:fill="auto"/>
            <w:vAlign w:val="center"/>
            <w:hideMark/>
          </w:tcPr>
          <w:p w14:paraId="35C4484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CAMADA DRENANTE COM BRITA NUM 2</w:t>
            </w:r>
          </w:p>
        </w:tc>
        <w:tc>
          <w:tcPr>
            <w:tcW w:w="709" w:type="dxa"/>
            <w:tcBorders>
              <w:top w:val="nil"/>
              <w:left w:val="nil"/>
              <w:bottom w:val="single" w:sz="4" w:space="0" w:color="auto"/>
              <w:right w:val="single" w:sz="4" w:space="0" w:color="auto"/>
            </w:tcBorders>
            <w:shd w:val="clear" w:color="auto" w:fill="auto"/>
            <w:noWrap/>
            <w:vAlign w:val="center"/>
            <w:hideMark/>
          </w:tcPr>
          <w:p w14:paraId="46165D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31C6B8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w:t>
            </w:r>
          </w:p>
        </w:tc>
        <w:tc>
          <w:tcPr>
            <w:tcW w:w="958" w:type="dxa"/>
            <w:tcBorders>
              <w:top w:val="nil"/>
              <w:left w:val="nil"/>
              <w:bottom w:val="single" w:sz="4" w:space="0" w:color="auto"/>
              <w:right w:val="single" w:sz="4" w:space="0" w:color="auto"/>
            </w:tcBorders>
            <w:shd w:val="clear" w:color="auto" w:fill="auto"/>
            <w:noWrap/>
            <w:vAlign w:val="center"/>
            <w:hideMark/>
          </w:tcPr>
          <w:p w14:paraId="5455543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187,29</w:t>
            </w:r>
          </w:p>
        </w:tc>
        <w:tc>
          <w:tcPr>
            <w:tcW w:w="1275" w:type="dxa"/>
            <w:tcBorders>
              <w:top w:val="nil"/>
              <w:left w:val="nil"/>
              <w:bottom w:val="single" w:sz="4" w:space="0" w:color="auto"/>
              <w:right w:val="single" w:sz="4" w:space="0" w:color="auto"/>
            </w:tcBorders>
            <w:shd w:val="clear" w:color="auto" w:fill="auto"/>
            <w:noWrap/>
            <w:vAlign w:val="center"/>
            <w:hideMark/>
          </w:tcPr>
          <w:p w14:paraId="688C6A5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7.491,60 </w:t>
            </w:r>
          </w:p>
        </w:tc>
      </w:tr>
      <w:tr w:rsidR="00594BB8" w:rsidRPr="004D67CF" w14:paraId="6DC78461"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69EEE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w:t>
            </w:r>
          </w:p>
        </w:tc>
        <w:tc>
          <w:tcPr>
            <w:tcW w:w="745" w:type="dxa"/>
            <w:tcBorders>
              <w:top w:val="nil"/>
              <w:left w:val="nil"/>
              <w:bottom w:val="single" w:sz="4" w:space="0" w:color="auto"/>
              <w:right w:val="single" w:sz="4" w:space="0" w:color="auto"/>
            </w:tcBorders>
            <w:shd w:val="clear" w:color="auto" w:fill="auto"/>
            <w:noWrap/>
            <w:vAlign w:val="center"/>
            <w:hideMark/>
          </w:tcPr>
          <w:p w14:paraId="7FFF90F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83669</w:t>
            </w:r>
          </w:p>
        </w:tc>
        <w:tc>
          <w:tcPr>
            <w:tcW w:w="3364" w:type="dxa"/>
            <w:tcBorders>
              <w:top w:val="nil"/>
              <w:left w:val="nil"/>
              <w:bottom w:val="single" w:sz="4" w:space="0" w:color="auto"/>
              <w:right w:val="single" w:sz="4" w:space="0" w:color="auto"/>
            </w:tcBorders>
            <w:shd w:val="clear" w:color="auto" w:fill="auto"/>
            <w:vAlign w:val="center"/>
            <w:hideMark/>
          </w:tcPr>
          <w:p w14:paraId="0A68A37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FORNECIMENTO/INSTALACAO MANTA BIDIM RT-16</w:t>
            </w:r>
          </w:p>
        </w:tc>
        <w:tc>
          <w:tcPr>
            <w:tcW w:w="709" w:type="dxa"/>
            <w:tcBorders>
              <w:top w:val="nil"/>
              <w:left w:val="nil"/>
              <w:bottom w:val="single" w:sz="4" w:space="0" w:color="auto"/>
              <w:right w:val="single" w:sz="4" w:space="0" w:color="auto"/>
            </w:tcBorders>
            <w:shd w:val="clear" w:color="auto" w:fill="auto"/>
            <w:noWrap/>
            <w:vAlign w:val="center"/>
            <w:hideMark/>
          </w:tcPr>
          <w:p w14:paraId="6B545A0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E0FCA0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5EC5C9E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10,32</w:t>
            </w:r>
          </w:p>
        </w:tc>
        <w:tc>
          <w:tcPr>
            <w:tcW w:w="1275" w:type="dxa"/>
            <w:tcBorders>
              <w:top w:val="nil"/>
              <w:left w:val="nil"/>
              <w:bottom w:val="single" w:sz="4" w:space="0" w:color="auto"/>
              <w:right w:val="single" w:sz="4" w:space="0" w:color="auto"/>
            </w:tcBorders>
            <w:shd w:val="clear" w:color="auto" w:fill="auto"/>
            <w:noWrap/>
            <w:vAlign w:val="center"/>
            <w:hideMark/>
          </w:tcPr>
          <w:p w14:paraId="64DF839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2.064,00 </w:t>
            </w:r>
          </w:p>
        </w:tc>
      </w:tr>
      <w:tr w:rsidR="00594BB8" w:rsidRPr="004D67CF" w14:paraId="588A2391"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2E5F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84</w:t>
            </w:r>
          </w:p>
        </w:tc>
        <w:tc>
          <w:tcPr>
            <w:tcW w:w="745" w:type="dxa"/>
            <w:tcBorders>
              <w:top w:val="nil"/>
              <w:left w:val="nil"/>
              <w:bottom w:val="single" w:sz="4" w:space="0" w:color="auto"/>
              <w:right w:val="single" w:sz="4" w:space="0" w:color="auto"/>
            </w:tcBorders>
            <w:shd w:val="clear" w:color="auto" w:fill="auto"/>
            <w:noWrap/>
            <w:vAlign w:val="center"/>
            <w:hideMark/>
          </w:tcPr>
          <w:p w14:paraId="0008BDD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83675</w:t>
            </w:r>
          </w:p>
        </w:tc>
        <w:tc>
          <w:tcPr>
            <w:tcW w:w="3364" w:type="dxa"/>
            <w:tcBorders>
              <w:top w:val="nil"/>
              <w:left w:val="nil"/>
              <w:bottom w:val="single" w:sz="4" w:space="0" w:color="auto"/>
              <w:right w:val="single" w:sz="4" w:space="0" w:color="auto"/>
            </w:tcBorders>
            <w:shd w:val="clear" w:color="auto" w:fill="auto"/>
            <w:vAlign w:val="center"/>
            <w:hideMark/>
          </w:tcPr>
          <w:p w14:paraId="6A67C5A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CONCRETO SIMPLES DN 200 MM PARA DRENAGEM - FORNECIMENTO E INSTALACAO, INCLUSIVE ESCAVACAO MANUAL 1M3/M.</w:t>
            </w:r>
          </w:p>
        </w:tc>
        <w:tc>
          <w:tcPr>
            <w:tcW w:w="709" w:type="dxa"/>
            <w:tcBorders>
              <w:top w:val="nil"/>
              <w:left w:val="nil"/>
              <w:bottom w:val="single" w:sz="4" w:space="0" w:color="auto"/>
              <w:right w:val="single" w:sz="4" w:space="0" w:color="auto"/>
            </w:tcBorders>
            <w:shd w:val="clear" w:color="auto" w:fill="auto"/>
            <w:noWrap/>
            <w:vAlign w:val="center"/>
            <w:hideMark/>
          </w:tcPr>
          <w:p w14:paraId="2A16B51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42E32E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B62E7C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86,00</w:t>
            </w:r>
          </w:p>
        </w:tc>
        <w:tc>
          <w:tcPr>
            <w:tcW w:w="1275" w:type="dxa"/>
            <w:tcBorders>
              <w:top w:val="nil"/>
              <w:left w:val="nil"/>
              <w:bottom w:val="single" w:sz="4" w:space="0" w:color="auto"/>
              <w:right w:val="single" w:sz="4" w:space="0" w:color="auto"/>
            </w:tcBorders>
            <w:shd w:val="clear" w:color="auto" w:fill="auto"/>
            <w:noWrap/>
            <w:vAlign w:val="center"/>
            <w:hideMark/>
          </w:tcPr>
          <w:p w14:paraId="5C62E2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8.600,00 </w:t>
            </w:r>
          </w:p>
        </w:tc>
      </w:tr>
      <w:tr w:rsidR="00594BB8" w:rsidRPr="004D67CF" w14:paraId="7466D829"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835D1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85</w:t>
            </w:r>
          </w:p>
        </w:tc>
        <w:tc>
          <w:tcPr>
            <w:tcW w:w="745" w:type="dxa"/>
            <w:tcBorders>
              <w:top w:val="nil"/>
              <w:left w:val="nil"/>
              <w:bottom w:val="single" w:sz="4" w:space="0" w:color="auto"/>
              <w:right w:val="single" w:sz="4" w:space="0" w:color="auto"/>
            </w:tcBorders>
            <w:shd w:val="clear" w:color="auto" w:fill="auto"/>
            <w:noWrap/>
            <w:vAlign w:val="center"/>
            <w:hideMark/>
          </w:tcPr>
          <w:p w14:paraId="38985A3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83676</w:t>
            </w:r>
          </w:p>
        </w:tc>
        <w:tc>
          <w:tcPr>
            <w:tcW w:w="3364" w:type="dxa"/>
            <w:tcBorders>
              <w:top w:val="nil"/>
              <w:left w:val="nil"/>
              <w:bottom w:val="single" w:sz="4" w:space="0" w:color="auto"/>
              <w:right w:val="single" w:sz="4" w:space="0" w:color="auto"/>
            </w:tcBorders>
            <w:shd w:val="clear" w:color="auto" w:fill="auto"/>
            <w:vAlign w:val="center"/>
            <w:hideMark/>
          </w:tcPr>
          <w:p w14:paraId="47CA7FD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CONCRETO SIMPLES DN 300 MM PARA DRENAGEM - FORNECIMENTO E INSTALACAO INCLUSIVE ESCAVACAO MANUAL 1M3/M</w:t>
            </w:r>
          </w:p>
        </w:tc>
        <w:tc>
          <w:tcPr>
            <w:tcW w:w="709" w:type="dxa"/>
            <w:tcBorders>
              <w:top w:val="nil"/>
              <w:left w:val="nil"/>
              <w:bottom w:val="single" w:sz="4" w:space="0" w:color="auto"/>
              <w:right w:val="single" w:sz="4" w:space="0" w:color="auto"/>
            </w:tcBorders>
            <w:shd w:val="clear" w:color="auto" w:fill="auto"/>
            <w:noWrap/>
            <w:vAlign w:val="center"/>
            <w:hideMark/>
          </w:tcPr>
          <w:p w14:paraId="3E9674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2D0CC52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5DF5393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105,68</w:t>
            </w:r>
          </w:p>
        </w:tc>
        <w:tc>
          <w:tcPr>
            <w:tcW w:w="1275" w:type="dxa"/>
            <w:tcBorders>
              <w:top w:val="nil"/>
              <w:left w:val="nil"/>
              <w:bottom w:val="single" w:sz="4" w:space="0" w:color="auto"/>
              <w:right w:val="single" w:sz="4" w:space="0" w:color="auto"/>
            </w:tcBorders>
            <w:shd w:val="clear" w:color="auto" w:fill="auto"/>
            <w:noWrap/>
            <w:vAlign w:val="center"/>
            <w:hideMark/>
          </w:tcPr>
          <w:p w14:paraId="23A10C7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R$ 31.704,00 </w:t>
            </w:r>
          </w:p>
        </w:tc>
      </w:tr>
      <w:tr w:rsidR="00594BB8" w:rsidRPr="004D67CF" w14:paraId="1BDFA74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7F94E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86</w:t>
            </w:r>
          </w:p>
        </w:tc>
        <w:tc>
          <w:tcPr>
            <w:tcW w:w="745" w:type="dxa"/>
            <w:tcBorders>
              <w:top w:val="nil"/>
              <w:left w:val="nil"/>
              <w:bottom w:val="single" w:sz="4" w:space="0" w:color="auto"/>
              <w:right w:val="single" w:sz="4" w:space="0" w:color="auto"/>
            </w:tcBorders>
            <w:shd w:val="clear" w:color="auto" w:fill="auto"/>
            <w:noWrap/>
            <w:vAlign w:val="center"/>
            <w:hideMark/>
          </w:tcPr>
          <w:p w14:paraId="4181480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83677</w:t>
            </w:r>
          </w:p>
        </w:tc>
        <w:tc>
          <w:tcPr>
            <w:tcW w:w="3364" w:type="dxa"/>
            <w:tcBorders>
              <w:top w:val="nil"/>
              <w:left w:val="nil"/>
              <w:bottom w:val="single" w:sz="4" w:space="0" w:color="auto"/>
              <w:right w:val="single" w:sz="4" w:space="0" w:color="auto"/>
            </w:tcBorders>
            <w:shd w:val="clear" w:color="auto" w:fill="auto"/>
            <w:vAlign w:val="center"/>
            <w:hideMark/>
          </w:tcPr>
          <w:p w14:paraId="17B4042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CONCRETO SIMPLES DN 400 MM PARA DRENAGEM - FORNECIMENTO E INSTALACAO INCLUSIVE ESCAVACAO MANUAL 1,5M3/M</w:t>
            </w:r>
          </w:p>
        </w:tc>
        <w:tc>
          <w:tcPr>
            <w:tcW w:w="709" w:type="dxa"/>
            <w:tcBorders>
              <w:top w:val="nil"/>
              <w:left w:val="nil"/>
              <w:bottom w:val="single" w:sz="4" w:space="0" w:color="auto"/>
              <w:right w:val="single" w:sz="4" w:space="0" w:color="auto"/>
            </w:tcBorders>
            <w:shd w:val="clear" w:color="auto" w:fill="auto"/>
            <w:noWrap/>
            <w:vAlign w:val="center"/>
            <w:hideMark/>
          </w:tcPr>
          <w:p w14:paraId="701082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4758C4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6C93F31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133,14</w:t>
            </w:r>
          </w:p>
        </w:tc>
        <w:tc>
          <w:tcPr>
            <w:tcW w:w="1275" w:type="dxa"/>
            <w:tcBorders>
              <w:top w:val="nil"/>
              <w:left w:val="nil"/>
              <w:bottom w:val="single" w:sz="4" w:space="0" w:color="auto"/>
              <w:right w:val="single" w:sz="4" w:space="0" w:color="auto"/>
            </w:tcBorders>
            <w:shd w:val="clear" w:color="auto" w:fill="auto"/>
            <w:noWrap/>
            <w:vAlign w:val="center"/>
            <w:hideMark/>
          </w:tcPr>
          <w:p w14:paraId="02E164A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R$ 39.942,00 </w:t>
            </w:r>
          </w:p>
        </w:tc>
      </w:tr>
      <w:tr w:rsidR="00594BB8" w:rsidRPr="004D67CF" w14:paraId="2EBC2A43"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21EA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87</w:t>
            </w:r>
          </w:p>
        </w:tc>
        <w:tc>
          <w:tcPr>
            <w:tcW w:w="745" w:type="dxa"/>
            <w:tcBorders>
              <w:top w:val="nil"/>
              <w:left w:val="nil"/>
              <w:bottom w:val="single" w:sz="4" w:space="0" w:color="auto"/>
              <w:right w:val="single" w:sz="4" w:space="0" w:color="auto"/>
            </w:tcBorders>
            <w:shd w:val="clear" w:color="auto" w:fill="auto"/>
            <w:noWrap/>
            <w:vAlign w:val="center"/>
            <w:hideMark/>
          </w:tcPr>
          <w:p w14:paraId="263888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83678</w:t>
            </w:r>
          </w:p>
        </w:tc>
        <w:tc>
          <w:tcPr>
            <w:tcW w:w="3364" w:type="dxa"/>
            <w:tcBorders>
              <w:top w:val="nil"/>
              <w:left w:val="nil"/>
              <w:bottom w:val="single" w:sz="4" w:space="0" w:color="auto"/>
              <w:right w:val="single" w:sz="4" w:space="0" w:color="auto"/>
            </w:tcBorders>
            <w:shd w:val="clear" w:color="auto" w:fill="auto"/>
            <w:vAlign w:val="center"/>
            <w:hideMark/>
          </w:tcPr>
          <w:p w14:paraId="61D7411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TUBO CONCRETO SIMPLES DN 500 MM PARA DRENAGEM - FORNECIMENTO E INSTALACAO INCLUSIVE ESCAVACAO MANUAL 2M3/M</w:t>
            </w:r>
          </w:p>
        </w:tc>
        <w:tc>
          <w:tcPr>
            <w:tcW w:w="709" w:type="dxa"/>
            <w:tcBorders>
              <w:top w:val="nil"/>
              <w:left w:val="nil"/>
              <w:bottom w:val="single" w:sz="4" w:space="0" w:color="auto"/>
              <w:right w:val="single" w:sz="4" w:space="0" w:color="auto"/>
            </w:tcBorders>
            <w:shd w:val="clear" w:color="auto" w:fill="auto"/>
            <w:noWrap/>
            <w:vAlign w:val="center"/>
            <w:hideMark/>
          </w:tcPr>
          <w:p w14:paraId="19E8509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0679C4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21E2FBD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173,43</w:t>
            </w:r>
          </w:p>
        </w:tc>
        <w:tc>
          <w:tcPr>
            <w:tcW w:w="1275" w:type="dxa"/>
            <w:tcBorders>
              <w:top w:val="nil"/>
              <w:left w:val="nil"/>
              <w:bottom w:val="single" w:sz="4" w:space="0" w:color="auto"/>
              <w:right w:val="single" w:sz="4" w:space="0" w:color="auto"/>
            </w:tcBorders>
            <w:shd w:val="clear" w:color="auto" w:fill="auto"/>
            <w:noWrap/>
            <w:vAlign w:val="center"/>
            <w:hideMark/>
          </w:tcPr>
          <w:p w14:paraId="1BE4AC8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R$ 34.686,00 </w:t>
            </w:r>
          </w:p>
        </w:tc>
      </w:tr>
      <w:tr w:rsidR="00594BB8" w:rsidRPr="004D67CF" w14:paraId="0DE9789B"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AE170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88</w:t>
            </w:r>
          </w:p>
        </w:tc>
        <w:tc>
          <w:tcPr>
            <w:tcW w:w="745" w:type="dxa"/>
            <w:tcBorders>
              <w:top w:val="nil"/>
              <w:left w:val="nil"/>
              <w:bottom w:val="single" w:sz="4" w:space="0" w:color="auto"/>
              <w:right w:val="single" w:sz="4" w:space="0" w:color="auto"/>
            </w:tcBorders>
            <w:shd w:val="clear" w:color="auto" w:fill="auto"/>
            <w:noWrap/>
            <w:vAlign w:val="center"/>
            <w:hideMark/>
          </w:tcPr>
          <w:p w14:paraId="48B6DE8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83683</w:t>
            </w:r>
          </w:p>
        </w:tc>
        <w:tc>
          <w:tcPr>
            <w:tcW w:w="3364" w:type="dxa"/>
            <w:tcBorders>
              <w:top w:val="nil"/>
              <w:left w:val="nil"/>
              <w:bottom w:val="single" w:sz="4" w:space="0" w:color="auto"/>
              <w:right w:val="single" w:sz="4" w:space="0" w:color="auto"/>
            </w:tcBorders>
            <w:shd w:val="clear" w:color="auto" w:fill="auto"/>
            <w:vAlign w:val="center"/>
            <w:hideMark/>
          </w:tcPr>
          <w:p w14:paraId="2A82EF1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CAMADA HORIZONTAL DRENANTE C/ PEDRA BRITADA 1 E 2</w:t>
            </w:r>
          </w:p>
        </w:tc>
        <w:tc>
          <w:tcPr>
            <w:tcW w:w="709" w:type="dxa"/>
            <w:tcBorders>
              <w:top w:val="nil"/>
              <w:left w:val="nil"/>
              <w:bottom w:val="single" w:sz="4" w:space="0" w:color="auto"/>
              <w:right w:val="single" w:sz="4" w:space="0" w:color="auto"/>
            </w:tcBorders>
            <w:shd w:val="clear" w:color="auto" w:fill="auto"/>
            <w:noWrap/>
            <w:vAlign w:val="center"/>
            <w:hideMark/>
          </w:tcPr>
          <w:p w14:paraId="7C1AA18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24B40BB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2A324A9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200,37</w:t>
            </w:r>
          </w:p>
        </w:tc>
        <w:tc>
          <w:tcPr>
            <w:tcW w:w="1275" w:type="dxa"/>
            <w:tcBorders>
              <w:top w:val="nil"/>
              <w:left w:val="nil"/>
              <w:bottom w:val="single" w:sz="4" w:space="0" w:color="auto"/>
              <w:right w:val="single" w:sz="4" w:space="0" w:color="auto"/>
            </w:tcBorders>
            <w:shd w:val="clear" w:color="auto" w:fill="auto"/>
            <w:noWrap/>
            <w:vAlign w:val="center"/>
            <w:hideMark/>
          </w:tcPr>
          <w:p w14:paraId="6663636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6.011,10 </w:t>
            </w:r>
          </w:p>
        </w:tc>
      </w:tr>
      <w:tr w:rsidR="00594BB8" w:rsidRPr="004D67CF" w14:paraId="61C8E5E6"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C4946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89</w:t>
            </w:r>
          </w:p>
        </w:tc>
        <w:tc>
          <w:tcPr>
            <w:tcW w:w="745" w:type="dxa"/>
            <w:tcBorders>
              <w:top w:val="nil"/>
              <w:left w:val="nil"/>
              <w:bottom w:val="single" w:sz="4" w:space="0" w:color="auto"/>
              <w:right w:val="single" w:sz="4" w:space="0" w:color="auto"/>
            </w:tcBorders>
            <w:shd w:val="clear" w:color="auto" w:fill="auto"/>
            <w:noWrap/>
            <w:vAlign w:val="center"/>
            <w:hideMark/>
          </w:tcPr>
          <w:p w14:paraId="207DC87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92743</w:t>
            </w:r>
          </w:p>
        </w:tc>
        <w:tc>
          <w:tcPr>
            <w:tcW w:w="3364" w:type="dxa"/>
            <w:tcBorders>
              <w:top w:val="nil"/>
              <w:left w:val="nil"/>
              <w:bottom w:val="single" w:sz="4" w:space="0" w:color="auto"/>
              <w:right w:val="single" w:sz="4" w:space="0" w:color="auto"/>
            </w:tcBorders>
            <w:shd w:val="clear" w:color="auto" w:fill="auto"/>
            <w:vAlign w:val="center"/>
            <w:hideMark/>
          </w:tcPr>
          <w:p w14:paraId="1480A55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MURO DE GABIÃO, ENCHIMENTO COM PEDRA DE MÃO TIPO RACHÃO, DE GRAVIDADE, COM GAIOLAS DE COMPRIMENTO IGUAL A 2 METROS, ALTURA DO MURO DE ATÉ 4 METROS - FORNECIMENTO E EXECUÇÃO. AF_12/2015</w:t>
            </w:r>
          </w:p>
        </w:tc>
        <w:tc>
          <w:tcPr>
            <w:tcW w:w="709" w:type="dxa"/>
            <w:tcBorders>
              <w:top w:val="nil"/>
              <w:left w:val="nil"/>
              <w:bottom w:val="single" w:sz="4" w:space="0" w:color="auto"/>
              <w:right w:val="single" w:sz="4" w:space="0" w:color="auto"/>
            </w:tcBorders>
            <w:shd w:val="clear" w:color="auto" w:fill="auto"/>
            <w:noWrap/>
            <w:vAlign w:val="center"/>
            <w:hideMark/>
          </w:tcPr>
          <w:p w14:paraId="2654F81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24BD73C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130E62D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522,29</w:t>
            </w:r>
          </w:p>
        </w:tc>
        <w:tc>
          <w:tcPr>
            <w:tcW w:w="1275" w:type="dxa"/>
            <w:tcBorders>
              <w:top w:val="nil"/>
              <w:left w:val="nil"/>
              <w:bottom w:val="single" w:sz="4" w:space="0" w:color="auto"/>
              <w:right w:val="single" w:sz="4" w:space="0" w:color="auto"/>
            </w:tcBorders>
            <w:shd w:val="clear" w:color="auto" w:fill="auto"/>
            <w:noWrap/>
            <w:vAlign w:val="center"/>
            <w:hideMark/>
          </w:tcPr>
          <w:p w14:paraId="29F2C6F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R$ 15.668,70 </w:t>
            </w:r>
          </w:p>
        </w:tc>
      </w:tr>
      <w:tr w:rsidR="00594BB8" w:rsidRPr="004D67CF" w14:paraId="1905682D"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288A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w:t>
            </w:r>
          </w:p>
        </w:tc>
        <w:tc>
          <w:tcPr>
            <w:tcW w:w="745" w:type="dxa"/>
            <w:tcBorders>
              <w:top w:val="nil"/>
              <w:left w:val="nil"/>
              <w:bottom w:val="single" w:sz="4" w:space="0" w:color="auto"/>
              <w:right w:val="single" w:sz="4" w:space="0" w:color="auto"/>
            </w:tcBorders>
            <w:shd w:val="clear" w:color="auto" w:fill="auto"/>
            <w:noWrap/>
            <w:vAlign w:val="center"/>
            <w:hideMark/>
          </w:tcPr>
          <w:p w14:paraId="7552C08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92755</w:t>
            </w:r>
          </w:p>
        </w:tc>
        <w:tc>
          <w:tcPr>
            <w:tcW w:w="3364" w:type="dxa"/>
            <w:tcBorders>
              <w:top w:val="nil"/>
              <w:left w:val="nil"/>
              <w:bottom w:val="single" w:sz="4" w:space="0" w:color="auto"/>
              <w:right w:val="single" w:sz="4" w:space="0" w:color="auto"/>
            </w:tcBorders>
            <w:shd w:val="clear" w:color="auto" w:fill="auto"/>
            <w:vAlign w:val="center"/>
            <w:hideMark/>
          </w:tcPr>
          <w:p w14:paraId="02B0C18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PROTEÇÃO SUPERFICIAL DE CANAL EM GABIÃO TIPO COLCHÃO, ALTURA DE 17 CENTÍMETROS, ENCHIMENTO COM PEDRA DE MÃO TIPO RACHÃO - FORNECIMENTO E EXECUÇÃO. AF_12/2015</w:t>
            </w:r>
          </w:p>
        </w:tc>
        <w:tc>
          <w:tcPr>
            <w:tcW w:w="709" w:type="dxa"/>
            <w:tcBorders>
              <w:top w:val="nil"/>
              <w:left w:val="nil"/>
              <w:bottom w:val="single" w:sz="4" w:space="0" w:color="auto"/>
              <w:right w:val="single" w:sz="4" w:space="0" w:color="auto"/>
            </w:tcBorders>
            <w:shd w:val="clear" w:color="auto" w:fill="auto"/>
            <w:noWrap/>
            <w:vAlign w:val="center"/>
            <w:hideMark/>
          </w:tcPr>
          <w:p w14:paraId="51FE153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B80B46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395A09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168,00</w:t>
            </w:r>
          </w:p>
        </w:tc>
        <w:tc>
          <w:tcPr>
            <w:tcW w:w="1275" w:type="dxa"/>
            <w:tcBorders>
              <w:top w:val="nil"/>
              <w:left w:val="nil"/>
              <w:bottom w:val="single" w:sz="4" w:space="0" w:color="auto"/>
              <w:right w:val="single" w:sz="4" w:space="0" w:color="auto"/>
            </w:tcBorders>
            <w:shd w:val="clear" w:color="auto" w:fill="auto"/>
            <w:noWrap/>
            <w:vAlign w:val="center"/>
            <w:hideMark/>
          </w:tcPr>
          <w:p w14:paraId="0E3EC48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R$ 16.800,00 </w:t>
            </w:r>
          </w:p>
        </w:tc>
      </w:tr>
      <w:tr w:rsidR="00594BB8" w:rsidRPr="004D67CF" w14:paraId="5593C4AE"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7A3B9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91</w:t>
            </w:r>
          </w:p>
        </w:tc>
        <w:tc>
          <w:tcPr>
            <w:tcW w:w="745" w:type="dxa"/>
            <w:tcBorders>
              <w:top w:val="nil"/>
              <w:left w:val="nil"/>
              <w:bottom w:val="single" w:sz="4" w:space="0" w:color="auto"/>
              <w:right w:val="single" w:sz="4" w:space="0" w:color="auto"/>
            </w:tcBorders>
            <w:shd w:val="clear" w:color="auto" w:fill="auto"/>
            <w:noWrap/>
            <w:vAlign w:val="center"/>
            <w:hideMark/>
          </w:tcPr>
          <w:p w14:paraId="0F4E223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73843/1</w:t>
            </w:r>
          </w:p>
        </w:tc>
        <w:tc>
          <w:tcPr>
            <w:tcW w:w="3364" w:type="dxa"/>
            <w:tcBorders>
              <w:top w:val="nil"/>
              <w:left w:val="nil"/>
              <w:bottom w:val="single" w:sz="4" w:space="0" w:color="auto"/>
              <w:right w:val="single" w:sz="4" w:space="0" w:color="auto"/>
            </w:tcBorders>
            <w:shd w:val="clear" w:color="auto" w:fill="auto"/>
            <w:vAlign w:val="center"/>
            <w:hideMark/>
          </w:tcPr>
          <w:p w14:paraId="4383A81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MURO DE ARRIMO DE CONCRETO CICLOPICO COM 30% DE PEDRA DE MAO</w:t>
            </w:r>
          </w:p>
        </w:tc>
        <w:tc>
          <w:tcPr>
            <w:tcW w:w="709" w:type="dxa"/>
            <w:tcBorders>
              <w:top w:val="nil"/>
              <w:left w:val="nil"/>
              <w:bottom w:val="single" w:sz="4" w:space="0" w:color="auto"/>
              <w:right w:val="single" w:sz="4" w:space="0" w:color="auto"/>
            </w:tcBorders>
            <w:shd w:val="clear" w:color="auto" w:fill="auto"/>
            <w:noWrap/>
            <w:vAlign w:val="center"/>
            <w:hideMark/>
          </w:tcPr>
          <w:p w14:paraId="2CD3795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47E26D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5493578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402,81</w:t>
            </w:r>
          </w:p>
        </w:tc>
        <w:tc>
          <w:tcPr>
            <w:tcW w:w="1275" w:type="dxa"/>
            <w:tcBorders>
              <w:top w:val="nil"/>
              <w:left w:val="nil"/>
              <w:bottom w:val="single" w:sz="4" w:space="0" w:color="auto"/>
              <w:right w:val="single" w:sz="4" w:space="0" w:color="auto"/>
            </w:tcBorders>
            <w:shd w:val="clear" w:color="auto" w:fill="auto"/>
            <w:noWrap/>
            <w:vAlign w:val="center"/>
            <w:hideMark/>
          </w:tcPr>
          <w:p w14:paraId="3390D04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R$ 12.084,30 </w:t>
            </w:r>
          </w:p>
        </w:tc>
      </w:tr>
      <w:tr w:rsidR="00594BB8" w:rsidRPr="004D67CF" w14:paraId="2CDDFB67"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ED359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92</w:t>
            </w:r>
          </w:p>
        </w:tc>
        <w:tc>
          <w:tcPr>
            <w:tcW w:w="745" w:type="dxa"/>
            <w:tcBorders>
              <w:top w:val="nil"/>
              <w:left w:val="nil"/>
              <w:bottom w:val="single" w:sz="4" w:space="0" w:color="auto"/>
              <w:right w:val="single" w:sz="4" w:space="0" w:color="auto"/>
            </w:tcBorders>
            <w:shd w:val="clear" w:color="auto" w:fill="auto"/>
            <w:noWrap/>
            <w:vAlign w:val="center"/>
            <w:hideMark/>
          </w:tcPr>
          <w:p w14:paraId="472D5DF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73799/1</w:t>
            </w:r>
          </w:p>
        </w:tc>
        <w:tc>
          <w:tcPr>
            <w:tcW w:w="3364" w:type="dxa"/>
            <w:tcBorders>
              <w:top w:val="nil"/>
              <w:left w:val="nil"/>
              <w:bottom w:val="single" w:sz="4" w:space="0" w:color="auto"/>
              <w:right w:val="single" w:sz="4" w:space="0" w:color="auto"/>
            </w:tcBorders>
            <w:shd w:val="clear" w:color="auto" w:fill="auto"/>
            <w:vAlign w:val="center"/>
            <w:hideMark/>
          </w:tcPr>
          <w:p w14:paraId="327A6F2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GRELHA EM FERRO FUNDIDO SIMPLES COM REQUADRO, CARGA MÁXIMA 12,5 T,  300 X 1000 MM, E = 15 MM, FORNECIDA E ASSENTADA COM ARGAMASSA 1:4 CIMENTO:AREIA.</w:t>
            </w:r>
          </w:p>
        </w:tc>
        <w:tc>
          <w:tcPr>
            <w:tcW w:w="709" w:type="dxa"/>
            <w:tcBorders>
              <w:top w:val="nil"/>
              <w:left w:val="nil"/>
              <w:bottom w:val="single" w:sz="4" w:space="0" w:color="auto"/>
              <w:right w:val="single" w:sz="4" w:space="0" w:color="auto"/>
            </w:tcBorders>
            <w:shd w:val="clear" w:color="auto" w:fill="auto"/>
            <w:noWrap/>
            <w:vAlign w:val="center"/>
            <w:hideMark/>
          </w:tcPr>
          <w:p w14:paraId="1E05E06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627F086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3E72B66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298,57</w:t>
            </w:r>
          </w:p>
        </w:tc>
        <w:tc>
          <w:tcPr>
            <w:tcW w:w="1275" w:type="dxa"/>
            <w:tcBorders>
              <w:top w:val="nil"/>
              <w:left w:val="nil"/>
              <w:bottom w:val="single" w:sz="4" w:space="0" w:color="auto"/>
              <w:right w:val="single" w:sz="4" w:space="0" w:color="auto"/>
            </w:tcBorders>
            <w:shd w:val="clear" w:color="auto" w:fill="auto"/>
            <w:noWrap/>
            <w:vAlign w:val="center"/>
            <w:hideMark/>
          </w:tcPr>
          <w:p w14:paraId="51CC7CD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2.985,70 </w:t>
            </w:r>
          </w:p>
        </w:tc>
      </w:tr>
      <w:tr w:rsidR="00594BB8" w:rsidRPr="004D67CF" w14:paraId="66D7F8D2"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027A3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w:t>
            </w:r>
          </w:p>
        </w:tc>
        <w:tc>
          <w:tcPr>
            <w:tcW w:w="745" w:type="dxa"/>
            <w:tcBorders>
              <w:top w:val="nil"/>
              <w:left w:val="nil"/>
              <w:bottom w:val="single" w:sz="4" w:space="0" w:color="auto"/>
              <w:right w:val="single" w:sz="4" w:space="0" w:color="auto"/>
            </w:tcBorders>
            <w:shd w:val="clear" w:color="auto" w:fill="auto"/>
            <w:noWrap/>
            <w:vAlign w:val="center"/>
            <w:hideMark/>
          </w:tcPr>
          <w:p w14:paraId="09170A4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73856/1</w:t>
            </w:r>
          </w:p>
        </w:tc>
        <w:tc>
          <w:tcPr>
            <w:tcW w:w="3364" w:type="dxa"/>
            <w:tcBorders>
              <w:top w:val="nil"/>
              <w:left w:val="nil"/>
              <w:bottom w:val="single" w:sz="4" w:space="0" w:color="auto"/>
              <w:right w:val="single" w:sz="4" w:space="0" w:color="auto"/>
            </w:tcBorders>
            <w:shd w:val="clear" w:color="auto" w:fill="auto"/>
            <w:vAlign w:val="center"/>
            <w:hideMark/>
          </w:tcPr>
          <w:p w14:paraId="53F273D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BOCA P/BUEIRO SIMPLES TUBULAR D=0,40M EM CONCRETO CICLOPICO, INCLINDO FORMAS, ESCAVACAO, REATERRO E MATERIAIS, EXCLUINDO MATERIAL REATERRO JAZIDA E TRANSPORTE</w:t>
            </w:r>
          </w:p>
        </w:tc>
        <w:tc>
          <w:tcPr>
            <w:tcW w:w="709" w:type="dxa"/>
            <w:tcBorders>
              <w:top w:val="nil"/>
              <w:left w:val="nil"/>
              <w:bottom w:val="single" w:sz="4" w:space="0" w:color="auto"/>
              <w:right w:val="single" w:sz="4" w:space="0" w:color="auto"/>
            </w:tcBorders>
            <w:shd w:val="clear" w:color="auto" w:fill="auto"/>
            <w:noWrap/>
            <w:vAlign w:val="center"/>
            <w:hideMark/>
          </w:tcPr>
          <w:p w14:paraId="17534A2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150EA2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48348DA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507,02</w:t>
            </w:r>
          </w:p>
        </w:tc>
        <w:tc>
          <w:tcPr>
            <w:tcW w:w="1275" w:type="dxa"/>
            <w:tcBorders>
              <w:top w:val="nil"/>
              <w:left w:val="nil"/>
              <w:bottom w:val="single" w:sz="4" w:space="0" w:color="auto"/>
              <w:right w:val="single" w:sz="4" w:space="0" w:color="auto"/>
            </w:tcBorders>
            <w:shd w:val="clear" w:color="auto" w:fill="auto"/>
            <w:noWrap/>
            <w:vAlign w:val="center"/>
            <w:hideMark/>
          </w:tcPr>
          <w:p w14:paraId="232BEA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5.070,20 </w:t>
            </w:r>
          </w:p>
        </w:tc>
      </w:tr>
      <w:tr w:rsidR="00594BB8" w:rsidRPr="004D67CF" w14:paraId="32930880"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716CA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w:t>
            </w:r>
          </w:p>
        </w:tc>
        <w:tc>
          <w:tcPr>
            <w:tcW w:w="745" w:type="dxa"/>
            <w:tcBorders>
              <w:top w:val="nil"/>
              <w:left w:val="nil"/>
              <w:bottom w:val="single" w:sz="4" w:space="0" w:color="auto"/>
              <w:right w:val="single" w:sz="4" w:space="0" w:color="auto"/>
            </w:tcBorders>
            <w:shd w:val="clear" w:color="auto" w:fill="auto"/>
            <w:noWrap/>
            <w:vAlign w:val="center"/>
            <w:hideMark/>
          </w:tcPr>
          <w:p w14:paraId="4863014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73856/2</w:t>
            </w:r>
          </w:p>
        </w:tc>
        <w:tc>
          <w:tcPr>
            <w:tcW w:w="3364" w:type="dxa"/>
            <w:tcBorders>
              <w:top w:val="nil"/>
              <w:left w:val="nil"/>
              <w:bottom w:val="single" w:sz="4" w:space="0" w:color="auto"/>
              <w:right w:val="single" w:sz="4" w:space="0" w:color="auto"/>
            </w:tcBorders>
            <w:shd w:val="clear" w:color="auto" w:fill="auto"/>
            <w:vAlign w:val="center"/>
            <w:hideMark/>
          </w:tcPr>
          <w:p w14:paraId="19344E1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BOCA PARA BUEIRO SIMPLES TUBULAR, DIAMETRO =0,60M, EM CONCRETO CICLOPICO, INCLUINDO FORMAS, ESCAVACAO, REATERRO E MATERIAIS, EXCLUINDO MATERIAL REATERRO JAZIDA E TRANSPORTE.</w:t>
            </w:r>
          </w:p>
        </w:tc>
        <w:tc>
          <w:tcPr>
            <w:tcW w:w="709" w:type="dxa"/>
            <w:tcBorders>
              <w:top w:val="nil"/>
              <w:left w:val="nil"/>
              <w:bottom w:val="single" w:sz="4" w:space="0" w:color="auto"/>
              <w:right w:val="single" w:sz="4" w:space="0" w:color="auto"/>
            </w:tcBorders>
            <w:shd w:val="clear" w:color="auto" w:fill="auto"/>
            <w:noWrap/>
            <w:vAlign w:val="center"/>
            <w:hideMark/>
          </w:tcPr>
          <w:p w14:paraId="06A3BD2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529BD52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3F4E54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840,35</w:t>
            </w:r>
          </w:p>
        </w:tc>
        <w:tc>
          <w:tcPr>
            <w:tcW w:w="1275" w:type="dxa"/>
            <w:tcBorders>
              <w:top w:val="nil"/>
              <w:left w:val="nil"/>
              <w:bottom w:val="single" w:sz="4" w:space="0" w:color="auto"/>
              <w:right w:val="single" w:sz="4" w:space="0" w:color="auto"/>
            </w:tcBorders>
            <w:shd w:val="clear" w:color="auto" w:fill="auto"/>
            <w:noWrap/>
            <w:vAlign w:val="center"/>
            <w:hideMark/>
          </w:tcPr>
          <w:p w14:paraId="3B07BAB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8.403,50 </w:t>
            </w:r>
          </w:p>
        </w:tc>
      </w:tr>
      <w:tr w:rsidR="00594BB8" w:rsidRPr="004D67CF" w14:paraId="00AE5793"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B9E04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95</w:t>
            </w:r>
          </w:p>
        </w:tc>
        <w:tc>
          <w:tcPr>
            <w:tcW w:w="745" w:type="dxa"/>
            <w:tcBorders>
              <w:top w:val="nil"/>
              <w:left w:val="nil"/>
              <w:bottom w:val="single" w:sz="4" w:space="0" w:color="auto"/>
              <w:right w:val="single" w:sz="4" w:space="0" w:color="auto"/>
            </w:tcBorders>
            <w:shd w:val="clear" w:color="auto" w:fill="auto"/>
            <w:noWrap/>
            <w:vAlign w:val="center"/>
            <w:hideMark/>
          </w:tcPr>
          <w:p w14:paraId="6EDEE6F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73856/3</w:t>
            </w:r>
          </w:p>
        </w:tc>
        <w:tc>
          <w:tcPr>
            <w:tcW w:w="3364" w:type="dxa"/>
            <w:tcBorders>
              <w:top w:val="nil"/>
              <w:left w:val="nil"/>
              <w:bottom w:val="single" w:sz="4" w:space="0" w:color="auto"/>
              <w:right w:val="single" w:sz="4" w:space="0" w:color="auto"/>
            </w:tcBorders>
            <w:shd w:val="clear" w:color="auto" w:fill="auto"/>
            <w:vAlign w:val="center"/>
            <w:hideMark/>
          </w:tcPr>
          <w:p w14:paraId="784EF79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BOCA PARA BUEIRO SIMPLES TUBULAR, DIAMETRO =0,80M, EM CONCRETO CICLOPICO, INCLUINDO FORMAS, ESCAVACAO, REATERRO E MATERIAIS, EXCLUINDO MATERIAL REATERRO JAZIDA E TRANSPORTE.</w:t>
            </w:r>
          </w:p>
        </w:tc>
        <w:tc>
          <w:tcPr>
            <w:tcW w:w="709" w:type="dxa"/>
            <w:tcBorders>
              <w:top w:val="nil"/>
              <w:left w:val="nil"/>
              <w:bottom w:val="single" w:sz="4" w:space="0" w:color="auto"/>
              <w:right w:val="single" w:sz="4" w:space="0" w:color="auto"/>
            </w:tcBorders>
            <w:shd w:val="clear" w:color="auto" w:fill="auto"/>
            <w:noWrap/>
            <w:vAlign w:val="center"/>
            <w:hideMark/>
          </w:tcPr>
          <w:p w14:paraId="087CD9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38C35D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39EEB55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1.270,95</w:t>
            </w:r>
          </w:p>
        </w:tc>
        <w:tc>
          <w:tcPr>
            <w:tcW w:w="1275" w:type="dxa"/>
            <w:tcBorders>
              <w:top w:val="nil"/>
              <w:left w:val="nil"/>
              <w:bottom w:val="single" w:sz="4" w:space="0" w:color="auto"/>
              <w:right w:val="single" w:sz="4" w:space="0" w:color="auto"/>
            </w:tcBorders>
            <w:shd w:val="clear" w:color="auto" w:fill="auto"/>
            <w:noWrap/>
            <w:vAlign w:val="center"/>
            <w:hideMark/>
          </w:tcPr>
          <w:p w14:paraId="15AF49C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R$ 12.709,50 </w:t>
            </w:r>
          </w:p>
        </w:tc>
      </w:tr>
      <w:tr w:rsidR="00594BB8" w:rsidRPr="004D67CF" w14:paraId="1F27B5A7"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6254A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w:t>
            </w:r>
          </w:p>
        </w:tc>
        <w:tc>
          <w:tcPr>
            <w:tcW w:w="745" w:type="dxa"/>
            <w:tcBorders>
              <w:top w:val="nil"/>
              <w:left w:val="nil"/>
              <w:bottom w:val="single" w:sz="4" w:space="0" w:color="auto"/>
              <w:right w:val="single" w:sz="4" w:space="0" w:color="auto"/>
            </w:tcBorders>
            <w:shd w:val="clear" w:color="auto" w:fill="auto"/>
            <w:noWrap/>
            <w:vAlign w:val="center"/>
            <w:hideMark/>
          </w:tcPr>
          <w:p w14:paraId="46576C7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73963/7</w:t>
            </w:r>
          </w:p>
        </w:tc>
        <w:tc>
          <w:tcPr>
            <w:tcW w:w="3364" w:type="dxa"/>
            <w:tcBorders>
              <w:top w:val="nil"/>
              <w:left w:val="nil"/>
              <w:bottom w:val="single" w:sz="4" w:space="0" w:color="auto"/>
              <w:right w:val="single" w:sz="4" w:space="0" w:color="auto"/>
            </w:tcBorders>
            <w:shd w:val="clear" w:color="auto" w:fill="auto"/>
            <w:vAlign w:val="center"/>
            <w:hideMark/>
          </w:tcPr>
          <w:p w14:paraId="22E984C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DE VISITA PARA REDE DE ESG. SANIT., EM ANEIS DE CONCRETO, DIÂMETRO = 60CM E 110CM, PROF = 150CM, EXCLUINDO TAMPAO FERRO FUNDIDO.</w:t>
            </w:r>
          </w:p>
        </w:tc>
        <w:tc>
          <w:tcPr>
            <w:tcW w:w="709" w:type="dxa"/>
            <w:tcBorders>
              <w:top w:val="nil"/>
              <w:left w:val="nil"/>
              <w:bottom w:val="single" w:sz="4" w:space="0" w:color="auto"/>
              <w:right w:val="single" w:sz="4" w:space="0" w:color="auto"/>
            </w:tcBorders>
            <w:shd w:val="clear" w:color="auto" w:fill="auto"/>
            <w:noWrap/>
            <w:vAlign w:val="center"/>
            <w:hideMark/>
          </w:tcPr>
          <w:p w14:paraId="739679F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6ED1C5C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009C72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1.057,12</w:t>
            </w:r>
          </w:p>
        </w:tc>
        <w:tc>
          <w:tcPr>
            <w:tcW w:w="1275" w:type="dxa"/>
            <w:tcBorders>
              <w:top w:val="nil"/>
              <w:left w:val="nil"/>
              <w:bottom w:val="single" w:sz="4" w:space="0" w:color="auto"/>
              <w:right w:val="single" w:sz="4" w:space="0" w:color="auto"/>
            </w:tcBorders>
            <w:shd w:val="clear" w:color="auto" w:fill="auto"/>
            <w:noWrap/>
            <w:vAlign w:val="center"/>
            <w:hideMark/>
          </w:tcPr>
          <w:p w14:paraId="0CEDF04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5.285,60 </w:t>
            </w:r>
          </w:p>
        </w:tc>
      </w:tr>
      <w:tr w:rsidR="00594BB8" w:rsidRPr="004D67CF" w14:paraId="4858C1EB"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708F3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97</w:t>
            </w:r>
          </w:p>
        </w:tc>
        <w:tc>
          <w:tcPr>
            <w:tcW w:w="745" w:type="dxa"/>
            <w:tcBorders>
              <w:top w:val="nil"/>
              <w:left w:val="nil"/>
              <w:bottom w:val="single" w:sz="4" w:space="0" w:color="auto"/>
              <w:right w:val="single" w:sz="4" w:space="0" w:color="auto"/>
            </w:tcBorders>
            <w:shd w:val="clear" w:color="auto" w:fill="auto"/>
            <w:noWrap/>
            <w:vAlign w:val="center"/>
            <w:hideMark/>
          </w:tcPr>
          <w:p w14:paraId="6631F98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73963/8</w:t>
            </w:r>
          </w:p>
        </w:tc>
        <w:tc>
          <w:tcPr>
            <w:tcW w:w="3364" w:type="dxa"/>
            <w:tcBorders>
              <w:top w:val="nil"/>
              <w:left w:val="nil"/>
              <w:bottom w:val="single" w:sz="4" w:space="0" w:color="auto"/>
              <w:right w:val="single" w:sz="4" w:space="0" w:color="auto"/>
            </w:tcBorders>
            <w:shd w:val="clear" w:color="auto" w:fill="auto"/>
            <w:vAlign w:val="center"/>
            <w:hideMark/>
          </w:tcPr>
          <w:p w14:paraId="263E33A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DE VISITA PARA REDE DE ESG. SANIT., EM ANEIS DE CONCRETO, DIÂMETRO = 60CM E 110CM, PROF = 160CM, EXCLUINDO TAMPAO FERRO FUNDIDO.</w:t>
            </w:r>
          </w:p>
        </w:tc>
        <w:tc>
          <w:tcPr>
            <w:tcW w:w="709" w:type="dxa"/>
            <w:tcBorders>
              <w:top w:val="nil"/>
              <w:left w:val="nil"/>
              <w:bottom w:val="single" w:sz="4" w:space="0" w:color="auto"/>
              <w:right w:val="single" w:sz="4" w:space="0" w:color="auto"/>
            </w:tcBorders>
            <w:shd w:val="clear" w:color="auto" w:fill="auto"/>
            <w:noWrap/>
            <w:vAlign w:val="center"/>
            <w:hideMark/>
          </w:tcPr>
          <w:p w14:paraId="3B4FE9A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03C2912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5A47E3A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1.063,70</w:t>
            </w:r>
          </w:p>
        </w:tc>
        <w:tc>
          <w:tcPr>
            <w:tcW w:w="1275" w:type="dxa"/>
            <w:tcBorders>
              <w:top w:val="nil"/>
              <w:left w:val="nil"/>
              <w:bottom w:val="single" w:sz="4" w:space="0" w:color="auto"/>
              <w:right w:val="single" w:sz="4" w:space="0" w:color="auto"/>
            </w:tcBorders>
            <w:shd w:val="clear" w:color="auto" w:fill="auto"/>
            <w:noWrap/>
            <w:vAlign w:val="center"/>
            <w:hideMark/>
          </w:tcPr>
          <w:p w14:paraId="12F47C7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5.318,50 </w:t>
            </w:r>
          </w:p>
        </w:tc>
      </w:tr>
      <w:tr w:rsidR="00594BB8" w:rsidRPr="004D67CF" w14:paraId="5FDA614F"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142D8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98</w:t>
            </w:r>
          </w:p>
        </w:tc>
        <w:tc>
          <w:tcPr>
            <w:tcW w:w="745" w:type="dxa"/>
            <w:tcBorders>
              <w:top w:val="nil"/>
              <w:left w:val="nil"/>
              <w:bottom w:val="single" w:sz="4" w:space="0" w:color="auto"/>
              <w:right w:val="single" w:sz="4" w:space="0" w:color="auto"/>
            </w:tcBorders>
            <w:shd w:val="clear" w:color="auto" w:fill="auto"/>
            <w:noWrap/>
            <w:vAlign w:val="center"/>
            <w:hideMark/>
          </w:tcPr>
          <w:p w14:paraId="7123C07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73963/9</w:t>
            </w:r>
          </w:p>
        </w:tc>
        <w:tc>
          <w:tcPr>
            <w:tcW w:w="3364" w:type="dxa"/>
            <w:tcBorders>
              <w:top w:val="nil"/>
              <w:left w:val="nil"/>
              <w:bottom w:val="single" w:sz="4" w:space="0" w:color="auto"/>
              <w:right w:val="single" w:sz="4" w:space="0" w:color="auto"/>
            </w:tcBorders>
            <w:shd w:val="clear" w:color="auto" w:fill="auto"/>
            <w:vAlign w:val="center"/>
            <w:hideMark/>
          </w:tcPr>
          <w:p w14:paraId="039AFA4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DE VISITA PARA REDE DE ESG. SANIT., EM ANEIS DE CONCRETO, DIÂMETRO = 110CM, PROF = 170CM, EXCLUINDO TAMPAO FERRO FUNDIDO.</w:t>
            </w:r>
          </w:p>
        </w:tc>
        <w:tc>
          <w:tcPr>
            <w:tcW w:w="709" w:type="dxa"/>
            <w:tcBorders>
              <w:top w:val="nil"/>
              <w:left w:val="nil"/>
              <w:bottom w:val="single" w:sz="4" w:space="0" w:color="auto"/>
              <w:right w:val="single" w:sz="4" w:space="0" w:color="auto"/>
            </w:tcBorders>
            <w:shd w:val="clear" w:color="auto" w:fill="auto"/>
            <w:noWrap/>
            <w:vAlign w:val="center"/>
            <w:hideMark/>
          </w:tcPr>
          <w:p w14:paraId="6B7F80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157E307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25160AF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1.109,67</w:t>
            </w:r>
          </w:p>
        </w:tc>
        <w:tc>
          <w:tcPr>
            <w:tcW w:w="1275" w:type="dxa"/>
            <w:tcBorders>
              <w:top w:val="nil"/>
              <w:left w:val="nil"/>
              <w:bottom w:val="single" w:sz="4" w:space="0" w:color="auto"/>
              <w:right w:val="single" w:sz="4" w:space="0" w:color="auto"/>
            </w:tcBorders>
            <w:shd w:val="clear" w:color="auto" w:fill="auto"/>
            <w:noWrap/>
            <w:vAlign w:val="center"/>
            <w:hideMark/>
          </w:tcPr>
          <w:p w14:paraId="59B069D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5.548,35 </w:t>
            </w:r>
          </w:p>
        </w:tc>
      </w:tr>
      <w:tr w:rsidR="00594BB8" w:rsidRPr="004D67CF" w14:paraId="6664A04F"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D3F09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99</w:t>
            </w:r>
          </w:p>
        </w:tc>
        <w:tc>
          <w:tcPr>
            <w:tcW w:w="745" w:type="dxa"/>
            <w:tcBorders>
              <w:top w:val="nil"/>
              <w:left w:val="nil"/>
              <w:bottom w:val="single" w:sz="4" w:space="0" w:color="auto"/>
              <w:right w:val="single" w:sz="4" w:space="0" w:color="auto"/>
            </w:tcBorders>
            <w:shd w:val="clear" w:color="auto" w:fill="auto"/>
            <w:noWrap/>
            <w:vAlign w:val="center"/>
            <w:hideMark/>
          </w:tcPr>
          <w:p w14:paraId="78C2738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73963/10</w:t>
            </w:r>
          </w:p>
        </w:tc>
        <w:tc>
          <w:tcPr>
            <w:tcW w:w="3364" w:type="dxa"/>
            <w:tcBorders>
              <w:top w:val="nil"/>
              <w:left w:val="nil"/>
              <w:bottom w:val="single" w:sz="4" w:space="0" w:color="auto"/>
              <w:right w:val="single" w:sz="4" w:space="0" w:color="auto"/>
            </w:tcBorders>
            <w:shd w:val="clear" w:color="auto" w:fill="auto"/>
            <w:vAlign w:val="center"/>
            <w:hideMark/>
          </w:tcPr>
          <w:p w14:paraId="56D5E5B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DE VISITA PARA REDE DE ESG. SANIT., EM ANEIS DE CONCRETO, DIÂMETRO = 60CM E 110CM, PROF = 200CM, EXCLUINDO TAMPAO FERRO FUNDIDO.</w:t>
            </w:r>
          </w:p>
        </w:tc>
        <w:tc>
          <w:tcPr>
            <w:tcW w:w="709" w:type="dxa"/>
            <w:tcBorders>
              <w:top w:val="nil"/>
              <w:left w:val="nil"/>
              <w:bottom w:val="single" w:sz="4" w:space="0" w:color="auto"/>
              <w:right w:val="single" w:sz="4" w:space="0" w:color="auto"/>
            </w:tcBorders>
            <w:shd w:val="clear" w:color="auto" w:fill="auto"/>
            <w:noWrap/>
            <w:vAlign w:val="center"/>
            <w:hideMark/>
          </w:tcPr>
          <w:p w14:paraId="66DB87C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0EF4003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41B9C0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1.192,05</w:t>
            </w:r>
          </w:p>
        </w:tc>
        <w:tc>
          <w:tcPr>
            <w:tcW w:w="1275" w:type="dxa"/>
            <w:tcBorders>
              <w:top w:val="nil"/>
              <w:left w:val="nil"/>
              <w:bottom w:val="single" w:sz="4" w:space="0" w:color="auto"/>
              <w:right w:val="single" w:sz="4" w:space="0" w:color="auto"/>
            </w:tcBorders>
            <w:shd w:val="clear" w:color="auto" w:fill="auto"/>
            <w:noWrap/>
            <w:vAlign w:val="center"/>
            <w:hideMark/>
          </w:tcPr>
          <w:p w14:paraId="0E22C17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5.960,25 </w:t>
            </w:r>
          </w:p>
        </w:tc>
      </w:tr>
      <w:tr w:rsidR="00594BB8" w:rsidRPr="004D67CF" w14:paraId="6BF411CF"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66EBB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745" w:type="dxa"/>
            <w:tcBorders>
              <w:top w:val="nil"/>
              <w:left w:val="nil"/>
              <w:bottom w:val="single" w:sz="4" w:space="0" w:color="auto"/>
              <w:right w:val="single" w:sz="4" w:space="0" w:color="auto"/>
            </w:tcBorders>
            <w:shd w:val="clear" w:color="auto" w:fill="auto"/>
            <w:noWrap/>
            <w:vAlign w:val="center"/>
            <w:hideMark/>
          </w:tcPr>
          <w:p w14:paraId="306E80D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73963/11</w:t>
            </w:r>
          </w:p>
        </w:tc>
        <w:tc>
          <w:tcPr>
            <w:tcW w:w="3364" w:type="dxa"/>
            <w:tcBorders>
              <w:top w:val="nil"/>
              <w:left w:val="nil"/>
              <w:bottom w:val="single" w:sz="4" w:space="0" w:color="auto"/>
              <w:right w:val="single" w:sz="4" w:space="0" w:color="auto"/>
            </w:tcBorders>
            <w:shd w:val="clear" w:color="auto" w:fill="auto"/>
            <w:vAlign w:val="center"/>
            <w:hideMark/>
          </w:tcPr>
          <w:p w14:paraId="1A52518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DE VISITA PARA REDE DE ESG. SANIT., EM ANEIS DE CONCRETO, DIÂMETRO = 60CM E 110CM, PROF = 230CM, EXCLUINDO TAMPAO FERRO FUNDIDO.</w:t>
            </w:r>
          </w:p>
        </w:tc>
        <w:tc>
          <w:tcPr>
            <w:tcW w:w="709" w:type="dxa"/>
            <w:tcBorders>
              <w:top w:val="nil"/>
              <w:left w:val="nil"/>
              <w:bottom w:val="single" w:sz="4" w:space="0" w:color="auto"/>
              <w:right w:val="single" w:sz="4" w:space="0" w:color="auto"/>
            </w:tcBorders>
            <w:shd w:val="clear" w:color="auto" w:fill="auto"/>
            <w:noWrap/>
            <w:vAlign w:val="center"/>
            <w:hideMark/>
          </w:tcPr>
          <w:p w14:paraId="630ED7E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B7D784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277D3BC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1.246,94</w:t>
            </w:r>
          </w:p>
        </w:tc>
        <w:tc>
          <w:tcPr>
            <w:tcW w:w="1275" w:type="dxa"/>
            <w:tcBorders>
              <w:top w:val="nil"/>
              <w:left w:val="nil"/>
              <w:bottom w:val="single" w:sz="4" w:space="0" w:color="auto"/>
              <w:right w:val="single" w:sz="4" w:space="0" w:color="auto"/>
            </w:tcBorders>
            <w:shd w:val="clear" w:color="auto" w:fill="auto"/>
            <w:noWrap/>
            <w:vAlign w:val="center"/>
            <w:hideMark/>
          </w:tcPr>
          <w:p w14:paraId="0A6BFDC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6.234,70 </w:t>
            </w:r>
          </w:p>
        </w:tc>
      </w:tr>
      <w:tr w:rsidR="00594BB8" w:rsidRPr="004D67CF" w14:paraId="20E16EB5"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5C33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101</w:t>
            </w:r>
          </w:p>
        </w:tc>
        <w:tc>
          <w:tcPr>
            <w:tcW w:w="745" w:type="dxa"/>
            <w:tcBorders>
              <w:top w:val="nil"/>
              <w:left w:val="nil"/>
              <w:bottom w:val="single" w:sz="4" w:space="0" w:color="auto"/>
              <w:right w:val="single" w:sz="4" w:space="0" w:color="auto"/>
            </w:tcBorders>
            <w:shd w:val="clear" w:color="auto" w:fill="auto"/>
            <w:noWrap/>
            <w:vAlign w:val="center"/>
            <w:hideMark/>
          </w:tcPr>
          <w:p w14:paraId="253D08C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73963/12</w:t>
            </w:r>
          </w:p>
        </w:tc>
        <w:tc>
          <w:tcPr>
            <w:tcW w:w="3364" w:type="dxa"/>
            <w:tcBorders>
              <w:top w:val="nil"/>
              <w:left w:val="nil"/>
              <w:bottom w:val="single" w:sz="4" w:space="0" w:color="auto"/>
              <w:right w:val="single" w:sz="4" w:space="0" w:color="auto"/>
            </w:tcBorders>
            <w:shd w:val="clear" w:color="auto" w:fill="auto"/>
            <w:vAlign w:val="center"/>
            <w:hideMark/>
          </w:tcPr>
          <w:p w14:paraId="3186C66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DE VISITA PARA REDE DE ESG. SANIT., EM ANEIS DE CONCRETO, DIÂMETRO = 60CM E 110CM, PROF = 260CM, EXCLUINDO TAMPAO FERRO FUNDIDO.</w:t>
            </w:r>
          </w:p>
        </w:tc>
        <w:tc>
          <w:tcPr>
            <w:tcW w:w="709" w:type="dxa"/>
            <w:tcBorders>
              <w:top w:val="nil"/>
              <w:left w:val="nil"/>
              <w:bottom w:val="single" w:sz="4" w:space="0" w:color="auto"/>
              <w:right w:val="single" w:sz="4" w:space="0" w:color="auto"/>
            </w:tcBorders>
            <w:shd w:val="clear" w:color="auto" w:fill="auto"/>
            <w:noWrap/>
            <w:vAlign w:val="center"/>
            <w:hideMark/>
          </w:tcPr>
          <w:p w14:paraId="1A76774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DC9823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4694E85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1.375,59</w:t>
            </w:r>
          </w:p>
        </w:tc>
        <w:tc>
          <w:tcPr>
            <w:tcW w:w="1275" w:type="dxa"/>
            <w:tcBorders>
              <w:top w:val="nil"/>
              <w:left w:val="nil"/>
              <w:bottom w:val="single" w:sz="4" w:space="0" w:color="auto"/>
              <w:right w:val="single" w:sz="4" w:space="0" w:color="auto"/>
            </w:tcBorders>
            <w:shd w:val="clear" w:color="auto" w:fill="auto"/>
            <w:noWrap/>
            <w:vAlign w:val="center"/>
            <w:hideMark/>
          </w:tcPr>
          <w:p w14:paraId="59A16D0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6.877,95 </w:t>
            </w:r>
          </w:p>
        </w:tc>
      </w:tr>
      <w:tr w:rsidR="00594BB8" w:rsidRPr="004D67CF" w14:paraId="24D58732"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60C73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102</w:t>
            </w:r>
          </w:p>
        </w:tc>
        <w:tc>
          <w:tcPr>
            <w:tcW w:w="745" w:type="dxa"/>
            <w:tcBorders>
              <w:top w:val="nil"/>
              <w:left w:val="nil"/>
              <w:bottom w:val="single" w:sz="4" w:space="0" w:color="auto"/>
              <w:right w:val="single" w:sz="4" w:space="0" w:color="auto"/>
            </w:tcBorders>
            <w:shd w:val="clear" w:color="auto" w:fill="auto"/>
            <w:noWrap/>
            <w:vAlign w:val="center"/>
            <w:hideMark/>
          </w:tcPr>
          <w:p w14:paraId="32C711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73963/30</w:t>
            </w:r>
          </w:p>
        </w:tc>
        <w:tc>
          <w:tcPr>
            <w:tcW w:w="3364" w:type="dxa"/>
            <w:tcBorders>
              <w:top w:val="nil"/>
              <w:left w:val="nil"/>
              <w:bottom w:val="single" w:sz="4" w:space="0" w:color="auto"/>
              <w:right w:val="single" w:sz="4" w:space="0" w:color="auto"/>
            </w:tcBorders>
            <w:shd w:val="clear" w:color="auto" w:fill="auto"/>
            <w:vAlign w:val="center"/>
            <w:hideMark/>
          </w:tcPr>
          <w:p w14:paraId="19FAF02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VISITA ESG SANIT ANEL CONC PRE-MOLD PROF=1,50M C/ TAMPAO FOFO ARTICULADO, CLASSE B125 CARGA MAX 12,5 T, REDONDO TAMPA 600 MM, REDE PLUVIAL/ESGOTO / REJUNTAMENTO ANEIS / REVEST LISO CALHA INTERNA C/ARG CIM/AREIA 1:4. BASE/BANQUETA EM CONCRFCK=10MPA</w:t>
            </w:r>
          </w:p>
        </w:tc>
        <w:tc>
          <w:tcPr>
            <w:tcW w:w="709" w:type="dxa"/>
            <w:tcBorders>
              <w:top w:val="nil"/>
              <w:left w:val="nil"/>
              <w:bottom w:val="single" w:sz="4" w:space="0" w:color="auto"/>
              <w:right w:val="single" w:sz="4" w:space="0" w:color="auto"/>
            </w:tcBorders>
            <w:shd w:val="clear" w:color="auto" w:fill="auto"/>
            <w:noWrap/>
            <w:vAlign w:val="center"/>
            <w:hideMark/>
          </w:tcPr>
          <w:p w14:paraId="4ADBCC4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6D389DE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300E862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1.327,84</w:t>
            </w:r>
          </w:p>
        </w:tc>
        <w:tc>
          <w:tcPr>
            <w:tcW w:w="1275" w:type="dxa"/>
            <w:tcBorders>
              <w:top w:val="nil"/>
              <w:left w:val="nil"/>
              <w:bottom w:val="single" w:sz="4" w:space="0" w:color="auto"/>
              <w:right w:val="single" w:sz="4" w:space="0" w:color="auto"/>
            </w:tcBorders>
            <w:shd w:val="clear" w:color="auto" w:fill="auto"/>
            <w:noWrap/>
            <w:vAlign w:val="center"/>
            <w:hideMark/>
          </w:tcPr>
          <w:p w14:paraId="383D5A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6.639,20 </w:t>
            </w:r>
          </w:p>
        </w:tc>
      </w:tr>
      <w:tr w:rsidR="00594BB8" w:rsidRPr="004D67CF" w14:paraId="224B1554"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B047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103</w:t>
            </w:r>
          </w:p>
        </w:tc>
        <w:tc>
          <w:tcPr>
            <w:tcW w:w="745" w:type="dxa"/>
            <w:tcBorders>
              <w:top w:val="nil"/>
              <w:left w:val="nil"/>
              <w:bottom w:val="single" w:sz="4" w:space="0" w:color="auto"/>
              <w:right w:val="single" w:sz="4" w:space="0" w:color="auto"/>
            </w:tcBorders>
            <w:shd w:val="clear" w:color="auto" w:fill="auto"/>
            <w:noWrap/>
            <w:vAlign w:val="center"/>
            <w:hideMark/>
          </w:tcPr>
          <w:p w14:paraId="3BC25DD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73963/31</w:t>
            </w:r>
          </w:p>
        </w:tc>
        <w:tc>
          <w:tcPr>
            <w:tcW w:w="3364" w:type="dxa"/>
            <w:tcBorders>
              <w:top w:val="nil"/>
              <w:left w:val="nil"/>
              <w:bottom w:val="single" w:sz="4" w:space="0" w:color="auto"/>
              <w:right w:val="single" w:sz="4" w:space="0" w:color="auto"/>
            </w:tcBorders>
            <w:shd w:val="clear" w:color="auto" w:fill="auto"/>
            <w:vAlign w:val="center"/>
            <w:hideMark/>
          </w:tcPr>
          <w:p w14:paraId="2A97493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VISITA ESG SANIT ANEL CONC PRE-MOLD PROF=1,60M C/ TAMPAO FOFO ARTICULADO, CLASSE B125 CARGA MAX 12,5 T, REDONDO TAMPA 600 MM, REDE PLUVIAL / REJUNTAMENTO ANEIS / REVEST LISO CALHA INTERNA C/ARG CIM/AREIA 1:4. BASE/BANQUETA EM CONCR FCK=10MPA</w:t>
            </w:r>
          </w:p>
        </w:tc>
        <w:tc>
          <w:tcPr>
            <w:tcW w:w="709" w:type="dxa"/>
            <w:tcBorders>
              <w:top w:val="nil"/>
              <w:left w:val="nil"/>
              <w:bottom w:val="single" w:sz="4" w:space="0" w:color="auto"/>
              <w:right w:val="single" w:sz="4" w:space="0" w:color="auto"/>
            </w:tcBorders>
            <w:shd w:val="clear" w:color="auto" w:fill="auto"/>
            <w:noWrap/>
            <w:vAlign w:val="center"/>
            <w:hideMark/>
          </w:tcPr>
          <w:p w14:paraId="08E1893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F59FDF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4A6FBC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1.335,54</w:t>
            </w:r>
          </w:p>
        </w:tc>
        <w:tc>
          <w:tcPr>
            <w:tcW w:w="1275" w:type="dxa"/>
            <w:tcBorders>
              <w:top w:val="nil"/>
              <w:left w:val="nil"/>
              <w:bottom w:val="single" w:sz="4" w:space="0" w:color="auto"/>
              <w:right w:val="single" w:sz="4" w:space="0" w:color="auto"/>
            </w:tcBorders>
            <w:shd w:val="clear" w:color="auto" w:fill="auto"/>
            <w:noWrap/>
            <w:vAlign w:val="center"/>
            <w:hideMark/>
          </w:tcPr>
          <w:p w14:paraId="3BAACB6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6.677,70 </w:t>
            </w:r>
          </w:p>
        </w:tc>
      </w:tr>
      <w:tr w:rsidR="00594BB8" w:rsidRPr="004D67CF" w14:paraId="5012F63D"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7DED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104</w:t>
            </w:r>
          </w:p>
        </w:tc>
        <w:tc>
          <w:tcPr>
            <w:tcW w:w="745" w:type="dxa"/>
            <w:tcBorders>
              <w:top w:val="nil"/>
              <w:left w:val="nil"/>
              <w:bottom w:val="single" w:sz="4" w:space="0" w:color="auto"/>
              <w:right w:val="single" w:sz="4" w:space="0" w:color="auto"/>
            </w:tcBorders>
            <w:shd w:val="clear" w:color="auto" w:fill="auto"/>
            <w:noWrap/>
            <w:vAlign w:val="center"/>
            <w:hideMark/>
          </w:tcPr>
          <w:p w14:paraId="3B03201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73963/32</w:t>
            </w:r>
          </w:p>
        </w:tc>
        <w:tc>
          <w:tcPr>
            <w:tcW w:w="3364" w:type="dxa"/>
            <w:tcBorders>
              <w:top w:val="nil"/>
              <w:left w:val="nil"/>
              <w:bottom w:val="single" w:sz="4" w:space="0" w:color="auto"/>
              <w:right w:val="single" w:sz="4" w:space="0" w:color="auto"/>
            </w:tcBorders>
            <w:shd w:val="clear" w:color="auto" w:fill="auto"/>
            <w:vAlign w:val="center"/>
            <w:hideMark/>
          </w:tcPr>
          <w:p w14:paraId="01F1FD0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VISITA ESG SANIT ANEL CONC PRE-MOLD PROF=1,70M C/ TAMPAO FOFO ARTICULADO, CLASSE B125 CARGA MAX 12,5 T, REDONDO TAMPA 600 MM, REDE PLUVIAL/ESGOTO /  REJUNTAMENTO ANEIS / REVEST LISO CALHA INTERNA C/ARG CIM/AREIA 1:4. BASE/BANQUETA EM CONCR FCK=10MPA</w:t>
            </w:r>
          </w:p>
        </w:tc>
        <w:tc>
          <w:tcPr>
            <w:tcW w:w="709" w:type="dxa"/>
            <w:tcBorders>
              <w:top w:val="nil"/>
              <w:left w:val="nil"/>
              <w:bottom w:val="single" w:sz="4" w:space="0" w:color="auto"/>
              <w:right w:val="single" w:sz="4" w:space="0" w:color="auto"/>
            </w:tcBorders>
            <w:shd w:val="clear" w:color="auto" w:fill="auto"/>
            <w:noWrap/>
            <w:vAlign w:val="center"/>
            <w:hideMark/>
          </w:tcPr>
          <w:p w14:paraId="3B84A8A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6B46972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0E20F85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1.345,19</w:t>
            </w:r>
          </w:p>
        </w:tc>
        <w:tc>
          <w:tcPr>
            <w:tcW w:w="1275" w:type="dxa"/>
            <w:tcBorders>
              <w:top w:val="nil"/>
              <w:left w:val="nil"/>
              <w:bottom w:val="single" w:sz="4" w:space="0" w:color="auto"/>
              <w:right w:val="single" w:sz="4" w:space="0" w:color="auto"/>
            </w:tcBorders>
            <w:shd w:val="clear" w:color="auto" w:fill="auto"/>
            <w:noWrap/>
            <w:vAlign w:val="center"/>
            <w:hideMark/>
          </w:tcPr>
          <w:p w14:paraId="21E4580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6.725,95 </w:t>
            </w:r>
          </w:p>
        </w:tc>
      </w:tr>
      <w:tr w:rsidR="00594BB8" w:rsidRPr="004D67CF" w14:paraId="713E2D19"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7D64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105</w:t>
            </w:r>
          </w:p>
        </w:tc>
        <w:tc>
          <w:tcPr>
            <w:tcW w:w="745" w:type="dxa"/>
            <w:tcBorders>
              <w:top w:val="nil"/>
              <w:left w:val="nil"/>
              <w:bottom w:val="single" w:sz="4" w:space="0" w:color="auto"/>
              <w:right w:val="single" w:sz="4" w:space="0" w:color="auto"/>
            </w:tcBorders>
            <w:shd w:val="clear" w:color="auto" w:fill="auto"/>
            <w:noWrap/>
            <w:vAlign w:val="center"/>
            <w:hideMark/>
          </w:tcPr>
          <w:p w14:paraId="1F7B6F7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73963/33</w:t>
            </w:r>
          </w:p>
        </w:tc>
        <w:tc>
          <w:tcPr>
            <w:tcW w:w="3364" w:type="dxa"/>
            <w:tcBorders>
              <w:top w:val="nil"/>
              <w:left w:val="nil"/>
              <w:bottom w:val="single" w:sz="4" w:space="0" w:color="auto"/>
              <w:right w:val="single" w:sz="4" w:space="0" w:color="auto"/>
            </w:tcBorders>
            <w:shd w:val="clear" w:color="auto" w:fill="auto"/>
            <w:vAlign w:val="center"/>
            <w:hideMark/>
          </w:tcPr>
          <w:p w14:paraId="5D6F48D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VISITA ESG SANIT ANEL CONC PRE-MOLD PROF=2,00M C/ TAMPAO FOFO ARTICULADO, CLASSE B125 CARGA MAX 12,5 T, REDONDO TAMPA 600 MM, REDE PLUVIAL/ESGOTO / REJUNTAMENTO ANEIS / REVEST LISO CALHA INTERNA C/ARG CIM/AREIA 1:4. BASE/BANQUETA EM CONCR FCK=10MPA</w:t>
            </w:r>
          </w:p>
        </w:tc>
        <w:tc>
          <w:tcPr>
            <w:tcW w:w="709" w:type="dxa"/>
            <w:tcBorders>
              <w:top w:val="nil"/>
              <w:left w:val="nil"/>
              <w:bottom w:val="single" w:sz="4" w:space="0" w:color="auto"/>
              <w:right w:val="single" w:sz="4" w:space="0" w:color="auto"/>
            </w:tcBorders>
            <w:shd w:val="clear" w:color="auto" w:fill="auto"/>
            <w:noWrap/>
            <w:vAlign w:val="center"/>
            <w:hideMark/>
          </w:tcPr>
          <w:p w14:paraId="114A94E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53F6D9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1D5BDD2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1.447,84</w:t>
            </w:r>
          </w:p>
        </w:tc>
        <w:tc>
          <w:tcPr>
            <w:tcW w:w="1275" w:type="dxa"/>
            <w:tcBorders>
              <w:top w:val="nil"/>
              <w:left w:val="nil"/>
              <w:bottom w:val="single" w:sz="4" w:space="0" w:color="auto"/>
              <w:right w:val="single" w:sz="4" w:space="0" w:color="auto"/>
            </w:tcBorders>
            <w:shd w:val="clear" w:color="auto" w:fill="auto"/>
            <w:noWrap/>
            <w:vAlign w:val="center"/>
            <w:hideMark/>
          </w:tcPr>
          <w:p w14:paraId="683FC38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7.239,20 </w:t>
            </w:r>
          </w:p>
        </w:tc>
      </w:tr>
      <w:tr w:rsidR="00594BB8" w:rsidRPr="004D67CF" w14:paraId="2B20C7A7"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55045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106</w:t>
            </w:r>
          </w:p>
        </w:tc>
        <w:tc>
          <w:tcPr>
            <w:tcW w:w="745" w:type="dxa"/>
            <w:tcBorders>
              <w:top w:val="nil"/>
              <w:left w:val="nil"/>
              <w:bottom w:val="single" w:sz="4" w:space="0" w:color="auto"/>
              <w:right w:val="single" w:sz="4" w:space="0" w:color="auto"/>
            </w:tcBorders>
            <w:shd w:val="clear" w:color="auto" w:fill="auto"/>
            <w:noWrap/>
            <w:vAlign w:val="center"/>
            <w:hideMark/>
          </w:tcPr>
          <w:p w14:paraId="4D94DCA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73963/34</w:t>
            </w:r>
          </w:p>
        </w:tc>
        <w:tc>
          <w:tcPr>
            <w:tcW w:w="3364" w:type="dxa"/>
            <w:tcBorders>
              <w:top w:val="nil"/>
              <w:left w:val="nil"/>
              <w:bottom w:val="single" w:sz="4" w:space="0" w:color="auto"/>
              <w:right w:val="single" w:sz="4" w:space="0" w:color="auto"/>
            </w:tcBorders>
            <w:shd w:val="clear" w:color="auto" w:fill="auto"/>
            <w:vAlign w:val="center"/>
            <w:hideMark/>
          </w:tcPr>
          <w:p w14:paraId="62E25C3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VISITA ESG SANIT ANEL CONC PRE MOLD PROF=2,30M C/ TAMPAO FOFO ARTICULADO, CLASSE B125 CARGA MAX 12,5 T, REDONDO TAMPA 600 MM, REDE PLUVIAL/ESGOTO / REJUNTAMENTO ANEIS / REVEST LISO CALHA INTERNA C/ARG CIM/AREIA 1:4. BASE/BANQUETA EM CONCRFCK=10MPA</w:t>
            </w:r>
          </w:p>
        </w:tc>
        <w:tc>
          <w:tcPr>
            <w:tcW w:w="709" w:type="dxa"/>
            <w:tcBorders>
              <w:top w:val="nil"/>
              <w:left w:val="nil"/>
              <w:bottom w:val="single" w:sz="4" w:space="0" w:color="auto"/>
              <w:right w:val="single" w:sz="4" w:space="0" w:color="auto"/>
            </w:tcBorders>
            <w:shd w:val="clear" w:color="auto" w:fill="auto"/>
            <w:noWrap/>
            <w:vAlign w:val="center"/>
            <w:hideMark/>
          </w:tcPr>
          <w:p w14:paraId="20F8B0D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FA5733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0942AF0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1.509,77</w:t>
            </w:r>
          </w:p>
        </w:tc>
        <w:tc>
          <w:tcPr>
            <w:tcW w:w="1275" w:type="dxa"/>
            <w:tcBorders>
              <w:top w:val="nil"/>
              <w:left w:val="nil"/>
              <w:bottom w:val="single" w:sz="4" w:space="0" w:color="auto"/>
              <w:right w:val="single" w:sz="4" w:space="0" w:color="auto"/>
            </w:tcBorders>
            <w:shd w:val="clear" w:color="auto" w:fill="auto"/>
            <w:noWrap/>
            <w:vAlign w:val="center"/>
            <w:hideMark/>
          </w:tcPr>
          <w:p w14:paraId="5E4228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7.548,85 </w:t>
            </w:r>
          </w:p>
        </w:tc>
      </w:tr>
      <w:tr w:rsidR="00594BB8" w:rsidRPr="004D67CF" w14:paraId="6BF7D1FC"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981CF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107</w:t>
            </w:r>
          </w:p>
        </w:tc>
        <w:tc>
          <w:tcPr>
            <w:tcW w:w="745" w:type="dxa"/>
            <w:tcBorders>
              <w:top w:val="nil"/>
              <w:left w:val="nil"/>
              <w:bottom w:val="single" w:sz="4" w:space="0" w:color="auto"/>
              <w:right w:val="single" w:sz="4" w:space="0" w:color="auto"/>
            </w:tcBorders>
            <w:shd w:val="clear" w:color="auto" w:fill="auto"/>
            <w:noWrap/>
            <w:vAlign w:val="center"/>
            <w:hideMark/>
          </w:tcPr>
          <w:p w14:paraId="1D9C44F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73963/35</w:t>
            </w:r>
          </w:p>
        </w:tc>
        <w:tc>
          <w:tcPr>
            <w:tcW w:w="3364" w:type="dxa"/>
            <w:tcBorders>
              <w:top w:val="nil"/>
              <w:left w:val="nil"/>
              <w:bottom w:val="single" w:sz="4" w:space="0" w:color="auto"/>
              <w:right w:val="single" w:sz="4" w:space="0" w:color="auto"/>
            </w:tcBorders>
            <w:shd w:val="clear" w:color="auto" w:fill="auto"/>
            <w:vAlign w:val="center"/>
            <w:hideMark/>
          </w:tcPr>
          <w:p w14:paraId="0F0F712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VISITA ESG SANIT ANEL CONC PRE-MOLD PROF=2,60M C/ TAMPAO FOFO SIMPLES COM BASE, CLASSE B125 CARGA MAX 12,5 T, REDONDO TAMPA 600 MM, REDE PLUVIAL/ESGOTO / REJUNTAMENTO ANEIS / REVEST LISO CALHA INTERNA C/ARG CIM/AREIA 1:4. BASE/BANQUETAEM CONCR FCK=10MPA</w:t>
            </w:r>
          </w:p>
        </w:tc>
        <w:tc>
          <w:tcPr>
            <w:tcW w:w="709" w:type="dxa"/>
            <w:tcBorders>
              <w:top w:val="nil"/>
              <w:left w:val="nil"/>
              <w:bottom w:val="single" w:sz="4" w:space="0" w:color="auto"/>
              <w:right w:val="single" w:sz="4" w:space="0" w:color="auto"/>
            </w:tcBorders>
            <w:shd w:val="clear" w:color="auto" w:fill="auto"/>
            <w:noWrap/>
            <w:vAlign w:val="center"/>
            <w:hideMark/>
          </w:tcPr>
          <w:p w14:paraId="5E74DDC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46DEC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480D008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1.612,41</w:t>
            </w:r>
          </w:p>
        </w:tc>
        <w:tc>
          <w:tcPr>
            <w:tcW w:w="1275" w:type="dxa"/>
            <w:tcBorders>
              <w:top w:val="nil"/>
              <w:left w:val="nil"/>
              <w:bottom w:val="single" w:sz="4" w:space="0" w:color="auto"/>
              <w:right w:val="single" w:sz="4" w:space="0" w:color="auto"/>
            </w:tcBorders>
            <w:shd w:val="clear" w:color="auto" w:fill="auto"/>
            <w:noWrap/>
            <w:vAlign w:val="center"/>
            <w:hideMark/>
          </w:tcPr>
          <w:p w14:paraId="35D949F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8.062,05 </w:t>
            </w:r>
          </w:p>
        </w:tc>
      </w:tr>
      <w:tr w:rsidR="00594BB8" w:rsidRPr="004D67CF" w14:paraId="0488CFFA"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3FAC6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108</w:t>
            </w:r>
          </w:p>
        </w:tc>
        <w:tc>
          <w:tcPr>
            <w:tcW w:w="745" w:type="dxa"/>
            <w:tcBorders>
              <w:top w:val="nil"/>
              <w:left w:val="nil"/>
              <w:bottom w:val="single" w:sz="4" w:space="0" w:color="auto"/>
              <w:right w:val="single" w:sz="4" w:space="0" w:color="auto"/>
            </w:tcBorders>
            <w:shd w:val="clear" w:color="auto" w:fill="auto"/>
            <w:noWrap/>
            <w:vAlign w:val="center"/>
            <w:hideMark/>
          </w:tcPr>
          <w:p w14:paraId="2EC5CF0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73963/36</w:t>
            </w:r>
          </w:p>
        </w:tc>
        <w:tc>
          <w:tcPr>
            <w:tcW w:w="3364" w:type="dxa"/>
            <w:tcBorders>
              <w:top w:val="nil"/>
              <w:left w:val="nil"/>
              <w:bottom w:val="single" w:sz="4" w:space="0" w:color="auto"/>
              <w:right w:val="single" w:sz="4" w:space="0" w:color="auto"/>
            </w:tcBorders>
            <w:shd w:val="clear" w:color="auto" w:fill="auto"/>
            <w:vAlign w:val="center"/>
            <w:hideMark/>
          </w:tcPr>
          <w:p w14:paraId="75A2F5D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POCO VISITA ESG SANIT ANEL CONC PRE-MOLD PROF=2,90M C/ TAMPAO FOFO ARTICULADO, CLASSE B125 CARGA MAX 12,5 T, REDONDO TAMPA 600 MM, REDE PLUVIAL / REJUNTAMENTO ANEIS / REVEST LISO CALHA INTERNA C/ARG CIM/AREIA 1:4. BASE/BANQUETA EM CONCR FCK=10MPA</w:t>
            </w:r>
          </w:p>
        </w:tc>
        <w:tc>
          <w:tcPr>
            <w:tcW w:w="709" w:type="dxa"/>
            <w:tcBorders>
              <w:top w:val="nil"/>
              <w:left w:val="nil"/>
              <w:bottom w:val="single" w:sz="4" w:space="0" w:color="auto"/>
              <w:right w:val="single" w:sz="4" w:space="0" w:color="auto"/>
            </w:tcBorders>
            <w:shd w:val="clear" w:color="auto" w:fill="auto"/>
            <w:noWrap/>
            <w:vAlign w:val="center"/>
            <w:hideMark/>
          </w:tcPr>
          <w:p w14:paraId="07BDED7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1C4C605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3918256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1.715,06</w:t>
            </w:r>
          </w:p>
        </w:tc>
        <w:tc>
          <w:tcPr>
            <w:tcW w:w="1275" w:type="dxa"/>
            <w:tcBorders>
              <w:top w:val="nil"/>
              <w:left w:val="nil"/>
              <w:bottom w:val="single" w:sz="4" w:space="0" w:color="auto"/>
              <w:right w:val="single" w:sz="4" w:space="0" w:color="auto"/>
            </w:tcBorders>
            <w:shd w:val="clear" w:color="auto" w:fill="auto"/>
            <w:noWrap/>
            <w:vAlign w:val="center"/>
            <w:hideMark/>
          </w:tcPr>
          <w:p w14:paraId="6E606ED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8.575,30 </w:t>
            </w:r>
          </w:p>
        </w:tc>
      </w:tr>
      <w:tr w:rsidR="00594BB8" w:rsidRPr="004D67CF" w14:paraId="679D4002"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9F613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109</w:t>
            </w:r>
          </w:p>
        </w:tc>
        <w:tc>
          <w:tcPr>
            <w:tcW w:w="745" w:type="dxa"/>
            <w:tcBorders>
              <w:top w:val="nil"/>
              <w:left w:val="nil"/>
              <w:bottom w:val="single" w:sz="4" w:space="0" w:color="auto"/>
              <w:right w:val="single" w:sz="4" w:space="0" w:color="auto"/>
            </w:tcBorders>
            <w:shd w:val="clear" w:color="auto" w:fill="auto"/>
            <w:noWrap/>
            <w:vAlign w:val="center"/>
            <w:hideMark/>
          </w:tcPr>
          <w:p w14:paraId="7060778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74162/1</w:t>
            </w:r>
          </w:p>
        </w:tc>
        <w:tc>
          <w:tcPr>
            <w:tcW w:w="3364" w:type="dxa"/>
            <w:tcBorders>
              <w:top w:val="nil"/>
              <w:left w:val="nil"/>
              <w:bottom w:val="single" w:sz="4" w:space="0" w:color="auto"/>
              <w:right w:val="single" w:sz="4" w:space="0" w:color="auto"/>
            </w:tcBorders>
            <w:shd w:val="clear" w:color="auto" w:fill="auto"/>
            <w:vAlign w:val="center"/>
            <w:hideMark/>
          </w:tcPr>
          <w:p w14:paraId="3FD76BD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CAIXA DE CONCRETO, ALTURA = 1,00 METRO, DIAMETRO REGISTRO &lt; 150 MM</w:t>
            </w:r>
          </w:p>
        </w:tc>
        <w:tc>
          <w:tcPr>
            <w:tcW w:w="709" w:type="dxa"/>
            <w:tcBorders>
              <w:top w:val="nil"/>
              <w:left w:val="nil"/>
              <w:bottom w:val="single" w:sz="4" w:space="0" w:color="auto"/>
              <w:right w:val="single" w:sz="4" w:space="0" w:color="auto"/>
            </w:tcBorders>
            <w:shd w:val="clear" w:color="auto" w:fill="auto"/>
            <w:noWrap/>
            <w:vAlign w:val="center"/>
            <w:hideMark/>
          </w:tcPr>
          <w:p w14:paraId="4651B8B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827ACC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351D256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111,53</w:t>
            </w:r>
          </w:p>
        </w:tc>
        <w:tc>
          <w:tcPr>
            <w:tcW w:w="1275" w:type="dxa"/>
            <w:tcBorders>
              <w:top w:val="nil"/>
              <w:left w:val="nil"/>
              <w:bottom w:val="single" w:sz="4" w:space="0" w:color="auto"/>
              <w:right w:val="single" w:sz="4" w:space="0" w:color="auto"/>
            </w:tcBorders>
            <w:shd w:val="clear" w:color="auto" w:fill="auto"/>
            <w:noWrap/>
            <w:vAlign w:val="center"/>
            <w:hideMark/>
          </w:tcPr>
          <w:p w14:paraId="3A303CE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1.115,30 </w:t>
            </w:r>
          </w:p>
        </w:tc>
      </w:tr>
      <w:tr w:rsidR="00594BB8" w:rsidRPr="004D67CF" w14:paraId="136E0F6A"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AD819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110</w:t>
            </w:r>
          </w:p>
        </w:tc>
        <w:tc>
          <w:tcPr>
            <w:tcW w:w="745" w:type="dxa"/>
            <w:tcBorders>
              <w:top w:val="nil"/>
              <w:left w:val="nil"/>
              <w:bottom w:val="single" w:sz="4" w:space="0" w:color="auto"/>
              <w:right w:val="single" w:sz="4" w:space="0" w:color="auto"/>
            </w:tcBorders>
            <w:shd w:val="clear" w:color="auto" w:fill="auto"/>
            <w:noWrap/>
            <w:vAlign w:val="center"/>
            <w:hideMark/>
          </w:tcPr>
          <w:p w14:paraId="19524BA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83716</w:t>
            </w:r>
          </w:p>
        </w:tc>
        <w:tc>
          <w:tcPr>
            <w:tcW w:w="3364" w:type="dxa"/>
            <w:tcBorders>
              <w:top w:val="nil"/>
              <w:left w:val="nil"/>
              <w:bottom w:val="single" w:sz="4" w:space="0" w:color="auto"/>
              <w:right w:val="single" w:sz="4" w:space="0" w:color="auto"/>
            </w:tcBorders>
            <w:shd w:val="clear" w:color="auto" w:fill="auto"/>
            <w:vAlign w:val="center"/>
            <w:hideMark/>
          </w:tcPr>
          <w:p w14:paraId="052D744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GRELHA FF 30X90CM, 135KG, P/ CX RALO COM ASSENTAMENTO DE ARGAMASSA CIMENTO/AREIA 1:4 - FORNECIMENTO E INSTALAÇÃO</w:t>
            </w:r>
          </w:p>
        </w:tc>
        <w:tc>
          <w:tcPr>
            <w:tcW w:w="709" w:type="dxa"/>
            <w:tcBorders>
              <w:top w:val="nil"/>
              <w:left w:val="nil"/>
              <w:bottom w:val="single" w:sz="4" w:space="0" w:color="auto"/>
              <w:right w:val="single" w:sz="4" w:space="0" w:color="auto"/>
            </w:tcBorders>
            <w:shd w:val="clear" w:color="auto" w:fill="auto"/>
            <w:noWrap/>
            <w:vAlign w:val="center"/>
            <w:hideMark/>
          </w:tcPr>
          <w:p w14:paraId="3BD19DA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399164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52F8BE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297,88</w:t>
            </w:r>
          </w:p>
        </w:tc>
        <w:tc>
          <w:tcPr>
            <w:tcW w:w="1275" w:type="dxa"/>
            <w:tcBorders>
              <w:top w:val="nil"/>
              <w:left w:val="nil"/>
              <w:bottom w:val="single" w:sz="4" w:space="0" w:color="auto"/>
              <w:right w:val="single" w:sz="4" w:space="0" w:color="auto"/>
            </w:tcBorders>
            <w:shd w:val="clear" w:color="auto" w:fill="auto"/>
            <w:noWrap/>
            <w:vAlign w:val="center"/>
            <w:hideMark/>
          </w:tcPr>
          <w:p w14:paraId="2BAFD43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1.489,40 </w:t>
            </w:r>
          </w:p>
        </w:tc>
      </w:tr>
      <w:tr w:rsidR="00594BB8" w:rsidRPr="004D67CF" w14:paraId="2B803B16"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52148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111</w:t>
            </w:r>
          </w:p>
        </w:tc>
        <w:tc>
          <w:tcPr>
            <w:tcW w:w="745" w:type="dxa"/>
            <w:tcBorders>
              <w:top w:val="nil"/>
              <w:left w:val="nil"/>
              <w:bottom w:val="single" w:sz="4" w:space="0" w:color="auto"/>
              <w:right w:val="single" w:sz="4" w:space="0" w:color="auto"/>
            </w:tcBorders>
            <w:shd w:val="clear" w:color="auto" w:fill="auto"/>
            <w:noWrap/>
            <w:vAlign w:val="center"/>
            <w:hideMark/>
          </w:tcPr>
          <w:p w14:paraId="67EA294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94265</w:t>
            </w:r>
          </w:p>
        </w:tc>
        <w:tc>
          <w:tcPr>
            <w:tcW w:w="3364" w:type="dxa"/>
            <w:tcBorders>
              <w:top w:val="nil"/>
              <w:left w:val="nil"/>
              <w:bottom w:val="single" w:sz="4" w:space="0" w:color="auto"/>
              <w:right w:val="single" w:sz="4" w:space="0" w:color="auto"/>
            </w:tcBorders>
            <w:shd w:val="clear" w:color="auto" w:fill="auto"/>
            <w:vAlign w:val="center"/>
            <w:hideMark/>
          </w:tcPr>
          <w:p w14:paraId="1D3F59E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GUIA (MEIO-FIO) CONCRETO, MOLDADA  IN LOCO  EM TRECHO RETO COM EXTRUSORA, 14 CM BASE X 30 CM ALTURA. AF_06/2016</w:t>
            </w:r>
          </w:p>
        </w:tc>
        <w:tc>
          <w:tcPr>
            <w:tcW w:w="709" w:type="dxa"/>
            <w:tcBorders>
              <w:top w:val="nil"/>
              <w:left w:val="nil"/>
              <w:bottom w:val="single" w:sz="4" w:space="0" w:color="auto"/>
              <w:right w:val="single" w:sz="4" w:space="0" w:color="auto"/>
            </w:tcBorders>
            <w:shd w:val="clear" w:color="auto" w:fill="auto"/>
            <w:noWrap/>
            <w:vAlign w:val="center"/>
            <w:hideMark/>
          </w:tcPr>
          <w:p w14:paraId="2268962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21547E6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418300E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29,45</w:t>
            </w:r>
          </w:p>
        </w:tc>
        <w:tc>
          <w:tcPr>
            <w:tcW w:w="1275" w:type="dxa"/>
            <w:tcBorders>
              <w:top w:val="nil"/>
              <w:left w:val="nil"/>
              <w:bottom w:val="single" w:sz="4" w:space="0" w:color="auto"/>
              <w:right w:val="single" w:sz="4" w:space="0" w:color="auto"/>
            </w:tcBorders>
            <w:shd w:val="clear" w:color="auto" w:fill="auto"/>
            <w:noWrap/>
            <w:vAlign w:val="center"/>
            <w:hideMark/>
          </w:tcPr>
          <w:p w14:paraId="59C6679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8.835,00 </w:t>
            </w:r>
          </w:p>
        </w:tc>
      </w:tr>
      <w:tr w:rsidR="00594BB8" w:rsidRPr="004D67CF" w14:paraId="428377B7"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6775C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112</w:t>
            </w:r>
          </w:p>
        </w:tc>
        <w:tc>
          <w:tcPr>
            <w:tcW w:w="745" w:type="dxa"/>
            <w:tcBorders>
              <w:top w:val="nil"/>
              <w:left w:val="nil"/>
              <w:bottom w:val="single" w:sz="4" w:space="0" w:color="auto"/>
              <w:right w:val="single" w:sz="4" w:space="0" w:color="auto"/>
            </w:tcBorders>
            <w:shd w:val="clear" w:color="auto" w:fill="auto"/>
            <w:noWrap/>
            <w:vAlign w:val="center"/>
            <w:hideMark/>
          </w:tcPr>
          <w:p w14:paraId="291F769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94266</w:t>
            </w:r>
          </w:p>
        </w:tc>
        <w:tc>
          <w:tcPr>
            <w:tcW w:w="3364" w:type="dxa"/>
            <w:tcBorders>
              <w:top w:val="nil"/>
              <w:left w:val="nil"/>
              <w:bottom w:val="single" w:sz="4" w:space="0" w:color="auto"/>
              <w:right w:val="single" w:sz="4" w:space="0" w:color="auto"/>
            </w:tcBorders>
            <w:shd w:val="clear" w:color="auto" w:fill="auto"/>
            <w:vAlign w:val="center"/>
            <w:hideMark/>
          </w:tcPr>
          <w:p w14:paraId="37156A6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GUIA (MEIO-FIO) CONCRETO, MOLDADA  IN LOCO  EM TRECHO CURVO COM EXTRUSORA, 14 CM BASE X 30 CM ALTURA. AF_06/2016</w:t>
            </w:r>
          </w:p>
        </w:tc>
        <w:tc>
          <w:tcPr>
            <w:tcW w:w="709" w:type="dxa"/>
            <w:tcBorders>
              <w:top w:val="nil"/>
              <w:left w:val="nil"/>
              <w:bottom w:val="single" w:sz="4" w:space="0" w:color="auto"/>
              <w:right w:val="single" w:sz="4" w:space="0" w:color="auto"/>
            </w:tcBorders>
            <w:shd w:val="clear" w:color="auto" w:fill="auto"/>
            <w:noWrap/>
            <w:vAlign w:val="center"/>
            <w:hideMark/>
          </w:tcPr>
          <w:p w14:paraId="4B9ED7D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27CA38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1700</w:t>
            </w:r>
          </w:p>
        </w:tc>
        <w:tc>
          <w:tcPr>
            <w:tcW w:w="958" w:type="dxa"/>
            <w:tcBorders>
              <w:top w:val="nil"/>
              <w:left w:val="nil"/>
              <w:bottom w:val="single" w:sz="4" w:space="0" w:color="auto"/>
              <w:right w:val="single" w:sz="4" w:space="0" w:color="auto"/>
            </w:tcBorders>
            <w:shd w:val="clear" w:color="auto" w:fill="auto"/>
            <w:noWrap/>
            <w:vAlign w:val="center"/>
            <w:hideMark/>
          </w:tcPr>
          <w:p w14:paraId="13F2F6E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32,14</w:t>
            </w:r>
          </w:p>
        </w:tc>
        <w:tc>
          <w:tcPr>
            <w:tcW w:w="1275" w:type="dxa"/>
            <w:tcBorders>
              <w:top w:val="nil"/>
              <w:left w:val="nil"/>
              <w:bottom w:val="single" w:sz="4" w:space="0" w:color="auto"/>
              <w:right w:val="single" w:sz="4" w:space="0" w:color="auto"/>
            </w:tcBorders>
            <w:shd w:val="clear" w:color="auto" w:fill="auto"/>
            <w:noWrap/>
            <w:vAlign w:val="center"/>
            <w:hideMark/>
          </w:tcPr>
          <w:p w14:paraId="6AF7E11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R$ 54.638,00 </w:t>
            </w:r>
          </w:p>
        </w:tc>
      </w:tr>
      <w:tr w:rsidR="00594BB8" w:rsidRPr="004D67CF" w14:paraId="7C7B4CC2"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94763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113</w:t>
            </w:r>
          </w:p>
        </w:tc>
        <w:tc>
          <w:tcPr>
            <w:tcW w:w="745" w:type="dxa"/>
            <w:tcBorders>
              <w:top w:val="nil"/>
              <w:left w:val="nil"/>
              <w:bottom w:val="single" w:sz="4" w:space="0" w:color="auto"/>
              <w:right w:val="single" w:sz="4" w:space="0" w:color="auto"/>
            </w:tcBorders>
            <w:shd w:val="clear" w:color="auto" w:fill="auto"/>
            <w:noWrap/>
            <w:vAlign w:val="center"/>
            <w:hideMark/>
          </w:tcPr>
          <w:p w14:paraId="02888B9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94281</w:t>
            </w:r>
          </w:p>
        </w:tc>
        <w:tc>
          <w:tcPr>
            <w:tcW w:w="3364" w:type="dxa"/>
            <w:tcBorders>
              <w:top w:val="nil"/>
              <w:left w:val="nil"/>
              <w:bottom w:val="single" w:sz="4" w:space="0" w:color="auto"/>
              <w:right w:val="single" w:sz="4" w:space="0" w:color="auto"/>
            </w:tcBorders>
            <w:shd w:val="clear" w:color="auto" w:fill="auto"/>
            <w:vAlign w:val="center"/>
            <w:hideMark/>
          </w:tcPr>
          <w:p w14:paraId="4B60687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SARJETA DE CONCRETO USINADO, MOLDADA  IN LOCO  EM TRECHO RETO, 30 CM BASE X 15 CM ALTURA. AF_06/2016</w:t>
            </w:r>
          </w:p>
        </w:tc>
        <w:tc>
          <w:tcPr>
            <w:tcW w:w="709" w:type="dxa"/>
            <w:tcBorders>
              <w:top w:val="nil"/>
              <w:left w:val="nil"/>
              <w:bottom w:val="single" w:sz="4" w:space="0" w:color="auto"/>
              <w:right w:val="single" w:sz="4" w:space="0" w:color="auto"/>
            </w:tcBorders>
            <w:shd w:val="clear" w:color="auto" w:fill="auto"/>
            <w:noWrap/>
            <w:vAlign w:val="center"/>
            <w:hideMark/>
          </w:tcPr>
          <w:p w14:paraId="4C93743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FDD750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7DDFB00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35,11</w:t>
            </w:r>
          </w:p>
        </w:tc>
        <w:tc>
          <w:tcPr>
            <w:tcW w:w="1275" w:type="dxa"/>
            <w:tcBorders>
              <w:top w:val="nil"/>
              <w:left w:val="nil"/>
              <w:bottom w:val="single" w:sz="4" w:space="0" w:color="auto"/>
              <w:right w:val="single" w:sz="4" w:space="0" w:color="auto"/>
            </w:tcBorders>
            <w:shd w:val="clear" w:color="auto" w:fill="auto"/>
            <w:noWrap/>
            <w:vAlign w:val="center"/>
            <w:hideMark/>
          </w:tcPr>
          <w:p w14:paraId="09722ED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R$ 14.044,00 </w:t>
            </w:r>
          </w:p>
        </w:tc>
      </w:tr>
      <w:tr w:rsidR="00594BB8" w:rsidRPr="004D67CF" w14:paraId="021120AC"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3CB53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114</w:t>
            </w:r>
          </w:p>
        </w:tc>
        <w:tc>
          <w:tcPr>
            <w:tcW w:w="745" w:type="dxa"/>
            <w:tcBorders>
              <w:top w:val="nil"/>
              <w:left w:val="nil"/>
              <w:bottom w:val="single" w:sz="4" w:space="0" w:color="auto"/>
              <w:right w:val="single" w:sz="4" w:space="0" w:color="auto"/>
            </w:tcBorders>
            <w:shd w:val="clear" w:color="auto" w:fill="auto"/>
            <w:noWrap/>
            <w:vAlign w:val="center"/>
            <w:hideMark/>
          </w:tcPr>
          <w:p w14:paraId="31002FC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94282</w:t>
            </w:r>
          </w:p>
        </w:tc>
        <w:tc>
          <w:tcPr>
            <w:tcW w:w="3364" w:type="dxa"/>
            <w:tcBorders>
              <w:top w:val="nil"/>
              <w:left w:val="nil"/>
              <w:bottom w:val="single" w:sz="4" w:space="0" w:color="auto"/>
              <w:right w:val="single" w:sz="4" w:space="0" w:color="auto"/>
            </w:tcBorders>
            <w:shd w:val="clear" w:color="auto" w:fill="auto"/>
            <w:vAlign w:val="center"/>
            <w:hideMark/>
          </w:tcPr>
          <w:p w14:paraId="6F35E5B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SARJETA DE CONCRETO USINADO, MOLDADA  IN LOCO  EM TRECHO CURVO, 30 CM BASE X 15 CM ALTURA. AF_06/2016</w:t>
            </w:r>
          </w:p>
        </w:tc>
        <w:tc>
          <w:tcPr>
            <w:tcW w:w="709" w:type="dxa"/>
            <w:tcBorders>
              <w:top w:val="nil"/>
              <w:left w:val="nil"/>
              <w:bottom w:val="single" w:sz="4" w:space="0" w:color="auto"/>
              <w:right w:val="single" w:sz="4" w:space="0" w:color="auto"/>
            </w:tcBorders>
            <w:shd w:val="clear" w:color="auto" w:fill="auto"/>
            <w:noWrap/>
            <w:vAlign w:val="center"/>
            <w:hideMark/>
          </w:tcPr>
          <w:p w14:paraId="01BAAA6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128BE5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431ABF9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43,42</w:t>
            </w:r>
          </w:p>
        </w:tc>
        <w:tc>
          <w:tcPr>
            <w:tcW w:w="1275" w:type="dxa"/>
            <w:tcBorders>
              <w:top w:val="nil"/>
              <w:left w:val="nil"/>
              <w:bottom w:val="single" w:sz="4" w:space="0" w:color="auto"/>
              <w:right w:val="single" w:sz="4" w:space="0" w:color="auto"/>
            </w:tcBorders>
            <w:shd w:val="clear" w:color="auto" w:fill="auto"/>
            <w:noWrap/>
            <w:vAlign w:val="center"/>
            <w:hideMark/>
          </w:tcPr>
          <w:p w14:paraId="7433CB7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8.684,00 </w:t>
            </w:r>
          </w:p>
        </w:tc>
      </w:tr>
      <w:tr w:rsidR="00594BB8" w:rsidRPr="004D67CF" w14:paraId="7C087EB5"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1F1FF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115</w:t>
            </w:r>
          </w:p>
        </w:tc>
        <w:tc>
          <w:tcPr>
            <w:tcW w:w="745" w:type="dxa"/>
            <w:tcBorders>
              <w:top w:val="nil"/>
              <w:left w:val="nil"/>
              <w:bottom w:val="single" w:sz="4" w:space="0" w:color="auto"/>
              <w:right w:val="single" w:sz="4" w:space="0" w:color="auto"/>
            </w:tcBorders>
            <w:shd w:val="clear" w:color="auto" w:fill="auto"/>
            <w:noWrap/>
            <w:vAlign w:val="center"/>
            <w:hideMark/>
          </w:tcPr>
          <w:p w14:paraId="5319B9B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94293</w:t>
            </w:r>
          </w:p>
        </w:tc>
        <w:tc>
          <w:tcPr>
            <w:tcW w:w="3364" w:type="dxa"/>
            <w:tcBorders>
              <w:top w:val="nil"/>
              <w:left w:val="nil"/>
              <w:bottom w:val="single" w:sz="4" w:space="0" w:color="auto"/>
              <w:right w:val="single" w:sz="4" w:space="0" w:color="auto"/>
            </w:tcBorders>
            <w:shd w:val="clear" w:color="auto" w:fill="auto"/>
            <w:vAlign w:val="center"/>
            <w:hideMark/>
          </w:tcPr>
          <w:p w14:paraId="1CF5BB4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SARJETÃO DE CONCRETO USINADO, MOLDADA  IN LOCO  EM TRECHO RETO, 100 CM BASE X 20 CM ALTURA. AF_06/2016</w:t>
            </w:r>
          </w:p>
        </w:tc>
        <w:tc>
          <w:tcPr>
            <w:tcW w:w="709" w:type="dxa"/>
            <w:tcBorders>
              <w:top w:val="nil"/>
              <w:left w:val="nil"/>
              <w:bottom w:val="single" w:sz="4" w:space="0" w:color="auto"/>
              <w:right w:val="single" w:sz="4" w:space="0" w:color="auto"/>
            </w:tcBorders>
            <w:shd w:val="clear" w:color="auto" w:fill="auto"/>
            <w:noWrap/>
            <w:vAlign w:val="center"/>
            <w:hideMark/>
          </w:tcPr>
          <w:p w14:paraId="1A1E75E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1D9EC47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120</w:t>
            </w:r>
          </w:p>
        </w:tc>
        <w:tc>
          <w:tcPr>
            <w:tcW w:w="958" w:type="dxa"/>
            <w:tcBorders>
              <w:top w:val="nil"/>
              <w:left w:val="nil"/>
              <w:bottom w:val="single" w:sz="4" w:space="0" w:color="auto"/>
              <w:right w:val="single" w:sz="4" w:space="0" w:color="auto"/>
            </w:tcBorders>
            <w:shd w:val="clear" w:color="auto" w:fill="auto"/>
            <w:noWrap/>
            <w:vAlign w:val="center"/>
            <w:hideMark/>
          </w:tcPr>
          <w:p w14:paraId="6EE4BC8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110,85</w:t>
            </w:r>
          </w:p>
        </w:tc>
        <w:tc>
          <w:tcPr>
            <w:tcW w:w="1275" w:type="dxa"/>
            <w:tcBorders>
              <w:top w:val="nil"/>
              <w:left w:val="nil"/>
              <w:bottom w:val="single" w:sz="4" w:space="0" w:color="auto"/>
              <w:right w:val="single" w:sz="4" w:space="0" w:color="auto"/>
            </w:tcBorders>
            <w:shd w:val="clear" w:color="auto" w:fill="auto"/>
            <w:noWrap/>
            <w:vAlign w:val="center"/>
            <w:hideMark/>
          </w:tcPr>
          <w:p w14:paraId="5820C3E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R$ 13.302,00 </w:t>
            </w:r>
          </w:p>
        </w:tc>
      </w:tr>
      <w:tr w:rsidR="00594BB8" w:rsidRPr="004D67CF" w14:paraId="1730BC84"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F1E76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116</w:t>
            </w:r>
          </w:p>
        </w:tc>
        <w:tc>
          <w:tcPr>
            <w:tcW w:w="745" w:type="dxa"/>
            <w:tcBorders>
              <w:top w:val="nil"/>
              <w:left w:val="nil"/>
              <w:bottom w:val="single" w:sz="4" w:space="0" w:color="auto"/>
              <w:right w:val="single" w:sz="4" w:space="0" w:color="auto"/>
            </w:tcBorders>
            <w:shd w:val="clear" w:color="auto" w:fill="auto"/>
            <w:noWrap/>
            <w:vAlign w:val="center"/>
            <w:hideMark/>
          </w:tcPr>
          <w:p w14:paraId="1746575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94037</w:t>
            </w:r>
          </w:p>
        </w:tc>
        <w:tc>
          <w:tcPr>
            <w:tcW w:w="3364" w:type="dxa"/>
            <w:tcBorders>
              <w:top w:val="nil"/>
              <w:left w:val="nil"/>
              <w:bottom w:val="single" w:sz="4" w:space="0" w:color="auto"/>
              <w:right w:val="single" w:sz="4" w:space="0" w:color="auto"/>
            </w:tcBorders>
            <w:shd w:val="clear" w:color="auto" w:fill="auto"/>
            <w:vAlign w:val="center"/>
            <w:hideMark/>
          </w:tcPr>
          <w:p w14:paraId="009296F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ESCORAMENTO DE VALA, TIPO PONTALETEAMENTO, COM PROFUNDIDADE DE 0 A 1,5 M, LARGURA MENOR QUE 1,5 M, EM LOCAL COM NÍVEL ALTO DE INTERFERÊNCIA. AF_06/2016</w:t>
            </w:r>
          </w:p>
        </w:tc>
        <w:tc>
          <w:tcPr>
            <w:tcW w:w="709" w:type="dxa"/>
            <w:tcBorders>
              <w:top w:val="nil"/>
              <w:left w:val="nil"/>
              <w:bottom w:val="single" w:sz="4" w:space="0" w:color="auto"/>
              <w:right w:val="single" w:sz="4" w:space="0" w:color="auto"/>
            </w:tcBorders>
            <w:shd w:val="clear" w:color="auto" w:fill="auto"/>
            <w:noWrap/>
            <w:vAlign w:val="center"/>
            <w:hideMark/>
          </w:tcPr>
          <w:p w14:paraId="12B6C8E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945A5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FD8C67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13,46</w:t>
            </w:r>
          </w:p>
        </w:tc>
        <w:tc>
          <w:tcPr>
            <w:tcW w:w="1275" w:type="dxa"/>
            <w:tcBorders>
              <w:top w:val="nil"/>
              <w:left w:val="nil"/>
              <w:bottom w:val="single" w:sz="4" w:space="0" w:color="auto"/>
              <w:right w:val="single" w:sz="4" w:space="0" w:color="auto"/>
            </w:tcBorders>
            <w:shd w:val="clear" w:color="auto" w:fill="auto"/>
            <w:noWrap/>
            <w:vAlign w:val="center"/>
            <w:hideMark/>
          </w:tcPr>
          <w:p w14:paraId="4A43697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1.346,00 </w:t>
            </w:r>
          </w:p>
        </w:tc>
      </w:tr>
      <w:tr w:rsidR="00594BB8" w:rsidRPr="004D67CF" w14:paraId="65AEF3C9"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BCCAB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117</w:t>
            </w:r>
          </w:p>
        </w:tc>
        <w:tc>
          <w:tcPr>
            <w:tcW w:w="745" w:type="dxa"/>
            <w:tcBorders>
              <w:top w:val="nil"/>
              <w:left w:val="nil"/>
              <w:bottom w:val="single" w:sz="4" w:space="0" w:color="auto"/>
              <w:right w:val="single" w:sz="4" w:space="0" w:color="auto"/>
            </w:tcBorders>
            <w:shd w:val="clear" w:color="auto" w:fill="auto"/>
            <w:noWrap/>
            <w:vAlign w:val="center"/>
            <w:hideMark/>
          </w:tcPr>
          <w:p w14:paraId="3CBA12F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94039</w:t>
            </w:r>
          </w:p>
        </w:tc>
        <w:tc>
          <w:tcPr>
            <w:tcW w:w="3364" w:type="dxa"/>
            <w:tcBorders>
              <w:top w:val="nil"/>
              <w:left w:val="nil"/>
              <w:bottom w:val="single" w:sz="4" w:space="0" w:color="auto"/>
              <w:right w:val="single" w:sz="4" w:space="0" w:color="auto"/>
            </w:tcBorders>
            <w:shd w:val="clear" w:color="auto" w:fill="auto"/>
            <w:vAlign w:val="center"/>
            <w:hideMark/>
          </w:tcPr>
          <w:p w14:paraId="49758B6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ESCORAMENTO DE VALA, TIPO PONTALETEAMENTO, COM PROFUNDIDADE DE 1,5 A 3,0 M, LARGURA MENOR QUE 1,5 M, EM LOCAL COM NÍVEL ALTO DE INTERFERÊNCIA. AF_06/2016</w:t>
            </w:r>
          </w:p>
        </w:tc>
        <w:tc>
          <w:tcPr>
            <w:tcW w:w="709" w:type="dxa"/>
            <w:tcBorders>
              <w:top w:val="nil"/>
              <w:left w:val="nil"/>
              <w:bottom w:val="single" w:sz="4" w:space="0" w:color="auto"/>
              <w:right w:val="single" w:sz="4" w:space="0" w:color="auto"/>
            </w:tcBorders>
            <w:shd w:val="clear" w:color="auto" w:fill="auto"/>
            <w:noWrap/>
            <w:vAlign w:val="center"/>
            <w:hideMark/>
          </w:tcPr>
          <w:p w14:paraId="3D72D9A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7A1565B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1ECDDB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10,55</w:t>
            </w:r>
          </w:p>
        </w:tc>
        <w:tc>
          <w:tcPr>
            <w:tcW w:w="1275" w:type="dxa"/>
            <w:tcBorders>
              <w:top w:val="nil"/>
              <w:left w:val="nil"/>
              <w:bottom w:val="single" w:sz="4" w:space="0" w:color="auto"/>
              <w:right w:val="single" w:sz="4" w:space="0" w:color="auto"/>
            </w:tcBorders>
            <w:shd w:val="clear" w:color="auto" w:fill="auto"/>
            <w:noWrap/>
            <w:vAlign w:val="center"/>
            <w:hideMark/>
          </w:tcPr>
          <w:p w14:paraId="1702E8F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1.055,00 </w:t>
            </w:r>
          </w:p>
        </w:tc>
      </w:tr>
      <w:tr w:rsidR="00594BB8" w:rsidRPr="004D67CF" w14:paraId="5E5C4861"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CB537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118</w:t>
            </w:r>
          </w:p>
        </w:tc>
        <w:tc>
          <w:tcPr>
            <w:tcW w:w="745" w:type="dxa"/>
            <w:tcBorders>
              <w:top w:val="nil"/>
              <w:left w:val="nil"/>
              <w:bottom w:val="single" w:sz="4" w:space="0" w:color="auto"/>
              <w:right w:val="single" w:sz="4" w:space="0" w:color="auto"/>
            </w:tcBorders>
            <w:shd w:val="clear" w:color="auto" w:fill="auto"/>
            <w:noWrap/>
            <w:vAlign w:val="center"/>
            <w:hideMark/>
          </w:tcPr>
          <w:p w14:paraId="2A4ECA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94043</w:t>
            </w:r>
          </w:p>
        </w:tc>
        <w:tc>
          <w:tcPr>
            <w:tcW w:w="3364" w:type="dxa"/>
            <w:tcBorders>
              <w:top w:val="nil"/>
              <w:left w:val="nil"/>
              <w:bottom w:val="single" w:sz="4" w:space="0" w:color="auto"/>
              <w:right w:val="single" w:sz="4" w:space="0" w:color="auto"/>
            </w:tcBorders>
            <w:shd w:val="clear" w:color="auto" w:fill="auto"/>
            <w:vAlign w:val="center"/>
            <w:hideMark/>
          </w:tcPr>
          <w:p w14:paraId="2BC37BF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ESCORAMENTO DE VALA, TIPO PONTALETEAMENTO, COM PROFUNDIDADE DE 0 A 1,5 M, LARGURA MENOR QUE 1,5 M, EM LOCAL COM NÍVEL BAIXO DE INTERFERÊNCIA. AF_06/2016</w:t>
            </w:r>
          </w:p>
        </w:tc>
        <w:tc>
          <w:tcPr>
            <w:tcW w:w="709" w:type="dxa"/>
            <w:tcBorders>
              <w:top w:val="nil"/>
              <w:left w:val="nil"/>
              <w:bottom w:val="single" w:sz="4" w:space="0" w:color="auto"/>
              <w:right w:val="single" w:sz="4" w:space="0" w:color="auto"/>
            </w:tcBorders>
            <w:shd w:val="clear" w:color="auto" w:fill="auto"/>
            <w:noWrap/>
            <w:vAlign w:val="center"/>
            <w:hideMark/>
          </w:tcPr>
          <w:p w14:paraId="0577700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52115F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F9C1D2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12,63</w:t>
            </w:r>
          </w:p>
        </w:tc>
        <w:tc>
          <w:tcPr>
            <w:tcW w:w="1275" w:type="dxa"/>
            <w:tcBorders>
              <w:top w:val="nil"/>
              <w:left w:val="nil"/>
              <w:bottom w:val="single" w:sz="4" w:space="0" w:color="auto"/>
              <w:right w:val="single" w:sz="4" w:space="0" w:color="auto"/>
            </w:tcBorders>
            <w:shd w:val="clear" w:color="auto" w:fill="auto"/>
            <w:noWrap/>
            <w:vAlign w:val="center"/>
            <w:hideMark/>
          </w:tcPr>
          <w:p w14:paraId="2317AD3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1.263,00 </w:t>
            </w:r>
          </w:p>
        </w:tc>
      </w:tr>
      <w:tr w:rsidR="00594BB8" w:rsidRPr="004D67CF" w14:paraId="68EF7EF9"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519C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119</w:t>
            </w:r>
          </w:p>
        </w:tc>
        <w:tc>
          <w:tcPr>
            <w:tcW w:w="745" w:type="dxa"/>
            <w:tcBorders>
              <w:top w:val="nil"/>
              <w:left w:val="nil"/>
              <w:bottom w:val="single" w:sz="4" w:space="0" w:color="auto"/>
              <w:right w:val="single" w:sz="4" w:space="0" w:color="auto"/>
            </w:tcBorders>
            <w:shd w:val="clear" w:color="auto" w:fill="auto"/>
            <w:noWrap/>
            <w:vAlign w:val="center"/>
            <w:hideMark/>
          </w:tcPr>
          <w:p w14:paraId="76F4D1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94045</w:t>
            </w:r>
          </w:p>
        </w:tc>
        <w:tc>
          <w:tcPr>
            <w:tcW w:w="3364" w:type="dxa"/>
            <w:tcBorders>
              <w:top w:val="nil"/>
              <w:left w:val="nil"/>
              <w:bottom w:val="single" w:sz="4" w:space="0" w:color="auto"/>
              <w:right w:val="single" w:sz="4" w:space="0" w:color="auto"/>
            </w:tcBorders>
            <w:shd w:val="clear" w:color="auto" w:fill="auto"/>
            <w:vAlign w:val="center"/>
            <w:hideMark/>
          </w:tcPr>
          <w:p w14:paraId="2917B7E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ESCORAMENTO DE VALA, TIPO PONTALETEAMENTO, COM PROFUNDIDADE DE 1,5 A 3,0 M, LARGURA MENOR QUE 1,5 M, EM LOCAL COM NÍVEL BAIXO DE INTERFERÊNCIA. AF_06/2016</w:t>
            </w:r>
          </w:p>
        </w:tc>
        <w:tc>
          <w:tcPr>
            <w:tcW w:w="709" w:type="dxa"/>
            <w:tcBorders>
              <w:top w:val="nil"/>
              <w:left w:val="nil"/>
              <w:bottom w:val="single" w:sz="4" w:space="0" w:color="auto"/>
              <w:right w:val="single" w:sz="4" w:space="0" w:color="auto"/>
            </w:tcBorders>
            <w:shd w:val="clear" w:color="auto" w:fill="auto"/>
            <w:noWrap/>
            <w:vAlign w:val="center"/>
            <w:hideMark/>
          </w:tcPr>
          <w:p w14:paraId="0DF632A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390199B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D73D18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9,74</w:t>
            </w:r>
          </w:p>
        </w:tc>
        <w:tc>
          <w:tcPr>
            <w:tcW w:w="1275" w:type="dxa"/>
            <w:tcBorders>
              <w:top w:val="nil"/>
              <w:left w:val="nil"/>
              <w:bottom w:val="single" w:sz="4" w:space="0" w:color="auto"/>
              <w:right w:val="single" w:sz="4" w:space="0" w:color="auto"/>
            </w:tcBorders>
            <w:shd w:val="clear" w:color="auto" w:fill="auto"/>
            <w:noWrap/>
            <w:vAlign w:val="center"/>
            <w:hideMark/>
          </w:tcPr>
          <w:p w14:paraId="2F3A417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974,00 </w:t>
            </w:r>
          </w:p>
        </w:tc>
      </w:tr>
      <w:tr w:rsidR="00594BB8" w:rsidRPr="004D67CF" w14:paraId="4743636F"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E70E7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120</w:t>
            </w:r>
          </w:p>
        </w:tc>
        <w:tc>
          <w:tcPr>
            <w:tcW w:w="745" w:type="dxa"/>
            <w:tcBorders>
              <w:top w:val="nil"/>
              <w:left w:val="nil"/>
              <w:bottom w:val="single" w:sz="4" w:space="0" w:color="auto"/>
              <w:right w:val="single" w:sz="4" w:space="0" w:color="auto"/>
            </w:tcBorders>
            <w:shd w:val="clear" w:color="auto" w:fill="auto"/>
            <w:noWrap/>
            <w:vAlign w:val="center"/>
            <w:hideMark/>
          </w:tcPr>
          <w:p w14:paraId="2923D12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85195</w:t>
            </w:r>
          </w:p>
        </w:tc>
        <w:tc>
          <w:tcPr>
            <w:tcW w:w="3364" w:type="dxa"/>
            <w:tcBorders>
              <w:top w:val="nil"/>
              <w:left w:val="nil"/>
              <w:bottom w:val="single" w:sz="4" w:space="0" w:color="auto"/>
              <w:right w:val="single" w:sz="4" w:space="0" w:color="auto"/>
            </w:tcBorders>
            <w:shd w:val="clear" w:color="auto" w:fill="auto"/>
            <w:vAlign w:val="center"/>
            <w:hideMark/>
          </w:tcPr>
          <w:p w14:paraId="5E1C067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CHAVE DE BOIA AUTOMÁTICA</w:t>
            </w:r>
          </w:p>
        </w:tc>
        <w:tc>
          <w:tcPr>
            <w:tcW w:w="709" w:type="dxa"/>
            <w:tcBorders>
              <w:top w:val="nil"/>
              <w:left w:val="nil"/>
              <w:bottom w:val="single" w:sz="4" w:space="0" w:color="auto"/>
              <w:right w:val="single" w:sz="4" w:space="0" w:color="auto"/>
            </w:tcBorders>
            <w:shd w:val="clear" w:color="auto" w:fill="auto"/>
            <w:noWrap/>
            <w:vAlign w:val="center"/>
            <w:hideMark/>
          </w:tcPr>
          <w:p w14:paraId="74318E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2C401A7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32438E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70,32</w:t>
            </w:r>
          </w:p>
        </w:tc>
        <w:tc>
          <w:tcPr>
            <w:tcW w:w="1275" w:type="dxa"/>
            <w:tcBorders>
              <w:top w:val="nil"/>
              <w:left w:val="nil"/>
              <w:bottom w:val="single" w:sz="4" w:space="0" w:color="auto"/>
              <w:right w:val="single" w:sz="4" w:space="0" w:color="auto"/>
            </w:tcBorders>
            <w:shd w:val="clear" w:color="auto" w:fill="auto"/>
            <w:noWrap/>
            <w:vAlign w:val="center"/>
            <w:hideMark/>
          </w:tcPr>
          <w:p w14:paraId="64CA7DA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703,20 </w:t>
            </w:r>
          </w:p>
        </w:tc>
      </w:tr>
      <w:tr w:rsidR="00594BB8" w:rsidRPr="004D67CF" w14:paraId="7C679DF8"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4A652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121</w:t>
            </w:r>
          </w:p>
        </w:tc>
        <w:tc>
          <w:tcPr>
            <w:tcW w:w="745" w:type="dxa"/>
            <w:tcBorders>
              <w:top w:val="nil"/>
              <w:left w:val="nil"/>
              <w:bottom w:val="single" w:sz="4" w:space="0" w:color="auto"/>
              <w:right w:val="single" w:sz="4" w:space="0" w:color="auto"/>
            </w:tcBorders>
            <w:shd w:val="clear" w:color="auto" w:fill="auto"/>
            <w:noWrap/>
            <w:vAlign w:val="center"/>
            <w:hideMark/>
          </w:tcPr>
          <w:p w14:paraId="64175C1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88547</w:t>
            </w:r>
          </w:p>
        </w:tc>
        <w:tc>
          <w:tcPr>
            <w:tcW w:w="3364" w:type="dxa"/>
            <w:tcBorders>
              <w:top w:val="nil"/>
              <w:left w:val="nil"/>
              <w:bottom w:val="single" w:sz="4" w:space="0" w:color="auto"/>
              <w:right w:val="single" w:sz="4" w:space="0" w:color="auto"/>
            </w:tcBorders>
            <w:shd w:val="clear" w:color="auto" w:fill="auto"/>
            <w:vAlign w:val="center"/>
            <w:hideMark/>
          </w:tcPr>
          <w:p w14:paraId="6F35A15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CHAVE DE BOIA AUTOMÁTICA SUPERIOR 10A/250V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14:paraId="777C955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017B52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73069B6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76,29</w:t>
            </w:r>
          </w:p>
        </w:tc>
        <w:tc>
          <w:tcPr>
            <w:tcW w:w="1275" w:type="dxa"/>
            <w:tcBorders>
              <w:top w:val="nil"/>
              <w:left w:val="nil"/>
              <w:bottom w:val="single" w:sz="4" w:space="0" w:color="auto"/>
              <w:right w:val="single" w:sz="4" w:space="0" w:color="auto"/>
            </w:tcBorders>
            <w:shd w:val="clear" w:color="auto" w:fill="auto"/>
            <w:noWrap/>
            <w:vAlign w:val="center"/>
            <w:hideMark/>
          </w:tcPr>
          <w:p w14:paraId="5F84957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762,90 </w:t>
            </w:r>
          </w:p>
        </w:tc>
      </w:tr>
      <w:tr w:rsidR="00594BB8" w:rsidRPr="004D67CF" w14:paraId="69E10C7C"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2430D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122</w:t>
            </w:r>
          </w:p>
        </w:tc>
        <w:tc>
          <w:tcPr>
            <w:tcW w:w="745" w:type="dxa"/>
            <w:tcBorders>
              <w:top w:val="nil"/>
              <w:left w:val="nil"/>
              <w:bottom w:val="single" w:sz="4" w:space="0" w:color="auto"/>
              <w:right w:val="single" w:sz="4" w:space="0" w:color="auto"/>
            </w:tcBorders>
            <w:shd w:val="clear" w:color="auto" w:fill="auto"/>
            <w:noWrap/>
            <w:vAlign w:val="center"/>
            <w:hideMark/>
          </w:tcPr>
          <w:p w14:paraId="3D71E0B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72681</w:t>
            </w:r>
          </w:p>
        </w:tc>
        <w:tc>
          <w:tcPr>
            <w:tcW w:w="3364" w:type="dxa"/>
            <w:tcBorders>
              <w:top w:val="nil"/>
              <w:left w:val="nil"/>
              <w:bottom w:val="single" w:sz="4" w:space="0" w:color="auto"/>
              <w:right w:val="single" w:sz="4" w:space="0" w:color="auto"/>
            </w:tcBorders>
            <w:shd w:val="clear" w:color="auto" w:fill="auto"/>
            <w:vAlign w:val="center"/>
            <w:hideMark/>
          </w:tcPr>
          <w:p w14:paraId="54C608E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NIPLE DE ACO GALVANIZADO 4"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14:paraId="4C50192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37E2A0F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0C46513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82,61</w:t>
            </w:r>
          </w:p>
        </w:tc>
        <w:tc>
          <w:tcPr>
            <w:tcW w:w="1275" w:type="dxa"/>
            <w:tcBorders>
              <w:top w:val="nil"/>
              <w:left w:val="nil"/>
              <w:bottom w:val="single" w:sz="4" w:space="0" w:color="auto"/>
              <w:right w:val="single" w:sz="4" w:space="0" w:color="auto"/>
            </w:tcBorders>
            <w:shd w:val="clear" w:color="auto" w:fill="auto"/>
            <w:noWrap/>
            <w:vAlign w:val="center"/>
            <w:hideMark/>
          </w:tcPr>
          <w:p w14:paraId="00A58B6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413,05 </w:t>
            </w:r>
          </w:p>
        </w:tc>
      </w:tr>
      <w:tr w:rsidR="00594BB8" w:rsidRPr="004D67CF" w14:paraId="34F8BC35"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A8E1B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123</w:t>
            </w:r>
          </w:p>
        </w:tc>
        <w:tc>
          <w:tcPr>
            <w:tcW w:w="745" w:type="dxa"/>
            <w:tcBorders>
              <w:top w:val="nil"/>
              <w:left w:val="nil"/>
              <w:bottom w:val="single" w:sz="4" w:space="0" w:color="auto"/>
              <w:right w:val="single" w:sz="4" w:space="0" w:color="auto"/>
            </w:tcBorders>
            <w:shd w:val="clear" w:color="auto" w:fill="auto"/>
            <w:noWrap/>
            <w:vAlign w:val="center"/>
            <w:hideMark/>
          </w:tcPr>
          <w:p w14:paraId="5EE8FC2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72682</w:t>
            </w:r>
          </w:p>
        </w:tc>
        <w:tc>
          <w:tcPr>
            <w:tcW w:w="3364" w:type="dxa"/>
            <w:tcBorders>
              <w:top w:val="nil"/>
              <w:left w:val="nil"/>
              <w:bottom w:val="single" w:sz="4" w:space="0" w:color="auto"/>
              <w:right w:val="single" w:sz="4" w:space="0" w:color="auto"/>
            </w:tcBorders>
            <w:shd w:val="clear" w:color="auto" w:fill="auto"/>
            <w:vAlign w:val="center"/>
            <w:hideMark/>
          </w:tcPr>
          <w:p w14:paraId="2B1E64F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NIPLE DE ACO GALVANIZADO 5"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14:paraId="4814612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50DFCD9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34DEEB1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165,41</w:t>
            </w:r>
          </w:p>
        </w:tc>
        <w:tc>
          <w:tcPr>
            <w:tcW w:w="1275" w:type="dxa"/>
            <w:tcBorders>
              <w:top w:val="nil"/>
              <w:left w:val="nil"/>
              <w:bottom w:val="single" w:sz="4" w:space="0" w:color="auto"/>
              <w:right w:val="single" w:sz="4" w:space="0" w:color="auto"/>
            </w:tcBorders>
            <w:shd w:val="clear" w:color="auto" w:fill="auto"/>
            <w:noWrap/>
            <w:vAlign w:val="center"/>
            <w:hideMark/>
          </w:tcPr>
          <w:p w14:paraId="66ED343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827,05 </w:t>
            </w:r>
          </w:p>
        </w:tc>
      </w:tr>
      <w:tr w:rsidR="00594BB8" w:rsidRPr="004D67CF" w14:paraId="01063924"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5906C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124</w:t>
            </w:r>
          </w:p>
        </w:tc>
        <w:tc>
          <w:tcPr>
            <w:tcW w:w="745" w:type="dxa"/>
            <w:tcBorders>
              <w:top w:val="nil"/>
              <w:left w:val="nil"/>
              <w:bottom w:val="single" w:sz="4" w:space="0" w:color="auto"/>
              <w:right w:val="single" w:sz="4" w:space="0" w:color="auto"/>
            </w:tcBorders>
            <w:shd w:val="clear" w:color="auto" w:fill="auto"/>
            <w:noWrap/>
            <w:vAlign w:val="center"/>
            <w:hideMark/>
          </w:tcPr>
          <w:p w14:paraId="0365219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72683</w:t>
            </w:r>
          </w:p>
        </w:tc>
        <w:tc>
          <w:tcPr>
            <w:tcW w:w="3364" w:type="dxa"/>
            <w:tcBorders>
              <w:top w:val="nil"/>
              <w:left w:val="nil"/>
              <w:bottom w:val="single" w:sz="4" w:space="0" w:color="auto"/>
              <w:right w:val="single" w:sz="4" w:space="0" w:color="auto"/>
            </w:tcBorders>
            <w:shd w:val="clear" w:color="auto" w:fill="auto"/>
            <w:vAlign w:val="center"/>
            <w:hideMark/>
          </w:tcPr>
          <w:p w14:paraId="59C63A8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NIPLE DE ACO GALVANIZADO 6"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14:paraId="24C122D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20636AD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2106FC9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265,23</w:t>
            </w:r>
          </w:p>
        </w:tc>
        <w:tc>
          <w:tcPr>
            <w:tcW w:w="1275" w:type="dxa"/>
            <w:tcBorders>
              <w:top w:val="nil"/>
              <w:left w:val="nil"/>
              <w:bottom w:val="single" w:sz="4" w:space="0" w:color="auto"/>
              <w:right w:val="single" w:sz="4" w:space="0" w:color="auto"/>
            </w:tcBorders>
            <w:shd w:val="clear" w:color="auto" w:fill="auto"/>
            <w:noWrap/>
            <w:vAlign w:val="center"/>
            <w:hideMark/>
          </w:tcPr>
          <w:p w14:paraId="241627E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1.326,15 </w:t>
            </w:r>
          </w:p>
        </w:tc>
      </w:tr>
      <w:tr w:rsidR="00594BB8" w:rsidRPr="004D67CF" w14:paraId="2CC7615C"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CADA9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125</w:t>
            </w:r>
          </w:p>
        </w:tc>
        <w:tc>
          <w:tcPr>
            <w:tcW w:w="745" w:type="dxa"/>
            <w:tcBorders>
              <w:top w:val="nil"/>
              <w:left w:val="nil"/>
              <w:bottom w:val="single" w:sz="4" w:space="0" w:color="auto"/>
              <w:right w:val="single" w:sz="4" w:space="0" w:color="auto"/>
            </w:tcBorders>
            <w:shd w:val="clear" w:color="auto" w:fill="auto"/>
            <w:noWrap/>
            <w:vAlign w:val="center"/>
            <w:hideMark/>
          </w:tcPr>
          <w:p w14:paraId="0F30BBC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72719</w:t>
            </w:r>
          </w:p>
        </w:tc>
        <w:tc>
          <w:tcPr>
            <w:tcW w:w="3364" w:type="dxa"/>
            <w:tcBorders>
              <w:top w:val="nil"/>
              <w:left w:val="nil"/>
              <w:bottom w:val="single" w:sz="4" w:space="0" w:color="auto"/>
              <w:right w:val="single" w:sz="4" w:space="0" w:color="auto"/>
            </w:tcBorders>
            <w:shd w:val="clear" w:color="auto" w:fill="auto"/>
            <w:vAlign w:val="center"/>
            <w:hideMark/>
          </w:tcPr>
          <w:p w14:paraId="5B9FCBC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TE DE ACO GALVANIZADO 4"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14:paraId="1C5A7ED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56C1ED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68B1F23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182,26</w:t>
            </w:r>
          </w:p>
        </w:tc>
        <w:tc>
          <w:tcPr>
            <w:tcW w:w="1275" w:type="dxa"/>
            <w:tcBorders>
              <w:top w:val="nil"/>
              <w:left w:val="nil"/>
              <w:bottom w:val="single" w:sz="4" w:space="0" w:color="auto"/>
              <w:right w:val="single" w:sz="4" w:space="0" w:color="auto"/>
            </w:tcBorders>
            <w:shd w:val="clear" w:color="auto" w:fill="auto"/>
            <w:noWrap/>
            <w:vAlign w:val="center"/>
            <w:hideMark/>
          </w:tcPr>
          <w:p w14:paraId="0DA5CD7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911,30 </w:t>
            </w:r>
          </w:p>
        </w:tc>
      </w:tr>
      <w:tr w:rsidR="00594BB8" w:rsidRPr="004D67CF" w14:paraId="7C06DACE"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EEE32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126</w:t>
            </w:r>
          </w:p>
        </w:tc>
        <w:tc>
          <w:tcPr>
            <w:tcW w:w="745" w:type="dxa"/>
            <w:tcBorders>
              <w:top w:val="nil"/>
              <w:left w:val="nil"/>
              <w:bottom w:val="single" w:sz="4" w:space="0" w:color="auto"/>
              <w:right w:val="single" w:sz="4" w:space="0" w:color="auto"/>
            </w:tcBorders>
            <w:shd w:val="clear" w:color="auto" w:fill="auto"/>
            <w:noWrap/>
            <w:vAlign w:val="center"/>
            <w:hideMark/>
          </w:tcPr>
          <w:p w14:paraId="228E56F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72720</w:t>
            </w:r>
          </w:p>
        </w:tc>
        <w:tc>
          <w:tcPr>
            <w:tcW w:w="3364" w:type="dxa"/>
            <w:tcBorders>
              <w:top w:val="nil"/>
              <w:left w:val="nil"/>
              <w:bottom w:val="single" w:sz="4" w:space="0" w:color="auto"/>
              <w:right w:val="single" w:sz="4" w:space="0" w:color="auto"/>
            </w:tcBorders>
            <w:shd w:val="clear" w:color="auto" w:fill="auto"/>
            <w:vAlign w:val="center"/>
            <w:hideMark/>
          </w:tcPr>
          <w:p w14:paraId="49AB3A4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TE DE ACO GALVANIZADO 5"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14:paraId="48E80C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093B93A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4D9D489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250,51</w:t>
            </w:r>
          </w:p>
        </w:tc>
        <w:tc>
          <w:tcPr>
            <w:tcW w:w="1275" w:type="dxa"/>
            <w:tcBorders>
              <w:top w:val="nil"/>
              <w:left w:val="nil"/>
              <w:bottom w:val="single" w:sz="4" w:space="0" w:color="auto"/>
              <w:right w:val="single" w:sz="4" w:space="0" w:color="auto"/>
            </w:tcBorders>
            <w:shd w:val="clear" w:color="auto" w:fill="auto"/>
            <w:noWrap/>
            <w:vAlign w:val="center"/>
            <w:hideMark/>
          </w:tcPr>
          <w:p w14:paraId="25F67C2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1.252,55 </w:t>
            </w:r>
          </w:p>
        </w:tc>
      </w:tr>
      <w:tr w:rsidR="00594BB8" w:rsidRPr="004D67CF" w14:paraId="490FA962"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0518D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127</w:t>
            </w:r>
          </w:p>
        </w:tc>
        <w:tc>
          <w:tcPr>
            <w:tcW w:w="745" w:type="dxa"/>
            <w:tcBorders>
              <w:top w:val="nil"/>
              <w:left w:val="nil"/>
              <w:bottom w:val="single" w:sz="4" w:space="0" w:color="auto"/>
              <w:right w:val="single" w:sz="4" w:space="0" w:color="auto"/>
            </w:tcBorders>
            <w:shd w:val="clear" w:color="auto" w:fill="auto"/>
            <w:noWrap/>
            <w:vAlign w:val="center"/>
            <w:hideMark/>
          </w:tcPr>
          <w:p w14:paraId="149670E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72721</w:t>
            </w:r>
          </w:p>
        </w:tc>
        <w:tc>
          <w:tcPr>
            <w:tcW w:w="3364" w:type="dxa"/>
            <w:tcBorders>
              <w:top w:val="nil"/>
              <w:left w:val="nil"/>
              <w:bottom w:val="single" w:sz="4" w:space="0" w:color="auto"/>
              <w:right w:val="single" w:sz="4" w:space="0" w:color="auto"/>
            </w:tcBorders>
            <w:shd w:val="clear" w:color="auto" w:fill="auto"/>
            <w:vAlign w:val="center"/>
            <w:hideMark/>
          </w:tcPr>
          <w:p w14:paraId="6A77343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TE DE ACO GALVANIZADO 6"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14:paraId="7A1B5F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07360C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3F8818E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540,35</w:t>
            </w:r>
          </w:p>
        </w:tc>
        <w:tc>
          <w:tcPr>
            <w:tcW w:w="1275" w:type="dxa"/>
            <w:tcBorders>
              <w:top w:val="nil"/>
              <w:left w:val="nil"/>
              <w:bottom w:val="single" w:sz="4" w:space="0" w:color="auto"/>
              <w:right w:val="single" w:sz="4" w:space="0" w:color="auto"/>
            </w:tcBorders>
            <w:shd w:val="clear" w:color="auto" w:fill="auto"/>
            <w:noWrap/>
            <w:vAlign w:val="center"/>
            <w:hideMark/>
          </w:tcPr>
          <w:p w14:paraId="6330253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2.701,75 </w:t>
            </w:r>
          </w:p>
        </w:tc>
      </w:tr>
      <w:tr w:rsidR="00594BB8" w:rsidRPr="004D67CF" w14:paraId="4073E42B"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E1F39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128</w:t>
            </w:r>
          </w:p>
        </w:tc>
        <w:tc>
          <w:tcPr>
            <w:tcW w:w="745" w:type="dxa"/>
            <w:tcBorders>
              <w:top w:val="nil"/>
              <w:left w:val="nil"/>
              <w:bottom w:val="single" w:sz="4" w:space="0" w:color="auto"/>
              <w:right w:val="single" w:sz="4" w:space="0" w:color="auto"/>
            </w:tcBorders>
            <w:shd w:val="clear" w:color="auto" w:fill="auto"/>
            <w:noWrap/>
            <w:vAlign w:val="center"/>
            <w:hideMark/>
          </w:tcPr>
          <w:p w14:paraId="0F4B8DC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6087</w:t>
            </w:r>
          </w:p>
        </w:tc>
        <w:tc>
          <w:tcPr>
            <w:tcW w:w="3364" w:type="dxa"/>
            <w:tcBorders>
              <w:top w:val="nil"/>
              <w:left w:val="nil"/>
              <w:bottom w:val="single" w:sz="4" w:space="0" w:color="auto"/>
              <w:right w:val="single" w:sz="4" w:space="0" w:color="auto"/>
            </w:tcBorders>
            <w:shd w:val="clear" w:color="auto" w:fill="auto"/>
            <w:vAlign w:val="center"/>
            <w:hideMark/>
          </w:tcPr>
          <w:p w14:paraId="608BBB2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TAMPA EM CONCRETO ARMADO 60X60X5CM P/CX INSPECAO/FOSSA SEPTICA</w:t>
            </w:r>
          </w:p>
        </w:tc>
        <w:tc>
          <w:tcPr>
            <w:tcW w:w="709" w:type="dxa"/>
            <w:tcBorders>
              <w:top w:val="nil"/>
              <w:left w:val="nil"/>
              <w:bottom w:val="single" w:sz="4" w:space="0" w:color="auto"/>
              <w:right w:val="single" w:sz="4" w:space="0" w:color="auto"/>
            </w:tcBorders>
            <w:shd w:val="clear" w:color="auto" w:fill="auto"/>
            <w:noWrap/>
            <w:vAlign w:val="center"/>
            <w:hideMark/>
          </w:tcPr>
          <w:p w14:paraId="6B96A9A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0DF7E64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w:t>
            </w:r>
          </w:p>
        </w:tc>
        <w:tc>
          <w:tcPr>
            <w:tcW w:w="958" w:type="dxa"/>
            <w:tcBorders>
              <w:top w:val="nil"/>
              <w:left w:val="nil"/>
              <w:bottom w:val="single" w:sz="4" w:space="0" w:color="auto"/>
              <w:right w:val="single" w:sz="4" w:space="0" w:color="auto"/>
            </w:tcBorders>
            <w:shd w:val="clear" w:color="auto" w:fill="auto"/>
            <w:noWrap/>
            <w:vAlign w:val="center"/>
            <w:hideMark/>
          </w:tcPr>
          <w:p w14:paraId="7A4B087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23,17</w:t>
            </w:r>
          </w:p>
        </w:tc>
        <w:tc>
          <w:tcPr>
            <w:tcW w:w="1275" w:type="dxa"/>
            <w:tcBorders>
              <w:top w:val="nil"/>
              <w:left w:val="nil"/>
              <w:bottom w:val="single" w:sz="4" w:space="0" w:color="auto"/>
              <w:right w:val="single" w:sz="4" w:space="0" w:color="auto"/>
            </w:tcBorders>
            <w:shd w:val="clear" w:color="auto" w:fill="auto"/>
            <w:noWrap/>
            <w:vAlign w:val="center"/>
            <w:hideMark/>
          </w:tcPr>
          <w:p w14:paraId="2B8FA32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3.475,50 </w:t>
            </w:r>
          </w:p>
        </w:tc>
      </w:tr>
      <w:tr w:rsidR="00594BB8" w:rsidRPr="004D67CF" w14:paraId="2AFBE901"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0511E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129</w:t>
            </w:r>
          </w:p>
        </w:tc>
        <w:tc>
          <w:tcPr>
            <w:tcW w:w="745" w:type="dxa"/>
            <w:tcBorders>
              <w:top w:val="nil"/>
              <w:left w:val="nil"/>
              <w:bottom w:val="single" w:sz="4" w:space="0" w:color="auto"/>
              <w:right w:val="single" w:sz="4" w:space="0" w:color="auto"/>
            </w:tcBorders>
            <w:shd w:val="clear" w:color="auto" w:fill="auto"/>
            <w:noWrap/>
            <w:vAlign w:val="center"/>
            <w:hideMark/>
          </w:tcPr>
          <w:p w14:paraId="128C7AF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74198/1</w:t>
            </w:r>
          </w:p>
        </w:tc>
        <w:tc>
          <w:tcPr>
            <w:tcW w:w="3364" w:type="dxa"/>
            <w:tcBorders>
              <w:top w:val="nil"/>
              <w:left w:val="nil"/>
              <w:bottom w:val="single" w:sz="4" w:space="0" w:color="auto"/>
              <w:right w:val="single" w:sz="4" w:space="0" w:color="auto"/>
            </w:tcBorders>
            <w:shd w:val="clear" w:color="auto" w:fill="auto"/>
            <w:vAlign w:val="center"/>
            <w:hideMark/>
          </w:tcPr>
          <w:p w14:paraId="3255805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SUMIDOURO EM ALVENARIA DE TIJOLO CERAMICO MACICO DIAMETRO 1,20M E ALTURA 5,00M, COM TAMPA EM CONCRETO ARMADO DIAMETRO 1,40M E ESPESSURA 10CM</w:t>
            </w:r>
          </w:p>
        </w:tc>
        <w:tc>
          <w:tcPr>
            <w:tcW w:w="709" w:type="dxa"/>
            <w:tcBorders>
              <w:top w:val="nil"/>
              <w:left w:val="nil"/>
              <w:bottom w:val="single" w:sz="4" w:space="0" w:color="auto"/>
              <w:right w:val="single" w:sz="4" w:space="0" w:color="auto"/>
            </w:tcBorders>
            <w:shd w:val="clear" w:color="auto" w:fill="auto"/>
            <w:noWrap/>
            <w:vAlign w:val="center"/>
            <w:hideMark/>
          </w:tcPr>
          <w:p w14:paraId="1528543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73332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121B6F2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1.138,19</w:t>
            </w:r>
          </w:p>
        </w:tc>
        <w:tc>
          <w:tcPr>
            <w:tcW w:w="1275" w:type="dxa"/>
            <w:tcBorders>
              <w:top w:val="nil"/>
              <w:left w:val="nil"/>
              <w:bottom w:val="single" w:sz="4" w:space="0" w:color="auto"/>
              <w:right w:val="single" w:sz="4" w:space="0" w:color="auto"/>
            </w:tcBorders>
            <w:shd w:val="clear" w:color="auto" w:fill="auto"/>
            <w:noWrap/>
            <w:vAlign w:val="center"/>
            <w:hideMark/>
          </w:tcPr>
          <w:p w14:paraId="41851E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R$ 11.381,90 </w:t>
            </w:r>
          </w:p>
        </w:tc>
      </w:tr>
      <w:tr w:rsidR="00594BB8" w:rsidRPr="004D67CF" w14:paraId="4C974EE0"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26A43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130</w:t>
            </w:r>
          </w:p>
        </w:tc>
        <w:tc>
          <w:tcPr>
            <w:tcW w:w="745" w:type="dxa"/>
            <w:tcBorders>
              <w:top w:val="nil"/>
              <w:left w:val="nil"/>
              <w:bottom w:val="single" w:sz="4" w:space="0" w:color="auto"/>
              <w:right w:val="single" w:sz="4" w:space="0" w:color="auto"/>
            </w:tcBorders>
            <w:shd w:val="clear" w:color="auto" w:fill="auto"/>
            <w:noWrap/>
            <w:vAlign w:val="center"/>
            <w:hideMark/>
          </w:tcPr>
          <w:p w14:paraId="6E772F3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74198/2</w:t>
            </w:r>
          </w:p>
        </w:tc>
        <w:tc>
          <w:tcPr>
            <w:tcW w:w="3364" w:type="dxa"/>
            <w:tcBorders>
              <w:top w:val="nil"/>
              <w:left w:val="nil"/>
              <w:bottom w:val="single" w:sz="4" w:space="0" w:color="auto"/>
              <w:right w:val="single" w:sz="4" w:space="0" w:color="auto"/>
            </w:tcBorders>
            <w:shd w:val="clear" w:color="auto" w:fill="auto"/>
            <w:vAlign w:val="center"/>
            <w:hideMark/>
          </w:tcPr>
          <w:p w14:paraId="6D5C461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SUMIDOURO EM ALVENARIA DE TIJOLO CERAMICO MACIÇO DIAMETRO 1,40M E ALTURA 5,00M, COM TAMPA EM CONCRETO ARMADO DIAMETRO 1,60M E ESPESSURA 10CM</w:t>
            </w:r>
          </w:p>
        </w:tc>
        <w:tc>
          <w:tcPr>
            <w:tcW w:w="709" w:type="dxa"/>
            <w:tcBorders>
              <w:top w:val="nil"/>
              <w:left w:val="nil"/>
              <w:bottom w:val="single" w:sz="4" w:space="0" w:color="auto"/>
              <w:right w:val="single" w:sz="4" w:space="0" w:color="auto"/>
            </w:tcBorders>
            <w:shd w:val="clear" w:color="auto" w:fill="auto"/>
            <w:noWrap/>
            <w:vAlign w:val="center"/>
            <w:hideMark/>
          </w:tcPr>
          <w:p w14:paraId="07FB02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3AE2A6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0B9E903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1.425,60</w:t>
            </w:r>
          </w:p>
        </w:tc>
        <w:tc>
          <w:tcPr>
            <w:tcW w:w="1275" w:type="dxa"/>
            <w:tcBorders>
              <w:top w:val="nil"/>
              <w:left w:val="nil"/>
              <w:bottom w:val="single" w:sz="4" w:space="0" w:color="auto"/>
              <w:right w:val="single" w:sz="4" w:space="0" w:color="auto"/>
            </w:tcBorders>
            <w:shd w:val="clear" w:color="auto" w:fill="auto"/>
            <w:noWrap/>
            <w:vAlign w:val="center"/>
            <w:hideMark/>
          </w:tcPr>
          <w:p w14:paraId="5D10123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R$ 14.256,00 </w:t>
            </w:r>
          </w:p>
        </w:tc>
      </w:tr>
      <w:tr w:rsidR="00594BB8" w:rsidRPr="004D67CF" w14:paraId="603D074C"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B9B61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131</w:t>
            </w:r>
          </w:p>
        </w:tc>
        <w:tc>
          <w:tcPr>
            <w:tcW w:w="745" w:type="dxa"/>
            <w:tcBorders>
              <w:top w:val="nil"/>
              <w:left w:val="nil"/>
              <w:bottom w:val="single" w:sz="4" w:space="0" w:color="auto"/>
              <w:right w:val="single" w:sz="4" w:space="0" w:color="auto"/>
            </w:tcBorders>
            <w:shd w:val="clear" w:color="auto" w:fill="auto"/>
            <w:noWrap/>
            <w:vAlign w:val="center"/>
            <w:hideMark/>
          </w:tcPr>
          <w:p w14:paraId="668CBFC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95463</w:t>
            </w:r>
          </w:p>
        </w:tc>
        <w:tc>
          <w:tcPr>
            <w:tcW w:w="3364" w:type="dxa"/>
            <w:tcBorders>
              <w:top w:val="nil"/>
              <w:left w:val="nil"/>
              <w:bottom w:val="single" w:sz="4" w:space="0" w:color="auto"/>
              <w:right w:val="single" w:sz="4" w:space="0" w:color="auto"/>
            </w:tcBorders>
            <w:shd w:val="clear" w:color="auto" w:fill="auto"/>
            <w:vAlign w:val="center"/>
            <w:hideMark/>
          </w:tcPr>
          <w:p w14:paraId="40A6A43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FOSSA SÉPTICA EM ALVENARIA DE TIJOLO CERÂMICO MACIÇO, DIMENSÕES EXTERNAS DE 1,90X1,10X1,40 M, VOLUME DE 1.500 LITROS, REVESTIDO INTERNAMENTE COM MASSA ÚNICA E IMPERMEABILIZANTE E COM TAMPA DE CONCRETO ARMADO COM ESPESSURA DE 8 CM</w:t>
            </w:r>
          </w:p>
        </w:tc>
        <w:tc>
          <w:tcPr>
            <w:tcW w:w="709" w:type="dxa"/>
            <w:tcBorders>
              <w:top w:val="nil"/>
              <w:left w:val="nil"/>
              <w:bottom w:val="single" w:sz="4" w:space="0" w:color="auto"/>
              <w:right w:val="single" w:sz="4" w:space="0" w:color="auto"/>
            </w:tcBorders>
            <w:shd w:val="clear" w:color="auto" w:fill="auto"/>
            <w:noWrap/>
            <w:vAlign w:val="center"/>
            <w:hideMark/>
          </w:tcPr>
          <w:p w14:paraId="53F79BA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5D1BAAF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097B8AC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1.219,35</w:t>
            </w:r>
          </w:p>
        </w:tc>
        <w:tc>
          <w:tcPr>
            <w:tcW w:w="1275" w:type="dxa"/>
            <w:tcBorders>
              <w:top w:val="nil"/>
              <w:left w:val="nil"/>
              <w:bottom w:val="single" w:sz="4" w:space="0" w:color="auto"/>
              <w:right w:val="single" w:sz="4" w:space="0" w:color="auto"/>
            </w:tcBorders>
            <w:shd w:val="clear" w:color="auto" w:fill="auto"/>
            <w:noWrap/>
            <w:vAlign w:val="center"/>
            <w:hideMark/>
          </w:tcPr>
          <w:p w14:paraId="63877FC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R$ 12.193,50 </w:t>
            </w:r>
          </w:p>
        </w:tc>
      </w:tr>
      <w:tr w:rsidR="00594BB8" w:rsidRPr="004D67CF" w14:paraId="6CB2B1FF"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4DD5F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132</w:t>
            </w:r>
          </w:p>
        </w:tc>
        <w:tc>
          <w:tcPr>
            <w:tcW w:w="745" w:type="dxa"/>
            <w:tcBorders>
              <w:top w:val="nil"/>
              <w:left w:val="nil"/>
              <w:bottom w:val="single" w:sz="4" w:space="0" w:color="auto"/>
              <w:right w:val="single" w:sz="4" w:space="0" w:color="auto"/>
            </w:tcBorders>
            <w:shd w:val="clear" w:color="auto" w:fill="auto"/>
            <w:noWrap/>
            <w:vAlign w:val="center"/>
            <w:hideMark/>
          </w:tcPr>
          <w:p w14:paraId="65151E2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73795/6</w:t>
            </w:r>
          </w:p>
        </w:tc>
        <w:tc>
          <w:tcPr>
            <w:tcW w:w="3364" w:type="dxa"/>
            <w:tcBorders>
              <w:top w:val="nil"/>
              <w:left w:val="nil"/>
              <w:bottom w:val="single" w:sz="4" w:space="0" w:color="auto"/>
              <w:right w:val="single" w:sz="4" w:space="0" w:color="auto"/>
            </w:tcBorders>
            <w:shd w:val="clear" w:color="auto" w:fill="auto"/>
            <w:vAlign w:val="center"/>
            <w:hideMark/>
          </w:tcPr>
          <w:p w14:paraId="76334A7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VÁLVULA DE RETENÇÃO VERTICAL Ø 80MM (3") - FORNECIMENTO E INSTALAÇÃO</w:t>
            </w:r>
          </w:p>
        </w:tc>
        <w:tc>
          <w:tcPr>
            <w:tcW w:w="709" w:type="dxa"/>
            <w:tcBorders>
              <w:top w:val="nil"/>
              <w:left w:val="nil"/>
              <w:bottom w:val="single" w:sz="4" w:space="0" w:color="auto"/>
              <w:right w:val="single" w:sz="4" w:space="0" w:color="auto"/>
            </w:tcBorders>
            <w:shd w:val="clear" w:color="auto" w:fill="auto"/>
            <w:noWrap/>
            <w:vAlign w:val="center"/>
            <w:hideMark/>
          </w:tcPr>
          <w:p w14:paraId="28BD625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0472A80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3DA406A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225,58</w:t>
            </w:r>
          </w:p>
        </w:tc>
        <w:tc>
          <w:tcPr>
            <w:tcW w:w="1275" w:type="dxa"/>
            <w:tcBorders>
              <w:top w:val="nil"/>
              <w:left w:val="nil"/>
              <w:bottom w:val="single" w:sz="4" w:space="0" w:color="auto"/>
              <w:right w:val="single" w:sz="4" w:space="0" w:color="auto"/>
            </w:tcBorders>
            <w:shd w:val="clear" w:color="auto" w:fill="auto"/>
            <w:noWrap/>
            <w:vAlign w:val="center"/>
            <w:hideMark/>
          </w:tcPr>
          <w:p w14:paraId="589F274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1.127,90 </w:t>
            </w:r>
          </w:p>
        </w:tc>
      </w:tr>
      <w:tr w:rsidR="00594BB8" w:rsidRPr="004D67CF" w14:paraId="297D9FA8"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63705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133</w:t>
            </w:r>
          </w:p>
        </w:tc>
        <w:tc>
          <w:tcPr>
            <w:tcW w:w="745" w:type="dxa"/>
            <w:tcBorders>
              <w:top w:val="nil"/>
              <w:left w:val="nil"/>
              <w:bottom w:val="single" w:sz="4" w:space="0" w:color="auto"/>
              <w:right w:val="single" w:sz="4" w:space="0" w:color="auto"/>
            </w:tcBorders>
            <w:shd w:val="clear" w:color="auto" w:fill="auto"/>
            <w:noWrap/>
            <w:vAlign w:val="center"/>
            <w:hideMark/>
          </w:tcPr>
          <w:p w14:paraId="67DA427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73795/7</w:t>
            </w:r>
          </w:p>
        </w:tc>
        <w:tc>
          <w:tcPr>
            <w:tcW w:w="3364" w:type="dxa"/>
            <w:tcBorders>
              <w:top w:val="nil"/>
              <w:left w:val="nil"/>
              <w:bottom w:val="single" w:sz="4" w:space="0" w:color="auto"/>
              <w:right w:val="single" w:sz="4" w:space="0" w:color="auto"/>
            </w:tcBorders>
            <w:shd w:val="clear" w:color="auto" w:fill="auto"/>
            <w:vAlign w:val="center"/>
            <w:hideMark/>
          </w:tcPr>
          <w:p w14:paraId="3B351FF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VÁLVULA DE RETENÇÃO VERTICAL Ø 100MM (4") - FORNECIMENTO E INSTALAÇÃO</w:t>
            </w:r>
          </w:p>
        </w:tc>
        <w:tc>
          <w:tcPr>
            <w:tcW w:w="709" w:type="dxa"/>
            <w:tcBorders>
              <w:top w:val="nil"/>
              <w:left w:val="nil"/>
              <w:bottom w:val="single" w:sz="4" w:space="0" w:color="auto"/>
              <w:right w:val="single" w:sz="4" w:space="0" w:color="auto"/>
            </w:tcBorders>
            <w:shd w:val="clear" w:color="auto" w:fill="auto"/>
            <w:noWrap/>
            <w:vAlign w:val="center"/>
            <w:hideMark/>
          </w:tcPr>
          <w:p w14:paraId="0018BBF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FF0067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4635CAB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379,33</w:t>
            </w:r>
          </w:p>
        </w:tc>
        <w:tc>
          <w:tcPr>
            <w:tcW w:w="1275" w:type="dxa"/>
            <w:tcBorders>
              <w:top w:val="nil"/>
              <w:left w:val="nil"/>
              <w:bottom w:val="single" w:sz="4" w:space="0" w:color="auto"/>
              <w:right w:val="single" w:sz="4" w:space="0" w:color="auto"/>
            </w:tcBorders>
            <w:shd w:val="clear" w:color="auto" w:fill="auto"/>
            <w:noWrap/>
            <w:vAlign w:val="center"/>
            <w:hideMark/>
          </w:tcPr>
          <w:p w14:paraId="18AFC0A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1.896,65 </w:t>
            </w:r>
          </w:p>
        </w:tc>
      </w:tr>
      <w:tr w:rsidR="00594BB8" w:rsidRPr="004D67CF" w14:paraId="2D58433A"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62A83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134</w:t>
            </w:r>
          </w:p>
        </w:tc>
        <w:tc>
          <w:tcPr>
            <w:tcW w:w="745" w:type="dxa"/>
            <w:tcBorders>
              <w:top w:val="nil"/>
              <w:left w:val="nil"/>
              <w:bottom w:val="single" w:sz="4" w:space="0" w:color="auto"/>
              <w:right w:val="single" w:sz="4" w:space="0" w:color="auto"/>
            </w:tcBorders>
            <w:shd w:val="clear" w:color="auto" w:fill="auto"/>
            <w:noWrap/>
            <w:vAlign w:val="center"/>
            <w:hideMark/>
          </w:tcPr>
          <w:p w14:paraId="0ADC9BC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73795/14</w:t>
            </w:r>
          </w:p>
        </w:tc>
        <w:tc>
          <w:tcPr>
            <w:tcW w:w="3364" w:type="dxa"/>
            <w:tcBorders>
              <w:top w:val="nil"/>
              <w:left w:val="nil"/>
              <w:bottom w:val="single" w:sz="4" w:space="0" w:color="auto"/>
              <w:right w:val="single" w:sz="4" w:space="0" w:color="auto"/>
            </w:tcBorders>
            <w:shd w:val="clear" w:color="auto" w:fill="auto"/>
            <w:vAlign w:val="center"/>
            <w:hideMark/>
          </w:tcPr>
          <w:p w14:paraId="4C4FF70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VÁLVULA DE RETENÇÃO HORIZONTAL Ø 80MM (3") - FORNECIMENTO E INSTALAÇÃO</w:t>
            </w:r>
          </w:p>
        </w:tc>
        <w:tc>
          <w:tcPr>
            <w:tcW w:w="709" w:type="dxa"/>
            <w:tcBorders>
              <w:top w:val="nil"/>
              <w:left w:val="nil"/>
              <w:bottom w:val="single" w:sz="4" w:space="0" w:color="auto"/>
              <w:right w:val="single" w:sz="4" w:space="0" w:color="auto"/>
            </w:tcBorders>
            <w:shd w:val="clear" w:color="auto" w:fill="auto"/>
            <w:noWrap/>
            <w:vAlign w:val="center"/>
            <w:hideMark/>
          </w:tcPr>
          <w:p w14:paraId="32C5B9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667A1A1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7547437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351,95</w:t>
            </w:r>
          </w:p>
        </w:tc>
        <w:tc>
          <w:tcPr>
            <w:tcW w:w="1275" w:type="dxa"/>
            <w:tcBorders>
              <w:top w:val="nil"/>
              <w:left w:val="nil"/>
              <w:bottom w:val="single" w:sz="4" w:space="0" w:color="auto"/>
              <w:right w:val="single" w:sz="4" w:space="0" w:color="auto"/>
            </w:tcBorders>
            <w:shd w:val="clear" w:color="auto" w:fill="auto"/>
            <w:noWrap/>
            <w:vAlign w:val="center"/>
            <w:hideMark/>
          </w:tcPr>
          <w:p w14:paraId="49F3E9A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1.759,75 </w:t>
            </w:r>
          </w:p>
        </w:tc>
      </w:tr>
      <w:tr w:rsidR="00594BB8" w:rsidRPr="004D67CF" w14:paraId="69C12327"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17D6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135</w:t>
            </w:r>
          </w:p>
        </w:tc>
        <w:tc>
          <w:tcPr>
            <w:tcW w:w="745" w:type="dxa"/>
            <w:tcBorders>
              <w:top w:val="nil"/>
              <w:left w:val="nil"/>
              <w:bottom w:val="single" w:sz="4" w:space="0" w:color="auto"/>
              <w:right w:val="single" w:sz="4" w:space="0" w:color="auto"/>
            </w:tcBorders>
            <w:shd w:val="clear" w:color="auto" w:fill="auto"/>
            <w:noWrap/>
            <w:vAlign w:val="center"/>
            <w:hideMark/>
          </w:tcPr>
          <w:p w14:paraId="638AAD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73795/15</w:t>
            </w:r>
          </w:p>
        </w:tc>
        <w:tc>
          <w:tcPr>
            <w:tcW w:w="3364" w:type="dxa"/>
            <w:tcBorders>
              <w:top w:val="nil"/>
              <w:left w:val="nil"/>
              <w:bottom w:val="single" w:sz="4" w:space="0" w:color="auto"/>
              <w:right w:val="single" w:sz="4" w:space="0" w:color="auto"/>
            </w:tcBorders>
            <w:shd w:val="clear" w:color="auto" w:fill="auto"/>
            <w:vAlign w:val="center"/>
            <w:hideMark/>
          </w:tcPr>
          <w:p w14:paraId="5A1FA88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VÁLVULA DE RETENÇÃO HORIZONTAL Ø 100MM (4") - FORNECIMENTO E INSTALAÇÃO</w:t>
            </w:r>
          </w:p>
        </w:tc>
        <w:tc>
          <w:tcPr>
            <w:tcW w:w="709" w:type="dxa"/>
            <w:tcBorders>
              <w:top w:val="nil"/>
              <w:left w:val="nil"/>
              <w:bottom w:val="single" w:sz="4" w:space="0" w:color="auto"/>
              <w:right w:val="single" w:sz="4" w:space="0" w:color="auto"/>
            </w:tcBorders>
            <w:shd w:val="clear" w:color="auto" w:fill="auto"/>
            <w:noWrap/>
            <w:vAlign w:val="center"/>
            <w:hideMark/>
          </w:tcPr>
          <w:p w14:paraId="0B91BE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137C57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039F39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538,33</w:t>
            </w:r>
          </w:p>
        </w:tc>
        <w:tc>
          <w:tcPr>
            <w:tcW w:w="1275" w:type="dxa"/>
            <w:tcBorders>
              <w:top w:val="nil"/>
              <w:left w:val="nil"/>
              <w:bottom w:val="single" w:sz="4" w:space="0" w:color="auto"/>
              <w:right w:val="single" w:sz="4" w:space="0" w:color="auto"/>
            </w:tcBorders>
            <w:shd w:val="clear" w:color="auto" w:fill="auto"/>
            <w:noWrap/>
            <w:vAlign w:val="center"/>
            <w:hideMark/>
          </w:tcPr>
          <w:p w14:paraId="0E5B90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2.691,65 </w:t>
            </w:r>
          </w:p>
        </w:tc>
      </w:tr>
      <w:tr w:rsidR="00594BB8" w:rsidRPr="004D67CF" w14:paraId="31179D7D"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6E82C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136</w:t>
            </w:r>
          </w:p>
        </w:tc>
        <w:tc>
          <w:tcPr>
            <w:tcW w:w="745" w:type="dxa"/>
            <w:tcBorders>
              <w:top w:val="nil"/>
              <w:left w:val="nil"/>
              <w:bottom w:val="single" w:sz="4" w:space="0" w:color="auto"/>
              <w:right w:val="single" w:sz="4" w:space="0" w:color="auto"/>
            </w:tcBorders>
            <w:shd w:val="clear" w:color="auto" w:fill="auto"/>
            <w:noWrap/>
            <w:vAlign w:val="center"/>
            <w:hideMark/>
          </w:tcPr>
          <w:p w14:paraId="779C16E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73796/7</w:t>
            </w:r>
          </w:p>
        </w:tc>
        <w:tc>
          <w:tcPr>
            <w:tcW w:w="3364" w:type="dxa"/>
            <w:tcBorders>
              <w:top w:val="nil"/>
              <w:left w:val="nil"/>
              <w:bottom w:val="single" w:sz="4" w:space="0" w:color="auto"/>
              <w:right w:val="single" w:sz="4" w:space="0" w:color="auto"/>
            </w:tcBorders>
            <w:shd w:val="clear" w:color="auto" w:fill="auto"/>
            <w:vAlign w:val="center"/>
            <w:hideMark/>
          </w:tcPr>
          <w:p w14:paraId="3A27C3D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VÁLVULA DE PÉ COM CRIVO Ø 100MM (4") - FORNECIMENTO E INSTALAÇÃO</w:t>
            </w:r>
          </w:p>
        </w:tc>
        <w:tc>
          <w:tcPr>
            <w:tcW w:w="709" w:type="dxa"/>
            <w:tcBorders>
              <w:top w:val="nil"/>
              <w:left w:val="nil"/>
              <w:bottom w:val="single" w:sz="4" w:space="0" w:color="auto"/>
              <w:right w:val="single" w:sz="4" w:space="0" w:color="auto"/>
            </w:tcBorders>
            <w:shd w:val="clear" w:color="auto" w:fill="auto"/>
            <w:noWrap/>
            <w:vAlign w:val="center"/>
            <w:hideMark/>
          </w:tcPr>
          <w:p w14:paraId="22909E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211C1E2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4EBCF59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428,95</w:t>
            </w:r>
          </w:p>
        </w:tc>
        <w:tc>
          <w:tcPr>
            <w:tcW w:w="1275" w:type="dxa"/>
            <w:tcBorders>
              <w:top w:val="nil"/>
              <w:left w:val="nil"/>
              <w:bottom w:val="single" w:sz="4" w:space="0" w:color="auto"/>
              <w:right w:val="single" w:sz="4" w:space="0" w:color="auto"/>
            </w:tcBorders>
            <w:shd w:val="clear" w:color="auto" w:fill="auto"/>
            <w:noWrap/>
            <w:vAlign w:val="center"/>
            <w:hideMark/>
          </w:tcPr>
          <w:p w14:paraId="42256EC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2.144,75 </w:t>
            </w:r>
          </w:p>
        </w:tc>
      </w:tr>
      <w:tr w:rsidR="00594BB8" w:rsidRPr="004D67CF" w14:paraId="1C6D0740"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018C0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137</w:t>
            </w:r>
          </w:p>
        </w:tc>
        <w:tc>
          <w:tcPr>
            <w:tcW w:w="745" w:type="dxa"/>
            <w:tcBorders>
              <w:top w:val="nil"/>
              <w:left w:val="nil"/>
              <w:bottom w:val="single" w:sz="4" w:space="0" w:color="auto"/>
              <w:right w:val="single" w:sz="4" w:space="0" w:color="auto"/>
            </w:tcBorders>
            <w:shd w:val="clear" w:color="auto" w:fill="auto"/>
            <w:noWrap/>
            <w:vAlign w:val="center"/>
            <w:hideMark/>
          </w:tcPr>
          <w:p w14:paraId="40664E5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73834/1</w:t>
            </w:r>
          </w:p>
        </w:tc>
        <w:tc>
          <w:tcPr>
            <w:tcW w:w="3364" w:type="dxa"/>
            <w:tcBorders>
              <w:top w:val="nil"/>
              <w:left w:val="nil"/>
              <w:bottom w:val="single" w:sz="4" w:space="0" w:color="auto"/>
              <w:right w:val="single" w:sz="4" w:space="0" w:color="auto"/>
            </w:tcBorders>
            <w:shd w:val="clear" w:color="auto" w:fill="auto"/>
            <w:vAlign w:val="center"/>
            <w:hideMark/>
          </w:tcPr>
          <w:p w14:paraId="2FD889C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INSTALACAO DE CONJ.MOTO BOMBA SUBMERSIVEL ATE 10 CV</w:t>
            </w:r>
          </w:p>
        </w:tc>
        <w:tc>
          <w:tcPr>
            <w:tcW w:w="709" w:type="dxa"/>
            <w:tcBorders>
              <w:top w:val="nil"/>
              <w:left w:val="nil"/>
              <w:bottom w:val="single" w:sz="4" w:space="0" w:color="auto"/>
              <w:right w:val="single" w:sz="4" w:space="0" w:color="auto"/>
            </w:tcBorders>
            <w:shd w:val="clear" w:color="auto" w:fill="auto"/>
            <w:noWrap/>
            <w:vAlign w:val="center"/>
            <w:hideMark/>
          </w:tcPr>
          <w:p w14:paraId="212A117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65EC3C2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w:t>
            </w:r>
          </w:p>
        </w:tc>
        <w:tc>
          <w:tcPr>
            <w:tcW w:w="958" w:type="dxa"/>
            <w:tcBorders>
              <w:top w:val="nil"/>
              <w:left w:val="nil"/>
              <w:bottom w:val="single" w:sz="4" w:space="0" w:color="auto"/>
              <w:right w:val="single" w:sz="4" w:space="0" w:color="auto"/>
            </w:tcBorders>
            <w:shd w:val="clear" w:color="auto" w:fill="auto"/>
            <w:noWrap/>
            <w:vAlign w:val="center"/>
            <w:hideMark/>
          </w:tcPr>
          <w:p w14:paraId="32CD443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162,79</w:t>
            </w:r>
          </w:p>
        </w:tc>
        <w:tc>
          <w:tcPr>
            <w:tcW w:w="1275" w:type="dxa"/>
            <w:tcBorders>
              <w:top w:val="nil"/>
              <w:left w:val="nil"/>
              <w:bottom w:val="single" w:sz="4" w:space="0" w:color="auto"/>
              <w:right w:val="single" w:sz="4" w:space="0" w:color="auto"/>
            </w:tcBorders>
            <w:shd w:val="clear" w:color="auto" w:fill="auto"/>
            <w:noWrap/>
            <w:vAlign w:val="center"/>
            <w:hideMark/>
          </w:tcPr>
          <w:p w14:paraId="07BDEE5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651,16 </w:t>
            </w:r>
          </w:p>
        </w:tc>
      </w:tr>
      <w:tr w:rsidR="00594BB8" w:rsidRPr="004D67CF" w14:paraId="12D57CE8"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BBE9F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138</w:t>
            </w:r>
          </w:p>
        </w:tc>
        <w:tc>
          <w:tcPr>
            <w:tcW w:w="745" w:type="dxa"/>
            <w:tcBorders>
              <w:top w:val="nil"/>
              <w:left w:val="nil"/>
              <w:bottom w:val="single" w:sz="4" w:space="0" w:color="auto"/>
              <w:right w:val="single" w:sz="4" w:space="0" w:color="auto"/>
            </w:tcBorders>
            <w:shd w:val="clear" w:color="auto" w:fill="auto"/>
            <w:noWrap/>
            <w:vAlign w:val="center"/>
            <w:hideMark/>
          </w:tcPr>
          <w:p w14:paraId="4D0B2F5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73834/2</w:t>
            </w:r>
          </w:p>
        </w:tc>
        <w:tc>
          <w:tcPr>
            <w:tcW w:w="3364" w:type="dxa"/>
            <w:tcBorders>
              <w:top w:val="nil"/>
              <w:left w:val="nil"/>
              <w:bottom w:val="single" w:sz="4" w:space="0" w:color="auto"/>
              <w:right w:val="single" w:sz="4" w:space="0" w:color="auto"/>
            </w:tcBorders>
            <w:shd w:val="clear" w:color="auto" w:fill="auto"/>
            <w:vAlign w:val="center"/>
            <w:hideMark/>
          </w:tcPr>
          <w:p w14:paraId="41235C6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INSTALACAO DE CONJ.MOTO BOMBA SUBMERSIVEL DE 11 A 25 CV</w:t>
            </w:r>
          </w:p>
        </w:tc>
        <w:tc>
          <w:tcPr>
            <w:tcW w:w="709" w:type="dxa"/>
            <w:tcBorders>
              <w:top w:val="nil"/>
              <w:left w:val="nil"/>
              <w:bottom w:val="single" w:sz="4" w:space="0" w:color="auto"/>
              <w:right w:val="single" w:sz="4" w:space="0" w:color="auto"/>
            </w:tcBorders>
            <w:shd w:val="clear" w:color="auto" w:fill="auto"/>
            <w:noWrap/>
            <w:vAlign w:val="center"/>
            <w:hideMark/>
          </w:tcPr>
          <w:p w14:paraId="049C4E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B8EC72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w:t>
            </w:r>
          </w:p>
        </w:tc>
        <w:tc>
          <w:tcPr>
            <w:tcW w:w="958" w:type="dxa"/>
            <w:tcBorders>
              <w:top w:val="nil"/>
              <w:left w:val="nil"/>
              <w:bottom w:val="single" w:sz="4" w:space="0" w:color="auto"/>
              <w:right w:val="single" w:sz="4" w:space="0" w:color="auto"/>
            </w:tcBorders>
            <w:shd w:val="clear" w:color="auto" w:fill="auto"/>
            <w:noWrap/>
            <w:vAlign w:val="center"/>
            <w:hideMark/>
          </w:tcPr>
          <w:p w14:paraId="2F7BFAF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260,48</w:t>
            </w:r>
          </w:p>
        </w:tc>
        <w:tc>
          <w:tcPr>
            <w:tcW w:w="1275" w:type="dxa"/>
            <w:tcBorders>
              <w:top w:val="nil"/>
              <w:left w:val="nil"/>
              <w:bottom w:val="single" w:sz="4" w:space="0" w:color="auto"/>
              <w:right w:val="single" w:sz="4" w:space="0" w:color="auto"/>
            </w:tcBorders>
            <w:shd w:val="clear" w:color="auto" w:fill="auto"/>
            <w:noWrap/>
            <w:vAlign w:val="center"/>
            <w:hideMark/>
          </w:tcPr>
          <w:p w14:paraId="4256B11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1.041,92 </w:t>
            </w:r>
          </w:p>
        </w:tc>
      </w:tr>
      <w:tr w:rsidR="00594BB8" w:rsidRPr="004D67CF" w14:paraId="34D017D7"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257BD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139</w:t>
            </w:r>
          </w:p>
        </w:tc>
        <w:tc>
          <w:tcPr>
            <w:tcW w:w="745" w:type="dxa"/>
            <w:tcBorders>
              <w:top w:val="nil"/>
              <w:left w:val="nil"/>
              <w:bottom w:val="single" w:sz="4" w:space="0" w:color="auto"/>
              <w:right w:val="single" w:sz="4" w:space="0" w:color="auto"/>
            </w:tcBorders>
            <w:shd w:val="clear" w:color="auto" w:fill="auto"/>
            <w:noWrap/>
            <w:vAlign w:val="center"/>
            <w:hideMark/>
          </w:tcPr>
          <w:p w14:paraId="700BC8D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73835/1</w:t>
            </w:r>
          </w:p>
        </w:tc>
        <w:tc>
          <w:tcPr>
            <w:tcW w:w="3364" w:type="dxa"/>
            <w:tcBorders>
              <w:top w:val="nil"/>
              <w:left w:val="nil"/>
              <w:bottom w:val="single" w:sz="4" w:space="0" w:color="auto"/>
              <w:right w:val="single" w:sz="4" w:space="0" w:color="auto"/>
            </w:tcBorders>
            <w:shd w:val="clear" w:color="auto" w:fill="auto"/>
            <w:vAlign w:val="center"/>
            <w:hideMark/>
          </w:tcPr>
          <w:p w14:paraId="0F2561C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INSTALACAO DE CONJ.MOTO BOMBA VERTICAL POT &lt;= 100 CV</w:t>
            </w:r>
          </w:p>
        </w:tc>
        <w:tc>
          <w:tcPr>
            <w:tcW w:w="709" w:type="dxa"/>
            <w:tcBorders>
              <w:top w:val="nil"/>
              <w:left w:val="nil"/>
              <w:bottom w:val="single" w:sz="4" w:space="0" w:color="auto"/>
              <w:right w:val="single" w:sz="4" w:space="0" w:color="auto"/>
            </w:tcBorders>
            <w:shd w:val="clear" w:color="auto" w:fill="auto"/>
            <w:noWrap/>
            <w:vAlign w:val="center"/>
            <w:hideMark/>
          </w:tcPr>
          <w:p w14:paraId="282528F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34A1A0D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w:t>
            </w:r>
          </w:p>
        </w:tc>
        <w:tc>
          <w:tcPr>
            <w:tcW w:w="958" w:type="dxa"/>
            <w:tcBorders>
              <w:top w:val="nil"/>
              <w:left w:val="nil"/>
              <w:bottom w:val="single" w:sz="4" w:space="0" w:color="auto"/>
              <w:right w:val="single" w:sz="4" w:space="0" w:color="auto"/>
            </w:tcBorders>
            <w:shd w:val="clear" w:color="auto" w:fill="auto"/>
            <w:noWrap/>
            <w:vAlign w:val="center"/>
            <w:hideMark/>
          </w:tcPr>
          <w:p w14:paraId="37A41D6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1.074,74</w:t>
            </w:r>
          </w:p>
        </w:tc>
        <w:tc>
          <w:tcPr>
            <w:tcW w:w="1275" w:type="dxa"/>
            <w:tcBorders>
              <w:top w:val="nil"/>
              <w:left w:val="nil"/>
              <w:bottom w:val="single" w:sz="4" w:space="0" w:color="auto"/>
              <w:right w:val="single" w:sz="4" w:space="0" w:color="auto"/>
            </w:tcBorders>
            <w:shd w:val="clear" w:color="auto" w:fill="auto"/>
            <w:noWrap/>
            <w:vAlign w:val="center"/>
            <w:hideMark/>
          </w:tcPr>
          <w:p w14:paraId="2E09460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4.298,96 </w:t>
            </w:r>
          </w:p>
        </w:tc>
      </w:tr>
      <w:tr w:rsidR="00594BB8" w:rsidRPr="004D67CF" w14:paraId="3B221948"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2F6D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140</w:t>
            </w:r>
          </w:p>
        </w:tc>
        <w:tc>
          <w:tcPr>
            <w:tcW w:w="745" w:type="dxa"/>
            <w:tcBorders>
              <w:top w:val="nil"/>
              <w:left w:val="nil"/>
              <w:bottom w:val="single" w:sz="4" w:space="0" w:color="auto"/>
              <w:right w:val="single" w:sz="4" w:space="0" w:color="auto"/>
            </w:tcBorders>
            <w:shd w:val="clear" w:color="auto" w:fill="auto"/>
            <w:noWrap/>
            <w:vAlign w:val="center"/>
            <w:hideMark/>
          </w:tcPr>
          <w:p w14:paraId="6C92F02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73836/1</w:t>
            </w:r>
          </w:p>
        </w:tc>
        <w:tc>
          <w:tcPr>
            <w:tcW w:w="3364" w:type="dxa"/>
            <w:tcBorders>
              <w:top w:val="nil"/>
              <w:left w:val="nil"/>
              <w:bottom w:val="single" w:sz="4" w:space="0" w:color="auto"/>
              <w:right w:val="single" w:sz="4" w:space="0" w:color="auto"/>
            </w:tcBorders>
            <w:shd w:val="clear" w:color="auto" w:fill="auto"/>
            <w:vAlign w:val="center"/>
            <w:hideMark/>
          </w:tcPr>
          <w:p w14:paraId="5C144DA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INSTALACAO DE CONJ.MOTO BOMBA HORIZONTAL ATE 10 CV</w:t>
            </w:r>
          </w:p>
        </w:tc>
        <w:tc>
          <w:tcPr>
            <w:tcW w:w="709" w:type="dxa"/>
            <w:tcBorders>
              <w:top w:val="nil"/>
              <w:left w:val="nil"/>
              <w:bottom w:val="single" w:sz="4" w:space="0" w:color="auto"/>
              <w:right w:val="single" w:sz="4" w:space="0" w:color="auto"/>
            </w:tcBorders>
            <w:shd w:val="clear" w:color="auto" w:fill="auto"/>
            <w:noWrap/>
            <w:vAlign w:val="center"/>
            <w:hideMark/>
          </w:tcPr>
          <w:p w14:paraId="11F4DE8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7A0ADF5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w:t>
            </w:r>
          </w:p>
        </w:tc>
        <w:tc>
          <w:tcPr>
            <w:tcW w:w="958" w:type="dxa"/>
            <w:tcBorders>
              <w:top w:val="nil"/>
              <w:left w:val="nil"/>
              <w:bottom w:val="single" w:sz="4" w:space="0" w:color="auto"/>
              <w:right w:val="single" w:sz="4" w:space="0" w:color="auto"/>
            </w:tcBorders>
            <w:shd w:val="clear" w:color="auto" w:fill="auto"/>
            <w:noWrap/>
            <w:vAlign w:val="center"/>
            <w:hideMark/>
          </w:tcPr>
          <w:p w14:paraId="0E26690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429,90</w:t>
            </w:r>
          </w:p>
        </w:tc>
        <w:tc>
          <w:tcPr>
            <w:tcW w:w="1275" w:type="dxa"/>
            <w:tcBorders>
              <w:top w:val="nil"/>
              <w:left w:val="nil"/>
              <w:bottom w:val="single" w:sz="4" w:space="0" w:color="auto"/>
              <w:right w:val="single" w:sz="4" w:space="0" w:color="auto"/>
            </w:tcBorders>
            <w:shd w:val="clear" w:color="auto" w:fill="auto"/>
            <w:noWrap/>
            <w:vAlign w:val="center"/>
            <w:hideMark/>
          </w:tcPr>
          <w:p w14:paraId="72978DA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1.719,60 </w:t>
            </w:r>
          </w:p>
        </w:tc>
      </w:tr>
      <w:tr w:rsidR="00594BB8" w:rsidRPr="004D67CF" w14:paraId="371DCDCA"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30C24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141</w:t>
            </w:r>
          </w:p>
        </w:tc>
        <w:tc>
          <w:tcPr>
            <w:tcW w:w="745" w:type="dxa"/>
            <w:tcBorders>
              <w:top w:val="nil"/>
              <w:left w:val="nil"/>
              <w:bottom w:val="single" w:sz="4" w:space="0" w:color="auto"/>
              <w:right w:val="single" w:sz="4" w:space="0" w:color="auto"/>
            </w:tcBorders>
            <w:shd w:val="clear" w:color="auto" w:fill="auto"/>
            <w:noWrap/>
            <w:vAlign w:val="center"/>
            <w:hideMark/>
          </w:tcPr>
          <w:p w14:paraId="379A504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73836/2</w:t>
            </w:r>
          </w:p>
        </w:tc>
        <w:tc>
          <w:tcPr>
            <w:tcW w:w="3364" w:type="dxa"/>
            <w:tcBorders>
              <w:top w:val="nil"/>
              <w:left w:val="nil"/>
              <w:bottom w:val="single" w:sz="4" w:space="0" w:color="auto"/>
              <w:right w:val="single" w:sz="4" w:space="0" w:color="auto"/>
            </w:tcBorders>
            <w:shd w:val="clear" w:color="auto" w:fill="auto"/>
            <w:vAlign w:val="center"/>
            <w:hideMark/>
          </w:tcPr>
          <w:p w14:paraId="36065A8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INSTALACAO DE CONJ.MOTO BOMBA HORIZONTAL DE 12,5 A 25 CV</w:t>
            </w:r>
          </w:p>
        </w:tc>
        <w:tc>
          <w:tcPr>
            <w:tcW w:w="709" w:type="dxa"/>
            <w:tcBorders>
              <w:top w:val="nil"/>
              <w:left w:val="nil"/>
              <w:bottom w:val="single" w:sz="4" w:space="0" w:color="auto"/>
              <w:right w:val="single" w:sz="4" w:space="0" w:color="auto"/>
            </w:tcBorders>
            <w:shd w:val="clear" w:color="auto" w:fill="auto"/>
            <w:noWrap/>
            <w:vAlign w:val="center"/>
            <w:hideMark/>
          </w:tcPr>
          <w:p w14:paraId="2CCBE9B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25D241A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w:t>
            </w:r>
          </w:p>
        </w:tc>
        <w:tc>
          <w:tcPr>
            <w:tcW w:w="958" w:type="dxa"/>
            <w:tcBorders>
              <w:top w:val="nil"/>
              <w:left w:val="nil"/>
              <w:bottom w:val="single" w:sz="4" w:space="0" w:color="auto"/>
              <w:right w:val="single" w:sz="4" w:space="0" w:color="auto"/>
            </w:tcBorders>
            <w:shd w:val="clear" w:color="auto" w:fill="auto"/>
            <w:noWrap/>
            <w:vAlign w:val="center"/>
            <w:hideMark/>
          </w:tcPr>
          <w:p w14:paraId="0E2CE57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558,86</w:t>
            </w:r>
          </w:p>
        </w:tc>
        <w:tc>
          <w:tcPr>
            <w:tcW w:w="1275" w:type="dxa"/>
            <w:tcBorders>
              <w:top w:val="nil"/>
              <w:left w:val="nil"/>
              <w:bottom w:val="single" w:sz="4" w:space="0" w:color="auto"/>
              <w:right w:val="single" w:sz="4" w:space="0" w:color="auto"/>
            </w:tcBorders>
            <w:shd w:val="clear" w:color="auto" w:fill="auto"/>
            <w:noWrap/>
            <w:vAlign w:val="center"/>
            <w:hideMark/>
          </w:tcPr>
          <w:p w14:paraId="6B6C5C4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2.235,44 </w:t>
            </w:r>
          </w:p>
        </w:tc>
      </w:tr>
      <w:tr w:rsidR="00594BB8" w:rsidRPr="004D67CF" w14:paraId="1CA5B9B3"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6C93B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142</w:t>
            </w:r>
          </w:p>
        </w:tc>
        <w:tc>
          <w:tcPr>
            <w:tcW w:w="745" w:type="dxa"/>
            <w:tcBorders>
              <w:top w:val="nil"/>
              <w:left w:val="nil"/>
              <w:bottom w:val="single" w:sz="4" w:space="0" w:color="auto"/>
              <w:right w:val="single" w:sz="4" w:space="0" w:color="auto"/>
            </w:tcBorders>
            <w:shd w:val="clear" w:color="auto" w:fill="auto"/>
            <w:noWrap/>
            <w:vAlign w:val="center"/>
            <w:hideMark/>
          </w:tcPr>
          <w:p w14:paraId="196C1C2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73837/2</w:t>
            </w:r>
          </w:p>
        </w:tc>
        <w:tc>
          <w:tcPr>
            <w:tcW w:w="3364" w:type="dxa"/>
            <w:tcBorders>
              <w:top w:val="nil"/>
              <w:left w:val="nil"/>
              <w:bottom w:val="single" w:sz="4" w:space="0" w:color="auto"/>
              <w:right w:val="single" w:sz="4" w:space="0" w:color="auto"/>
            </w:tcBorders>
            <w:shd w:val="clear" w:color="auto" w:fill="auto"/>
            <w:vAlign w:val="center"/>
            <w:hideMark/>
          </w:tcPr>
          <w:p w14:paraId="6380553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INSTALACAO DE CONJ.MOTO BOMBA SUBMERSO DE 6 A 25 CV</w:t>
            </w:r>
          </w:p>
        </w:tc>
        <w:tc>
          <w:tcPr>
            <w:tcW w:w="709" w:type="dxa"/>
            <w:tcBorders>
              <w:top w:val="nil"/>
              <w:left w:val="nil"/>
              <w:bottom w:val="single" w:sz="4" w:space="0" w:color="auto"/>
              <w:right w:val="single" w:sz="4" w:space="0" w:color="auto"/>
            </w:tcBorders>
            <w:shd w:val="clear" w:color="auto" w:fill="auto"/>
            <w:noWrap/>
            <w:vAlign w:val="center"/>
            <w:hideMark/>
          </w:tcPr>
          <w:p w14:paraId="4D50F08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35290A1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w:t>
            </w:r>
          </w:p>
        </w:tc>
        <w:tc>
          <w:tcPr>
            <w:tcW w:w="958" w:type="dxa"/>
            <w:tcBorders>
              <w:top w:val="nil"/>
              <w:left w:val="nil"/>
              <w:bottom w:val="single" w:sz="4" w:space="0" w:color="auto"/>
              <w:right w:val="single" w:sz="4" w:space="0" w:color="auto"/>
            </w:tcBorders>
            <w:shd w:val="clear" w:color="auto" w:fill="auto"/>
            <w:noWrap/>
            <w:vAlign w:val="center"/>
            <w:hideMark/>
          </w:tcPr>
          <w:p w14:paraId="02750F6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325,60</w:t>
            </w:r>
          </w:p>
        </w:tc>
        <w:tc>
          <w:tcPr>
            <w:tcW w:w="1275" w:type="dxa"/>
            <w:tcBorders>
              <w:top w:val="nil"/>
              <w:left w:val="nil"/>
              <w:bottom w:val="single" w:sz="4" w:space="0" w:color="auto"/>
              <w:right w:val="single" w:sz="4" w:space="0" w:color="auto"/>
            </w:tcBorders>
            <w:shd w:val="clear" w:color="auto" w:fill="auto"/>
            <w:noWrap/>
            <w:vAlign w:val="center"/>
            <w:hideMark/>
          </w:tcPr>
          <w:p w14:paraId="5FDC2C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1.302,40 </w:t>
            </w:r>
          </w:p>
        </w:tc>
      </w:tr>
      <w:tr w:rsidR="00594BB8" w:rsidRPr="004D67CF" w14:paraId="3E96AC64"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D1D36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143</w:t>
            </w:r>
          </w:p>
        </w:tc>
        <w:tc>
          <w:tcPr>
            <w:tcW w:w="745" w:type="dxa"/>
            <w:tcBorders>
              <w:top w:val="nil"/>
              <w:left w:val="nil"/>
              <w:bottom w:val="single" w:sz="4" w:space="0" w:color="auto"/>
              <w:right w:val="single" w:sz="4" w:space="0" w:color="auto"/>
            </w:tcBorders>
            <w:shd w:val="clear" w:color="auto" w:fill="auto"/>
            <w:noWrap/>
            <w:vAlign w:val="center"/>
            <w:hideMark/>
          </w:tcPr>
          <w:p w14:paraId="38A80C4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73837/3</w:t>
            </w:r>
          </w:p>
        </w:tc>
        <w:tc>
          <w:tcPr>
            <w:tcW w:w="3364" w:type="dxa"/>
            <w:tcBorders>
              <w:top w:val="nil"/>
              <w:left w:val="nil"/>
              <w:bottom w:val="single" w:sz="4" w:space="0" w:color="auto"/>
              <w:right w:val="single" w:sz="4" w:space="0" w:color="auto"/>
            </w:tcBorders>
            <w:shd w:val="clear" w:color="auto" w:fill="auto"/>
            <w:vAlign w:val="center"/>
            <w:hideMark/>
          </w:tcPr>
          <w:p w14:paraId="21EBF54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INSTALACAO DE CONJ.MOTO BOMBA SUBMERSO DE 26 A 50 CV</w:t>
            </w:r>
          </w:p>
        </w:tc>
        <w:tc>
          <w:tcPr>
            <w:tcW w:w="709" w:type="dxa"/>
            <w:tcBorders>
              <w:top w:val="nil"/>
              <w:left w:val="nil"/>
              <w:bottom w:val="single" w:sz="4" w:space="0" w:color="auto"/>
              <w:right w:val="single" w:sz="4" w:space="0" w:color="auto"/>
            </w:tcBorders>
            <w:shd w:val="clear" w:color="auto" w:fill="auto"/>
            <w:noWrap/>
            <w:vAlign w:val="center"/>
            <w:hideMark/>
          </w:tcPr>
          <w:p w14:paraId="742D9DC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150BA8B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w:t>
            </w:r>
          </w:p>
        </w:tc>
        <w:tc>
          <w:tcPr>
            <w:tcW w:w="958" w:type="dxa"/>
            <w:tcBorders>
              <w:top w:val="nil"/>
              <w:left w:val="nil"/>
              <w:bottom w:val="single" w:sz="4" w:space="0" w:color="auto"/>
              <w:right w:val="single" w:sz="4" w:space="0" w:color="auto"/>
            </w:tcBorders>
            <w:shd w:val="clear" w:color="auto" w:fill="auto"/>
            <w:noWrap/>
            <w:vAlign w:val="center"/>
            <w:hideMark/>
          </w:tcPr>
          <w:p w14:paraId="7B54A6B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651,20</w:t>
            </w:r>
          </w:p>
        </w:tc>
        <w:tc>
          <w:tcPr>
            <w:tcW w:w="1275" w:type="dxa"/>
            <w:tcBorders>
              <w:top w:val="nil"/>
              <w:left w:val="nil"/>
              <w:bottom w:val="single" w:sz="4" w:space="0" w:color="auto"/>
              <w:right w:val="single" w:sz="4" w:space="0" w:color="auto"/>
            </w:tcBorders>
            <w:shd w:val="clear" w:color="auto" w:fill="auto"/>
            <w:noWrap/>
            <w:vAlign w:val="center"/>
            <w:hideMark/>
          </w:tcPr>
          <w:p w14:paraId="798D58D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2.604,80 </w:t>
            </w:r>
          </w:p>
        </w:tc>
      </w:tr>
      <w:tr w:rsidR="00594BB8" w:rsidRPr="004D67CF" w14:paraId="43B6FC3C"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60424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144</w:t>
            </w:r>
          </w:p>
        </w:tc>
        <w:tc>
          <w:tcPr>
            <w:tcW w:w="745" w:type="dxa"/>
            <w:tcBorders>
              <w:top w:val="nil"/>
              <w:left w:val="nil"/>
              <w:bottom w:val="single" w:sz="4" w:space="0" w:color="auto"/>
              <w:right w:val="single" w:sz="4" w:space="0" w:color="auto"/>
            </w:tcBorders>
            <w:shd w:val="clear" w:color="auto" w:fill="auto"/>
            <w:noWrap/>
            <w:vAlign w:val="center"/>
            <w:hideMark/>
          </w:tcPr>
          <w:p w14:paraId="48DBA8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73612</w:t>
            </w:r>
          </w:p>
        </w:tc>
        <w:tc>
          <w:tcPr>
            <w:tcW w:w="3364" w:type="dxa"/>
            <w:tcBorders>
              <w:top w:val="nil"/>
              <w:left w:val="nil"/>
              <w:bottom w:val="single" w:sz="4" w:space="0" w:color="auto"/>
              <w:right w:val="single" w:sz="4" w:space="0" w:color="auto"/>
            </w:tcBorders>
            <w:shd w:val="clear" w:color="auto" w:fill="auto"/>
            <w:vAlign w:val="center"/>
            <w:hideMark/>
          </w:tcPr>
          <w:p w14:paraId="2DE41ED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INSTALACAO DE CLORADOR</w:t>
            </w:r>
          </w:p>
        </w:tc>
        <w:tc>
          <w:tcPr>
            <w:tcW w:w="709" w:type="dxa"/>
            <w:tcBorders>
              <w:top w:val="nil"/>
              <w:left w:val="nil"/>
              <w:bottom w:val="single" w:sz="4" w:space="0" w:color="auto"/>
              <w:right w:val="single" w:sz="4" w:space="0" w:color="auto"/>
            </w:tcBorders>
            <w:shd w:val="clear" w:color="auto" w:fill="auto"/>
            <w:noWrap/>
            <w:vAlign w:val="center"/>
            <w:hideMark/>
          </w:tcPr>
          <w:p w14:paraId="237F037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5AB4569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w:t>
            </w:r>
          </w:p>
        </w:tc>
        <w:tc>
          <w:tcPr>
            <w:tcW w:w="958" w:type="dxa"/>
            <w:tcBorders>
              <w:top w:val="nil"/>
              <w:left w:val="nil"/>
              <w:bottom w:val="single" w:sz="4" w:space="0" w:color="auto"/>
              <w:right w:val="single" w:sz="4" w:space="0" w:color="auto"/>
            </w:tcBorders>
            <w:shd w:val="clear" w:color="auto" w:fill="auto"/>
            <w:noWrap/>
            <w:vAlign w:val="center"/>
            <w:hideMark/>
          </w:tcPr>
          <w:p w14:paraId="536A32A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344,50</w:t>
            </w:r>
          </w:p>
        </w:tc>
        <w:tc>
          <w:tcPr>
            <w:tcW w:w="1275" w:type="dxa"/>
            <w:tcBorders>
              <w:top w:val="nil"/>
              <w:left w:val="nil"/>
              <w:bottom w:val="single" w:sz="4" w:space="0" w:color="auto"/>
              <w:right w:val="single" w:sz="4" w:space="0" w:color="auto"/>
            </w:tcBorders>
            <w:shd w:val="clear" w:color="auto" w:fill="auto"/>
            <w:noWrap/>
            <w:vAlign w:val="center"/>
            <w:hideMark/>
          </w:tcPr>
          <w:p w14:paraId="2C25DDB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1.722,50 </w:t>
            </w:r>
          </w:p>
        </w:tc>
      </w:tr>
      <w:tr w:rsidR="00594BB8" w:rsidRPr="004D67CF" w14:paraId="5D38B918"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F76C5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145</w:t>
            </w:r>
          </w:p>
        </w:tc>
        <w:tc>
          <w:tcPr>
            <w:tcW w:w="745" w:type="dxa"/>
            <w:tcBorders>
              <w:top w:val="nil"/>
              <w:left w:val="nil"/>
              <w:bottom w:val="single" w:sz="4" w:space="0" w:color="auto"/>
              <w:right w:val="single" w:sz="4" w:space="0" w:color="auto"/>
            </w:tcBorders>
            <w:shd w:val="clear" w:color="auto" w:fill="auto"/>
            <w:noWrap/>
            <w:vAlign w:val="center"/>
            <w:hideMark/>
          </w:tcPr>
          <w:p w14:paraId="7803A6E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73873/1</w:t>
            </w:r>
          </w:p>
        </w:tc>
        <w:tc>
          <w:tcPr>
            <w:tcW w:w="3364" w:type="dxa"/>
            <w:tcBorders>
              <w:top w:val="nil"/>
              <w:left w:val="nil"/>
              <w:bottom w:val="single" w:sz="4" w:space="0" w:color="auto"/>
              <w:right w:val="single" w:sz="4" w:space="0" w:color="auto"/>
            </w:tcBorders>
            <w:shd w:val="clear" w:color="auto" w:fill="auto"/>
            <w:vAlign w:val="center"/>
            <w:hideMark/>
          </w:tcPr>
          <w:p w14:paraId="3F261A2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LEITO FILTRANTE - COLOCACAO E APILOAMENTO DE TERRA NO FILTRO</w:t>
            </w:r>
          </w:p>
        </w:tc>
        <w:tc>
          <w:tcPr>
            <w:tcW w:w="709" w:type="dxa"/>
            <w:tcBorders>
              <w:top w:val="nil"/>
              <w:left w:val="nil"/>
              <w:bottom w:val="single" w:sz="4" w:space="0" w:color="auto"/>
              <w:right w:val="single" w:sz="4" w:space="0" w:color="auto"/>
            </w:tcBorders>
            <w:shd w:val="clear" w:color="auto" w:fill="auto"/>
            <w:noWrap/>
            <w:vAlign w:val="center"/>
            <w:hideMark/>
          </w:tcPr>
          <w:p w14:paraId="33C6DD6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F27B2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60F5A1F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64,37</w:t>
            </w:r>
          </w:p>
        </w:tc>
        <w:tc>
          <w:tcPr>
            <w:tcW w:w="1275" w:type="dxa"/>
            <w:tcBorders>
              <w:top w:val="nil"/>
              <w:left w:val="nil"/>
              <w:bottom w:val="single" w:sz="4" w:space="0" w:color="auto"/>
              <w:right w:val="single" w:sz="4" w:space="0" w:color="auto"/>
            </w:tcBorders>
            <w:shd w:val="clear" w:color="auto" w:fill="auto"/>
            <w:noWrap/>
            <w:vAlign w:val="center"/>
            <w:hideMark/>
          </w:tcPr>
          <w:p w14:paraId="4A52955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1.931,10 </w:t>
            </w:r>
          </w:p>
        </w:tc>
      </w:tr>
      <w:tr w:rsidR="00594BB8" w:rsidRPr="004D67CF" w14:paraId="287D2242"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1C34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146</w:t>
            </w:r>
          </w:p>
        </w:tc>
        <w:tc>
          <w:tcPr>
            <w:tcW w:w="745" w:type="dxa"/>
            <w:tcBorders>
              <w:top w:val="nil"/>
              <w:left w:val="nil"/>
              <w:bottom w:val="single" w:sz="4" w:space="0" w:color="auto"/>
              <w:right w:val="single" w:sz="4" w:space="0" w:color="auto"/>
            </w:tcBorders>
            <w:shd w:val="clear" w:color="auto" w:fill="auto"/>
            <w:noWrap/>
            <w:vAlign w:val="center"/>
            <w:hideMark/>
          </w:tcPr>
          <w:p w14:paraId="7E4D7A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73873/2</w:t>
            </w:r>
          </w:p>
        </w:tc>
        <w:tc>
          <w:tcPr>
            <w:tcW w:w="3364" w:type="dxa"/>
            <w:tcBorders>
              <w:top w:val="nil"/>
              <w:left w:val="nil"/>
              <w:bottom w:val="single" w:sz="4" w:space="0" w:color="auto"/>
              <w:right w:val="single" w:sz="4" w:space="0" w:color="auto"/>
            </w:tcBorders>
            <w:shd w:val="clear" w:color="auto" w:fill="auto"/>
            <w:vAlign w:val="center"/>
            <w:hideMark/>
          </w:tcPr>
          <w:p w14:paraId="7D6BBAB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LEITO FILTRANTE - FORN.E ENCHIMENTO C/ BRITA NO. 4</w:t>
            </w:r>
          </w:p>
        </w:tc>
        <w:tc>
          <w:tcPr>
            <w:tcW w:w="709" w:type="dxa"/>
            <w:tcBorders>
              <w:top w:val="nil"/>
              <w:left w:val="nil"/>
              <w:bottom w:val="single" w:sz="4" w:space="0" w:color="auto"/>
              <w:right w:val="single" w:sz="4" w:space="0" w:color="auto"/>
            </w:tcBorders>
            <w:shd w:val="clear" w:color="auto" w:fill="auto"/>
            <w:noWrap/>
            <w:vAlign w:val="center"/>
            <w:hideMark/>
          </w:tcPr>
          <w:p w14:paraId="28E6247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2012C9E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0BD9158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237,01</w:t>
            </w:r>
          </w:p>
        </w:tc>
        <w:tc>
          <w:tcPr>
            <w:tcW w:w="1275" w:type="dxa"/>
            <w:tcBorders>
              <w:top w:val="nil"/>
              <w:left w:val="nil"/>
              <w:bottom w:val="single" w:sz="4" w:space="0" w:color="auto"/>
              <w:right w:val="single" w:sz="4" w:space="0" w:color="auto"/>
            </w:tcBorders>
            <w:shd w:val="clear" w:color="auto" w:fill="auto"/>
            <w:noWrap/>
            <w:vAlign w:val="center"/>
            <w:hideMark/>
          </w:tcPr>
          <w:p w14:paraId="221C087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7.110,30 </w:t>
            </w:r>
          </w:p>
        </w:tc>
      </w:tr>
      <w:tr w:rsidR="00594BB8" w:rsidRPr="004D67CF" w14:paraId="204DD1C5"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9808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147</w:t>
            </w:r>
          </w:p>
        </w:tc>
        <w:tc>
          <w:tcPr>
            <w:tcW w:w="745" w:type="dxa"/>
            <w:tcBorders>
              <w:top w:val="nil"/>
              <w:left w:val="nil"/>
              <w:bottom w:val="single" w:sz="4" w:space="0" w:color="auto"/>
              <w:right w:val="single" w:sz="4" w:space="0" w:color="auto"/>
            </w:tcBorders>
            <w:shd w:val="clear" w:color="auto" w:fill="auto"/>
            <w:noWrap/>
            <w:vAlign w:val="center"/>
            <w:hideMark/>
          </w:tcPr>
          <w:p w14:paraId="5A97987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73873/3</w:t>
            </w:r>
          </w:p>
        </w:tc>
        <w:tc>
          <w:tcPr>
            <w:tcW w:w="3364" w:type="dxa"/>
            <w:tcBorders>
              <w:top w:val="nil"/>
              <w:left w:val="nil"/>
              <w:bottom w:val="single" w:sz="4" w:space="0" w:color="auto"/>
              <w:right w:val="single" w:sz="4" w:space="0" w:color="auto"/>
            </w:tcBorders>
            <w:shd w:val="clear" w:color="auto" w:fill="auto"/>
            <w:vAlign w:val="center"/>
            <w:hideMark/>
          </w:tcPr>
          <w:p w14:paraId="04C0D2D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LEITO FILTRANTE - COLOCACAO DE AREIA NOS FILTROS</w:t>
            </w:r>
          </w:p>
        </w:tc>
        <w:tc>
          <w:tcPr>
            <w:tcW w:w="709" w:type="dxa"/>
            <w:tcBorders>
              <w:top w:val="nil"/>
              <w:left w:val="nil"/>
              <w:bottom w:val="single" w:sz="4" w:space="0" w:color="auto"/>
              <w:right w:val="single" w:sz="4" w:space="0" w:color="auto"/>
            </w:tcBorders>
            <w:shd w:val="clear" w:color="auto" w:fill="auto"/>
            <w:noWrap/>
            <w:vAlign w:val="center"/>
            <w:hideMark/>
          </w:tcPr>
          <w:p w14:paraId="7465522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E0C958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73D1384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64,37</w:t>
            </w:r>
          </w:p>
        </w:tc>
        <w:tc>
          <w:tcPr>
            <w:tcW w:w="1275" w:type="dxa"/>
            <w:tcBorders>
              <w:top w:val="nil"/>
              <w:left w:val="nil"/>
              <w:bottom w:val="single" w:sz="4" w:space="0" w:color="auto"/>
              <w:right w:val="single" w:sz="4" w:space="0" w:color="auto"/>
            </w:tcBorders>
            <w:shd w:val="clear" w:color="auto" w:fill="auto"/>
            <w:noWrap/>
            <w:vAlign w:val="center"/>
            <w:hideMark/>
          </w:tcPr>
          <w:p w14:paraId="3C68EC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1.931,10 </w:t>
            </w:r>
          </w:p>
        </w:tc>
      </w:tr>
      <w:tr w:rsidR="00594BB8" w:rsidRPr="004D67CF" w14:paraId="226BBD01"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75294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148</w:t>
            </w:r>
          </w:p>
        </w:tc>
        <w:tc>
          <w:tcPr>
            <w:tcW w:w="745" w:type="dxa"/>
            <w:tcBorders>
              <w:top w:val="nil"/>
              <w:left w:val="nil"/>
              <w:bottom w:val="single" w:sz="4" w:space="0" w:color="auto"/>
              <w:right w:val="single" w:sz="4" w:space="0" w:color="auto"/>
            </w:tcBorders>
            <w:shd w:val="clear" w:color="auto" w:fill="auto"/>
            <w:noWrap/>
            <w:vAlign w:val="center"/>
            <w:hideMark/>
          </w:tcPr>
          <w:p w14:paraId="7DBCE0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73873/4</w:t>
            </w:r>
          </w:p>
        </w:tc>
        <w:tc>
          <w:tcPr>
            <w:tcW w:w="3364" w:type="dxa"/>
            <w:tcBorders>
              <w:top w:val="nil"/>
              <w:left w:val="nil"/>
              <w:bottom w:val="single" w:sz="4" w:space="0" w:color="auto"/>
              <w:right w:val="single" w:sz="4" w:space="0" w:color="auto"/>
            </w:tcBorders>
            <w:shd w:val="clear" w:color="auto" w:fill="auto"/>
            <w:vAlign w:val="center"/>
            <w:hideMark/>
          </w:tcPr>
          <w:p w14:paraId="51EE53C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LEITO FILTRANTE - COLOCACAO DE PEDREGULHOS NOS FILTROS</w:t>
            </w:r>
          </w:p>
        </w:tc>
        <w:tc>
          <w:tcPr>
            <w:tcW w:w="709" w:type="dxa"/>
            <w:tcBorders>
              <w:top w:val="nil"/>
              <w:left w:val="nil"/>
              <w:bottom w:val="single" w:sz="4" w:space="0" w:color="auto"/>
              <w:right w:val="single" w:sz="4" w:space="0" w:color="auto"/>
            </w:tcBorders>
            <w:shd w:val="clear" w:color="auto" w:fill="auto"/>
            <w:noWrap/>
            <w:vAlign w:val="center"/>
            <w:hideMark/>
          </w:tcPr>
          <w:p w14:paraId="3F120A8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322AF78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35677E2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70,51</w:t>
            </w:r>
          </w:p>
        </w:tc>
        <w:tc>
          <w:tcPr>
            <w:tcW w:w="1275" w:type="dxa"/>
            <w:tcBorders>
              <w:top w:val="nil"/>
              <w:left w:val="nil"/>
              <w:bottom w:val="single" w:sz="4" w:space="0" w:color="auto"/>
              <w:right w:val="single" w:sz="4" w:space="0" w:color="auto"/>
            </w:tcBorders>
            <w:shd w:val="clear" w:color="auto" w:fill="auto"/>
            <w:noWrap/>
            <w:vAlign w:val="center"/>
            <w:hideMark/>
          </w:tcPr>
          <w:p w14:paraId="5E5FF5F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2.115,30 </w:t>
            </w:r>
          </w:p>
        </w:tc>
      </w:tr>
      <w:tr w:rsidR="00594BB8" w:rsidRPr="004D67CF" w14:paraId="03DCC8D2"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3E92A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149</w:t>
            </w:r>
          </w:p>
        </w:tc>
        <w:tc>
          <w:tcPr>
            <w:tcW w:w="745" w:type="dxa"/>
            <w:tcBorders>
              <w:top w:val="nil"/>
              <w:left w:val="nil"/>
              <w:bottom w:val="single" w:sz="4" w:space="0" w:color="auto"/>
              <w:right w:val="single" w:sz="4" w:space="0" w:color="auto"/>
            </w:tcBorders>
            <w:shd w:val="clear" w:color="auto" w:fill="auto"/>
            <w:noWrap/>
            <w:vAlign w:val="center"/>
            <w:hideMark/>
          </w:tcPr>
          <w:p w14:paraId="6D8CC87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73873/5</w:t>
            </w:r>
          </w:p>
        </w:tc>
        <w:tc>
          <w:tcPr>
            <w:tcW w:w="3364" w:type="dxa"/>
            <w:tcBorders>
              <w:top w:val="nil"/>
              <w:left w:val="nil"/>
              <w:bottom w:val="single" w:sz="4" w:space="0" w:color="auto"/>
              <w:right w:val="single" w:sz="4" w:space="0" w:color="auto"/>
            </w:tcBorders>
            <w:shd w:val="clear" w:color="auto" w:fill="auto"/>
            <w:vAlign w:val="center"/>
            <w:hideMark/>
          </w:tcPr>
          <w:p w14:paraId="4CF4499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LEITO FILTRANTE - COLOCACAO DE ANTRACITO NOS FILTROS</w:t>
            </w:r>
          </w:p>
        </w:tc>
        <w:tc>
          <w:tcPr>
            <w:tcW w:w="709" w:type="dxa"/>
            <w:tcBorders>
              <w:top w:val="nil"/>
              <w:left w:val="nil"/>
              <w:bottom w:val="single" w:sz="4" w:space="0" w:color="auto"/>
              <w:right w:val="single" w:sz="4" w:space="0" w:color="auto"/>
            </w:tcBorders>
            <w:shd w:val="clear" w:color="auto" w:fill="auto"/>
            <w:noWrap/>
            <w:vAlign w:val="center"/>
            <w:hideMark/>
          </w:tcPr>
          <w:p w14:paraId="52B8DC9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18F3241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42BC1F4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64,37</w:t>
            </w:r>
          </w:p>
        </w:tc>
        <w:tc>
          <w:tcPr>
            <w:tcW w:w="1275" w:type="dxa"/>
            <w:tcBorders>
              <w:top w:val="nil"/>
              <w:left w:val="nil"/>
              <w:bottom w:val="single" w:sz="4" w:space="0" w:color="auto"/>
              <w:right w:val="single" w:sz="4" w:space="0" w:color="auto"/>
            </w:tcBorders>
            <w:shd w:val="clear" w:color="auto" w:fill="auto"/>
            <w:noWrap/>
            <w:vAlign w:val="center"/>
            <w:hideMark/>
          </w:tcPr>
          <w:p w14:paraId="4609DFD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1.931,10 </w:t>
            </w:r>
          </w:p>
        </w:tc>
      </w:tr>
      <w:tr w:rsidR="00594BB8" w:rsidRPr="004D67CF" w14:paraId="4B331E06"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10DC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w:t>
            </w:r>
          </w:p>
        </w:tc>
        <w:tc>
          <w:tcPr>
            <w:tcW w:w="745" w:type="dxa"/>
            <w:tcBorders>
              <w:top w:val="nil"/>
              <w:left w:val="nil"/>
              <w:bottom w:val="single" w:sz="4" w:space="0" w:color="auto"/>
              <w:right w:val="single" w:sz="4" w:space="0" w:color="auto"/>
            </w:tcBorders>
            <w:shd w:val="clear" w:color="auto" w:fill="auto"/>
            <w:noWrap/>
            <w:vAlign w:val="center"/>
            <w:hideMark/>
          </w:tcPr>
          <w:p w14:paraId="49FA67F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88548</w:t>
            </w:r>
          </w:p>
        </w:tc>
        <w:tc>
          <w:tcPr>
            <w:tcW w:w="3364" w:type="dxa"/>
            <w:tcBorders>
              <w:top w:val="nil"/>
              <w:left w:val="nil"/>
              <w:bottom w:val="single" w:sz="4" w:space="0" w:color="auto"/>
              <w:right w:val="single" w:sz="4" w:space="0" w:color="auto"/>
            </w:tcBorders>
            <w:shd w:val="clear" w:color="auto" w:fill="auto"/>
            <w:vAlign w:val="center"/>
            <w:hideMark/>
          </w:tcPr>
          <w:p w14:paraId="2673665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DRAGAGEM (C/ ESCAVADEIRA DRAG LINE DE ARRASTE 140HP)</w:t>
            </w:r>
          </w:p>
        </w:tc>
        <w:tc>
          <w:tcPr>
            <w:tcW w:w="709" w:type="dxa"/>
            <w:tcBorders>
              <w:top w:val="nil"/>
              <w:left w:val="nil"/>
              <w:bottom w:val="single" w:sz="4" w:space="0" w:color="auto"/>
              <w:right w:val="single" w:sz="4" w:space="0" w:color="auto"/>
            </w:tcBorders>
            <w:shd w:val="clear" w:color="auto" w:fill="auto"/>
            <w:noWrap/>
            <w:vAlign w:val="center"/>
            <w:hideMark/>
          </w:tcPr>
          <w:p w14:paraId="3429075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250C88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6CCE16F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26,75</w:t>
            </w:r>
          </w:p>
        </w:tc>
        <w:tc>
          <w:tcPr>
            <w:tcW w:w="1275" w:type="dxa"/>
            <w:tcBorders>
              <w:top w:val="nil"/>
              <w:left w:val="nil"/>
              <w:bottom w:val="single" w:sz="4" w:space="0" w:color="auto"/>
              <w:right w:val="single" w:sz="4" w:space="0" w:color="auto"/>
            </w:tcBorders>
            <w:shd w:val="clear" w:color="auto" w:fill="auto"/>
            <w:noWrap/>
            <w:vAlign w:val="center"/>
            <w:hideMark/>
          </w:tcPr>
          <w:p w14:paraId="3953496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R$ 26.750,00 </w:t>
            </w:r>
          </w:p>
        </w:tc>
      </w:tr>
      <w:tr w:rsidR="00594BB8" w:rsidRPr="004D67CF" w14:paraId="3FFC2DB9"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13BB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151</w:t>
            </w:r>
          </w:p>
        </w:tc>
        <w:tc>
          <w:tcPr>
            <w:tcW w:w="745" w:type="dxa"/>
            <w:tcBorders>
              <w:top w:val="nil"/>
              <w:left w:val="nil"/>
              <w:bottom w:val="single" w:sz="4" w:space="0" w:color="auto"/>
              <w:right w:val="single" w:sz="4" w:space="0" w:color="auto"/>
            </w:tcBorders>
            <w:shd w:val="clear" w:color="auto" w:fill="auto"/>
            <w:noWrap/>
            <w:vAlign w:val="center"/>
            <w:hideMark/>
          </w:tcPr>
          <w:p w14:paraId="271959D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79473</w:t>
            </w:r>
          </w:p>
        </w:tc>
        <w:tc>
          <w:tcPr>
            <w:tcW w:w="3364" w:type="dxa"/>
            <w:tcBorders>
              <w:top w:val="nil"/>
              <w:left w:val="nil"/>
              <w:bottom w:val="single" w:sz="4" w:space="0" w:color="auto"/>
              <w:right w:val="single" w:sz="4" w:space="0" w:color="auto"/>
            </w:tcBorders>
            <w:shd w:val="clear" w:color="auto" w:fill="auto"/>
            <w:vAlign w:val="center"/>
            <w:hideMark/>
          </w:tcPr>
          <w:p w14:paraId="1298F5F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CORTE E ATERRO COMPENSADO</w:t>
            </w:r>
          </w:p>
        </w:tc>
        <w:tc>
          <w:tcPr>
            <w:tcW w:w="709" w:type="dxa"/>
            <w:tcBorders>
              <w:top w:val="nil"/>
              <w:left w:val="nil"/>
              <w:bottom w:val="single" w:sz="4" w:space="0" w:color="auto"/>
              <w:right w:val="single" w:sz="4" w:space="0" w:color="auto"/>
            </w:tcBorders>
            <w:shd w:val="clear" w:color="auto" w:fill="auto"/>
            <w:noWrap/>
            <w:vAlign w:val="center"/>
            <w:hideMark/>
          </w:tcPr>
          <w:p w14:paraId="1121A3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5292247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4B8D5DD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4,85</w:t>
            </w:r>
          </w:p>
        </w:tc>
        <w:tc>
          <w:tcPr>
            <w:tcW w:w="1275" w:type="dxa"/>
            <w:tcBorders>
              <w:top w:val="nil"/>
              <w:left w:val="nil"/>
              <w:bottom w:val="single" w:sz="4" w:space="0" w:color="auto"/>
              <w:right w:val="single" w:sz="4" w:space="0" w:color="auto"/>
            </w:tcBorders>
            <w:shd w:val="clear" w:color="auto" w:fill="auto"/>
            <w:noWrap/>
            <w:vAlign w:val="center"/>
            <w:hideMark/>
          </w:tcPr>
          <w:p w14:paraId="0955E9E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4.850,00 </w:t>
            </w:r>
          </w:p>
        </w:tc>
      </w:tr>
      <w:tr w:rsidR="00594BB8" w:rsidRPr="004D67CF" w14:paraId="4494D37E"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72D90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152</w:t>
            </w:r>
          </w:p>
        </w:tc>
        <w:tc>
          <w:tcPr>
            <w:tcW w:w="745" w:type="dxa"/>
            <w:tcBorders>
              <w:top w:val="nil"/>
              <w:left w:val="nil"/>
              <w:bottom w:val="single" w:sz="4" w:space="0" w:color="auto"/>
              <w:right w:val="single" w:sz="4" w:space="0" w:color="auto"/>
            </w:tcBorders>
            <w:shd w:val="clear" w:color="auto" w:fill="auto"/>
            <w:noWrap/>
            <w:vAlign w:val="center"/>
            <w:hideMark/>
          </w:tcPr>
          <w:p w14:paraId="78FC3AE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79480</w:t>
            </w:r>
          </w:p>
        </w:tc>
        <w:tc>
          <w:tcPr>
            <w:tcW w:w="3364" w:type="dxa"/>
            <w:tcBorders>
              <w:top w:val="nil"/>
              <w:left w:val="nil"/>
              <w:bottom w:val="single" w:sz="4" w:space="0" w:color="auto"/>
              <w:right w:val="single" w:sz="4" w:space="0" w:color="auto"/>
            </w:tcBorders>
            <w:shd w:val="clear" w:color="auto" w:fill="auto"/>
            <w:vAlign w:val="center"/>
            <w:hideMark/>
          </w:tcPr>
          <w:p w14:paraId="7F6BAE1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ESCAVACAO MECANICA CAMPO ABERTO EM SOLO EXCETO ROCHA ATE 2,00M PROFUNDIDADE</w:t>
            </w:r>
          </w:p>
        </w:tc>
        <w:tc>
          <w:tcPr>
            <w:tcW w:w="709" w:type="dxa"/>
            <w:tcBorders>
              <w:top w:val="nil"/>
              <w:left w:val="nil"/>
              <w:bottom w:val="single" w:sz="4" w:space="0" w:color="auto"/>
              <w:right w:val="single" w:sz="4" w:space="0" w:color="auto"/>
            </w:tcBorders>
            <w:shd w:val="clear" w:color="auto" w:fill="auto"/>
            <w:noWrap/>
            <w:vAlign w:val="center"/>
            <w:hideMark/>
          </w:tcPr>
          <w:p w14:paraId="6101A46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170D08B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5000</w:t>
            </w:r>
          </w:p>
        </w:tc>
        <w:tc>
          <w:tcPr>
            <w:tcW w:w="958" w:type="dxa"/>
            <w:tcBorders>
              <w:top w:val="nil"/>
              <w:left w:val="nil"/>
              <w:bottom w:val="single" w:sz="4" w:space="0" w:color="auto"/>
              <w:right w:val="single" w:sz="4" w:space="0" w:color="auto"/>
            </w:tcBorders>
            <w:shd w:val="clear" w:color="auto" w:fill="auto"/>
            <w:noWrap/>
            <w:vAlign w:val="center"/>
            <w:hideMark/>
          </w:tcPr>
          <w:p w14:paraId="6A1433A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1,98</w:t>
            </w:r>
          </w:p>
        </w:tc>
        <w:tc>
          <w:tcPr>
            <w:tcW w:w="1275" w:type="dxa"/>
            <w:tcBorders>
              <w:top w:val="nil"/>
              <w:left w:val="nil"/>
              <w:bottom w:val="single" w:sz="4" w:space="0" w:color="auto"/>
              <w:right w:val="single" w:sz="4" w:space="0" w:color="auto"/>
            </w:tcBorders>
            <w:shd w:val="clear" w:color="auto" w:fill="auto"/>
            <w:noWrap/>
            <w:vAlign w:val="center"/>
            <w:hideMark/>
          </w:tcPr>
          <w:p w14:paraId="240DE84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9.900,00 </w:t>
            </w:r>
          </w:p>
        </w:tc>
      </w:tr>
      <w:tr w:rsidR="00594BB8" w:rsidRPr="004D67CF" w14:paraId="731639F1"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82719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153</w:t>
            </w:r>
          </w:p>
        </w:tc>
        <w:tc>
          <w:tcPr>
            <w:tcW w:w="745" w:type="dxa"/>
            <w:tcBorders>
              <w:top w:val="nil"/>
              <w:left w:val="nil"/>
              <w:bottom w:val="single" w:sz="4" w:space="0" w:color="auto"/>
              <w:right w:val="single" w:sz="4" w:space="0" w:color="auto"/>
            </w:tcBorders>
            <w:shd w:val="clear" w:color="auto" w:fill="auto"/>
            <w:noWrap/>
            <w:vAlign w:val="center"/>
            <w:hideMark/>
          </w:tcPr>
          <w:p w14:paraId="534CD8D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72915</w:t>
            </w:r>
          </w:p>
        </w:tc>
        <w:tc>
          <w:tcPr>
            <w:tcW w:w="3364" w:type="dxa"/>
            <w:tcBorders>
              <w:top w:val="nil"/>
              <w:left w:val="nil"/>
              <w:bottom w:val="single" w:sz="4" w:space="0" w:color="auto"/>
              <w:right w:val="single" w:sz="4" w:space="0" w:color="auto"/>
            </w:tcBorders>
            <w:shd w:val="clear" w:color="auto" w:fill="auto"/>
            <w:vAlign w:val="center"/>
            <w:hideMark/>
          </w:tcPr>
          <w:p w14:paraId="46279D4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ESCAVACAO MECANICA DE VALA EM MATERIAL DE 2A. CATEGORIA ATE 2 M DE PROFUNDIDADE COM UTILIZACAO DE ESCAVADEIRA HIDRAULICA</w:t>
            </w:r>
          </w:p>
        </w:tc>
        <w:tc>
          <w:tcPr>
            <w:tcW w:w="709" w:type="dxa"/>
            <w:tcBorders>
              <w:top w:val="nil"/>
              <w:left w:val="nil"/>
              <w:bottom w:val="single" w:sz="4" w:space="0" w:color="auto"/>
              <w:right w:val="single" w:sz="4" w:space="0" w:color="auto"/>
            </w:tcBorders>
            <w:shd w:val="clear" w:color="auto" w:fill="auto"/>
            <w:noWrap/>
            <w:vAlign w:val="center"/>
            <w:hideMark/>
          </w:tcPr>
          <w:p w14:paraId="78C9793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43C3DA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3000</w:t>
            </w:r>
          </w:p>
        </w:tc>
        <w:tc>
          <w:tcPr>
            <w:tcW w:w="958" w:type="dxa"/>
            <w:tcBorders>
              <w:top w:val="nil"/>
              <w:left w:val="nil"/>
              <w:bottom w:val="single" w:sz="4" w:space="0" w:color="auto"/>
              <w:right w:val="single" w:sz="4" w:space="0" w:color="auto"/>
            </w:tcBorders>
            <w:shd w:val="clear" w:color="auto" w:fill="auto"/>
            <w:noWrap/>
            <w:vAlign w:val="center"/>
            <w:hideMark/>
          </w:tcPr>
          <w:p w14:paraId="7616D1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9,90</w:t>
            </w:r>
          </w:p>
        </w:tc>
        <w:tc>
          <w:tcPr>
            <w:tcW w:w="1275" w:type="dxa"/>
            <w:tcBorders>
              <w:top w:val="nil"/>
              <w:left w:val="nil"/>
              <w:bottom w:val="single" w:sz="4" w:space="0" w:color="auto"/>
              <w:right w:val="single" w:sz="4" w:space="0" w:color="auto"/>
            </w:tcBorders>
            <w:shd w:val="clear" w:color="auto" w:fill="auto"/>
            <w:noWrap/>
            <w:vAlign w:val="center"/>
            <w:hideMark/>
          </w:tcPr>
          <w:p w14:paraId="6478385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R$ 29.700,00 </w:t>
            </w:r>
          </w:p>
        </w:tc>
      </w:tr>
      <w:tr w:rsidR="00594BB8" w:rsidRPr="004D67CF" w14:paraId="18BAC358"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B9D8A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154</w:t>
            </w:r>
          </w:p>
        </w:tc>
        <w:tc>
          <w:tcPr>
            <w:tcW w:w="745" w:type="dxa"/>
            <w:tcBorders>
              <w:top w:val="nil"/>
              <w:left w:val="nil"/>
              <w:bottom w:val="single" w:sz="4" w:space="0" w:color="auto"/>
              <w:right w:val="single" w:sz="4" w:space="0" w:color="auto"/>
            </w:tcBorders>
            <w:shd w:val="clear" w:color="auto" w:fill="auto"/>
            <w:noWrap/>
            <w:vAlign w:val="center"/>
            <w:hideMark/>
          </w:tcPr>
          <w:p w14:paraId="12BA1DB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72917</w:t>
            </w:r>
          </w:p>
        </w:tc>
        <w:tc>
          <w:tcPr>
            <w:tcW w:w="3364" w:type="dxa"/>
            <w:tcBorders>
              <w:top w:val="nil"/>
              <w:left w:val="nil"/>
              <w:bottom w:val="single" w:sz="4" w:space="0" w:color="auto"/>
              <w:right w:val="single" w:sz="4" w:space="0" w:color="auto"/>
            </w:tcBorders>
            <w:shd w:val="clear" w:color="auto" w:fill="auto"/>
            <w:vAlign w:val="center"/>
            <w:hideMark/>
          </w:tcPr>
          <w:p w14:paraId="0912F08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ESCAVACAO MECANICA DE VALA EM MATERIAL 2A. CATEGORIA DE 2,01 ATE 4,00 M DE PROFUNDIDADE COM UTILIZACAO DE ESCAVADEIRA HIDRAULICA</w:t>
            </w:r>
          </w:p>
        </w:tc>
        <w:tc>
          <w:tcPr>
            <w:tcW w:w="709" w:type="dxa"/>
            <w:tcBorders>
              <w:top w:val="nil"/>
              <w:left w:val="nil"/>
              <w:bottom w:val="single" w:sz="4" w:space="0" w:color="auto"/>
              <w:right w:val="single" w:sz="4" w:space="0" w:color="auto"/>
            </w:tcBorders>
            <w:shd w:val="clear" w:color="auto" w:fill="auto"/>
            <w:noWrap/>
            <w:vAlign w:val="center"/>
            <w:hideMark/>
          </w:tcPr>
          <w:p w14:paraId="36A1B52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74B01BD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232822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11,32</w:t>
            </w:r>
          </w:p>
        </w:tc>
        <w:tc>
          <w:tcPr>
            <w:tcW w:w="1275" w:type="dxa"/>
            <w:tcBorders>
              <w:top w:val="nil"/>
              <w:left w:val="nil"/>
              <w:bottom w:val="single" w:sz="4" w:space="0" w:color="auto"/>
              <w:right w:val="single" w:sz="4" w:space="0" w:color="auto"/>
            </w:tcBorders>
            <w:shd w:val="clear" w:color="auto" w:fill="auto"/>
            <w:noWrap/>
            <w:vAlign w:val="center"/>
            <w:hideMark/>
          </w:tcPr>
          <w:p w14:paraId="55AE3F2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R$ 11.320,00 </w:t>
            </w:r>
          </w:p>
        </w:tc>
      </w:tr>
      <w:tr w:rsidR="00594BB8" w:rsidRPr="004D67CF" w14:paraId="1C672CEC"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E4D59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155</w:t>
            </w:r>
          </w:p>
        </w:tc>
        <w:tc>
          <w:tcPr>
            <w:tcW w:w="745" w:type="dxa"/>
            <w:tcBorders>
              <w:top w:val="nil"/>
              <w:left w:val="nil"/>
              <w:bottom w:val="single" w:sz="4" w:space="0" w:color="auto"/>
              <w:right w:val="single" w:sz="4" w:space="0" w:color="auto"/>
            </w:tcBorders>
            <w:shd w:val="clear" w:color="auto" w:fill="auto"/>
            <w:noWrap/>
            <w:vAlign w:val="center"/>
            <w:hideMark/>
          </w:tcPr>
          <w:p w14:paraId="18E20A4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93358</w:t>
            </w:r>
          </w:p>
        </w:tc>
        <w:tc>
          <w:tcPr>
            <w:tcW w:w="3364" w:type="dxa"/>
            <w:tcBorders>
              <w:top w:val="nil"/>
              <w:left w:val="nil"/>
              <w:bottom w:val="single" w:sz="4" w:space="0" w:color="auto"/>
              <w:right w:val="single" w:sz="4" w:space="0" w:color="auto"/>
            </w:tcBorders>
            <w:shd w:val="clear" w:color="auto" w:fill="auto"/>
            <w:vAlign w:val="center"/>
            <w:hideMark/>
          </w:tcPr>
          <w:p w14:paraId="32B0D6C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ESCAVAÇÃO MANUAL DE VALAS. AF_03/2016</w:t>
            </w:r>
          </w:p>
        </w:tc>
        <w:tc>
          <w:tcPr>
            <w:tcW w:w="709" w:type="dxa"/>
            <w:tcBorders>
              <w:top w:val="nil"/>
              <w:left w:val="nil"/>
              <w:bottom w:val="single" w:sz="4" w:space="0" w:color="auto"/>
              <w:right w:val="single" w:sz="4" w:space="0" w:color="auto"/>
            </w:tcBorders>
            <w:shd w:val="clear" w:color="auto" w:fill="auto"/>
            <w:noWrap/>
            <w:vAlign w:val="center"/>
            <w:hideMark/>
          </w:tcPr>
          <w:p w14:paraId="452D593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77C4EF5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591EE4A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53,76</w:t>
            </w:r>
          </w:p>
        </w:tc>
        <w:tc>
          <w:tcPr>
            <w:tcW w:w="1275" w:type="dxa"/>
            <w:tcBorders>
              <w:top w:val="nil"/>
              <w:left w:val="nil"/>
              <w:bottom w:val="single" w:sz="4" w:space="0" w:color="auto"/>
              <w:right w:val="single" w:sz="4" w:space="0" w:color="auto"/>
            </w:tcBorders>
            <w:shd w:val="clear" w:color="auto" w:fill="auto"/>
            <w:noWrap/>
            <w:vAlign w:val="center"/>
            <w:hideMark/>
          </w:tcPr>
          <w:p w14:paraId="1137954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R$ 26.880,00 </w:t>
            </w:r>
          </w:p>
        </w:tc>
      </w:tr>
      <w:tr w:rsidR="00594BB8" w:rsidRPr="004D67CF" w14:paraId="647CB1C0"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3328E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156</w:t>
            </w:r>
          </w:p>
        </w:tc>
        <w:tc>
          <w:tcPr>
            <w:tcW w:w="745" w:type="dxa"/>
            <w:tcBorders>
              <w:top w:val="nil"/>
              <w:left w:val="nil"/>
              <w:bottom w:val="single" w:sz="4" w:space="0" w:color="auto"/>
              <w:right w:val="single" w:sz="4" w:space="0" w:color="auto"/>
            </w:tcBorders>
            <w:shd w:val="clear" w:color="auto" w:fill="auto"/>
            <w:noWrap/>
            <w:vAlign w:val="center"/>
            <w:hideMark/>
          </w:tcPr>
          <w:p w14:paraId="6EB6327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94315</w:t>
            </w:r>
          </w:p>
        </w:tc>
        <w:tc>
          <w:tcPr>
            <w:tcW w:w="3364" w:type="dxa"/>
            <w:tcBorders>
              <w:top w:val="nil"/>
              <w:left w:val="nil"/>
              <w:bottom w:val="single" w:sz="4" w:space="0" w:color="auto"/>
              <w:right w:val="single" w:sz="4" w:space="0" w:color="auto"/>
            </w:tcBorders>
            <w:shd w:val="clear" w:color="auto" w:fill="auto"/>
            <w:vAlign w:val="center"/>
            <w:hideMark/>
          </w:tcPr>
          <w:p w14:paraId="5EB9D5D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ATERRO MECANIZADO DE VALA COM RETROESCAVADEIRA (CAPACIDADE DA CAÇAMBA DA RETRO: 0,26 M³ / POTÊNCIA: 88 HP), LARGURA ATÉ 0,8 M, PROFUNDIDADE ATÉ 1,5 M, COM SOLO ARGILO-ARENOSO. AF_05/2016</w:t>
            </w:r>
          </w:p>
        </w:tc>
        <w:tc>
          <w:tcPr>
            <w:tcW w:w="709" w:type="dxa"/>
            <w:tcBorders>
              <w:top w:val="nil"/>
              <w:left w:val="nil"/>
              <w:bottom w:val="single" w:sz="4" w:space="0" w:color="auto"/>
              <w:right w:val="single" w:sz="4" w:space="0" w:color="auto"/>
            </w:tcBorders>
            <w:shd w:val="clear" w:color="auto" w:fill="auto"/>
            <w:noWrap/>
            <w:vAlign w:val="center"/>
            <w:hideMark/>
          </w:tcPr>
          <w:p w14:paraId="1A4C98C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078CF83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14:paraId="4619F54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29,58</w:t>
            </w:r>
          </w:p>
        </w:tc>
        <w:tc>
          <w:tcPr>
            <w:tcW w:w="1275" w:type="dxa"/>
            <w:tcBorders>
              <w:top w:val="nil"/>
              <w:left w:val="nil"/>
              <w:bottom w:val="single" w:sz="4" w:space="0" w:color="auto"/>
              <w:right w:val="single" w:sz="4" w:space="0" w:color="auto"/>
            </w:tcBorders>
            <w:shd w:val="clear" w:color="auto" w:fill="auto"/>
            <w:noWrap/>
            <w:vAlign w:val="center"/>
            <w:hideMark/>
          </w:tcPr>
          <w:p w14:paraId="6CE33BD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R$ 17.748,00 </w:t>
            </w:r>
          </w:p>
        </w:tc>
      </w:tr>
      <w:tr w:rsidR="00594BB8" w:rsidRPr="004D67CF" w14:paraId="542EC500"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BC079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157</w:t>
            </w:r>
          </w:p>
        </w:tc>
        <w:tc>
          <w:tcPr>
            <w:tcW w:w="745" w:type="dxa"/>
            <w:tcBorders>
              <w:top w:val="nil"/>
              <w:left w:val="nil"/>
              <w:bottom w:val="single" w:sz="4" w:space="0" w:color="auto"/>
              <w:right w:val="single" w:sz="4" w:space="0" w:color="auto"/>
            </w:tcBorders>
            <w:shd w:val="clear" w:color="auto" w:fill="auto"/>
            <w:noWrap/>
            <w:vAlign w:val="center"/>
            <w:hideMark/>
          </w:tcPr>
          <w:p w14:paraId="2E7AFFF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94316</w:t>
            </w:r>
          </w:p>
        </w:tc>
        <w:tc>
          <w:tcPr>
            <w:tcW w:w="3364" w:type="dxa"/>
            <w:tcBorders>
              <w:top w:val="nil"/>
              <w:left w:val="nil"/>
              <w:bottom w:val="single" w:sz="4" w:space="0" w:color="auto"/>
              <w:right w:val="single" w:sz="4" w:space="0" w:color="auto"/>
            </w:tcBorders>
            <w:shd w:val="clear" w:color="auto" w:fill="auto"/>
            <w:vAlign w:val="center"/>
            <w:hideMark/>
          </w:tcPr>
          <w:p w14:paraId="3FBAB31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ATERRO MECANIZADO DE VALA COM RETROESCAVADEIRA (CAPACIDADE DA CAÇAMBA DA RETRO: 0,26 M³ / POTÊNCIA: 88 HP), LARGURA DE 0,8 A 1,5 M, PROFUNDIDADE ATÉ 1,5 M, COM SOLO ARGILO-ARENOSO. AF_05/2016</w:t>
            </w:r>
          </w:p>
        </w:tc>
        <w:tc>
          <w:tcPr>
            <w:tcW w:w="709" w:type="dxa"/>
            <w:tcBorders>
              <w:top w:val="nil"/>
              <w:left w:val="nil"/>
              <w:bottom w:val="single" w:sz="4" w:space="0" w:color="auto"/>
              <w:right w:val="single" w:sz="4" w:space="0" w:color="auto"/>
            </w:tcBorders>
            <w:shd w:val="clear" w:color="auto" w:fill="auto"/>
            <w:noWrap/>
            <w:vAlign w:val="center"/>
            <w:hideMark/>
          </w:tcPr>
          <w:p w14:paraId="78749B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2C8013D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14:paraId="4884F73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23,66</w:t>
            </w:r>
          </w:p>
        </w:tc>
        <w:tc>
          <w:tcPr>
            <w:tcW w:w="1275" w:type="dxa"/>
            <w:tcBorders>
              <w:top w:val="nil"/>
              <w:left w:val="nil"/>
              <w:bottom w:val="single" w:sz="4" w:space="0" w:color="auto"/>
              <w:right w:val="single" w:sz="4" w:space="0" w:color="auto"/>
            </w:tcBorders>
            <w:shd w:val="clear" w:color="auto" w:fill="auto"/>
            <w:noWrap/>
            <w:vAlign w:val="center"/>
            <w:hideMark/>
          </w:tcPr>
          <w:p w14:paraId="300BEA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R$ 14.196,00 </w:t>
            </w:r>
          </w:p>
        </w:tc>
      </w:tr>
      <w:tr w:rsidR="00594BB8" w:rsidRPr="004D67CF" w14:paraId="5FD9C5B4"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486E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158</w:t>
            </w:r>
          </w:p>
        </w:tc>
        <w:tc>
          <w:tcPr>
            <w:tcW w:w="745" w:type="dxa"/>
            <w:tcBorders>
              <w:top w:val="nil"/>
              <w:left w:val="nil"/>
              <w:bottom w:val="single" w:sz="4" w:space="0" w:color="auto"/>
              <w:right w:val="single" w:sz="4" w:space="0" w:color="auto"/>
            </w:tcBorders>
            <w:shd w:val="clear" w:color="auto" w:fill="auto"/>
            <w:noWrap/>
            <w:vAlign w:val="center"/>
            <w:hideMark/>
          </w:tcPr>
          <w:p w14:paraId="72CFE4E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94317</w:t>
            </w:r>
          </w:p>
        </w:tc>
        <w:tc>
          <w:tcPr>
            <w:tcW w:w="3364" w:type="dxa"/>
            <w:tcBorders>
              <w:top w:val="nil"/>
              <w:left w:val="nil"/>
              <w:bottom w:val="single" w:sz="4" w:space="0" w:color="auto"/>
              <w:right w:val="single" w:sz="4" w:space="0" w:color="auto"/>
            </w:tcBorders>
            <w:shd w:val="clear" w:color="auto" w:fill="auto"/>
            <w:vAlign w:val="center"/>
            <w:hideMark/>
          </w:tcPr>
          <w:p w14:paraId="2C8E16E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ATERRO MECANIZADO DE VALA COM RETROESCAVADEIRA (CAPACIDADE DA CAÇAMBA DA RETRO: 0,26 M³ / POTÊNCIA: 88 HP), LARGURA ATÉ 0,8 M, PROFUNDIDADE DE 1,5 A 3,0 M, COM SOLO ARGILO-ARENOSO. AF_05/2016</w:t>
            </w:r>
          </w:p>
        </w:tc>
        <w:tc>
          <w:tcPr>
            <w:tcW w:w="709" w:type="dxa"/>
            <w:tcBorders>
              <w:top w:val="nil"/>
              <w:left w:val="nil"/>
              <w:bottom w:val="single" w:sz="4" w:space="0" w:color="auto"/>
              <w:right w:val="single" w:sz="4" w:space="0" w:color="auto"/>
            </w:tcBorders>
            <w:shd w:val="clear" w:color="auto" w:fill="auto"/>
            <w:noWrap/>
            <w:vAlign w:val="center"/>
            <w:hideMark/>
          </w:tcPr>
          <w:p w14:paraId="6210E4B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3D225F8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6AB76FD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21,04</w:t>
            </w:r>
          </w:p>
        </w:tc>
        <w:tc>
          <w:tcPr>
            <w:tcW w:w="1275" w:type="dxa"/>
            <w:tcBorders>
              <w:top w:val="nil"/>
              <w:left w:val="nil"/>
              <w:bottom w:val="single" w:sz="4" w:space="0" w:color="auto"/>
              <w:right w:val="single" w:sz="4" w:space="0" w:color="auto"/>
            </w:tcBorders>
            <w:shd w:val="clear" w:color="auto" w:fill="auto"/>
            <w:noWrap/>
            <w:vAlign w:val="center"/>
            <w:hideMark/>
          </w:tcPr>
          <w:p w14:paraId="1A4B8FD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8.416,00 </w:t>
            </w:r>
          </w:p>
        </w:tc>
      </w:tr>
      <w:tr w:rsidR="00594BB8" w:rsidRPr="004D67CF" w14:paraId="5E307340"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8276B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159</w:t>
            </w:r>
          </w:p>
        </w:tc>
        <w:tc>
          <w:tcPr>
            <w:tcW w:w="745" w:type="dxa"/>
            <w:tcBorders>
              <w:top w:val="nil"/>
              <w:left w:val="nil"/>
              <w:bottom w:val="single" w:sz="4" w:space="0" w:color="auto"/>
              <w:right w:val="single" w:sz="4" w:space="0" w:color="auto"/>
            </w:tcBorders>
            <w:shd w:val="clear" w:color="auto" w:fill="auto"/>
            <w:noWrap/>
            <w:vAlign w:val="center"/>
            <w:hideMark/>
          </w:tcPr>
          <w:p w14:paraId="6811FD2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94318</w:t>
            </w:r>
          </w:p>
        </w:tc>
        <w:tc>
          <w:tcPr>
            <w:tcW w:w="3364" w:type="dxa"/>
            <w:tcBorders>
              <w:top w:val="nil"/>
              <w:left w:val="nil"/>
              <w:bottom w:val="single" w:sz="4" w:space="0" w:color="auto"/>
              <w:right w:val="single" w:sz="4" w:space="0" w:color="auto"/>
            </w:tcBorders>
            <w:shd w:val="clear" w:color="auto" w:fill="auto"/>
            <w:vAlign w:val="center"/>
            <w:hideMark/>
          </w:tcPr>
          <w:p w14:paraId="1529F93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ATERRO MECANIZADO DE VALA COM RETROESCAVADEIRA (CAPACIDADE DA CAÇAMBA DA RETRO: 0,26 M³ / POTÊNCIA: 88 HP), LARGURA DE 0,8 A 1,5 M, PROFUNDIDADE DE 1,5 A 3,0 M, COM SOLO ARGILO-ARENOSO. AF_05/2016</w:t>
            </w:r>
          </w:p>
        </w:tc>
        <w:tc>
          <w:tcPr>
            <w:tcW w:w="709" w:type="dxa"/>
            <w:tcBorders>
              <w:top w:val="nil"/>
              <w:left w:val="nil"/>
              <w:bottom w:val="single" w:sz="4" w:space="0" w:color="auto"/>
              <w:right w:val="single" w:sz="4" w:space="0" w:color="auto"/>
            </w:tcBorders>
            <w:shd w:val="clear" w:color="auto" w:fill="auto"/>
            <w:noWrap/>
            <w:vAlign w:val="center"/>
            <w:hideMark/>
          </w:tcPr>
          <w:p w14:paraId="0649AAD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532BAC0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4D72A18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17,67</w:t>
            </w:r>
          </w:p>
        </w:tc>
        <w:tc>
          <w:tcPr>
            <w:tcW w:w="1275" w:type="dxa"/>
            <w:tcBorders>
              <w:top w:val="nil"/>
              <w:left w:val="nil"/>
              <w:bottom w:val="single" w:sz="4" w:space="0" w:color="auto"/>
              <w:right w:val="single" w:sz="4" w:space="0" w:color="auto"/>
            </w:tcBorders>
            <w:shd w:val="clear" w:color="auto" w:fill="auto"/>
            <w:noWrap/>
            <w:vAlign w:val="center"/>
            <w:hideMark/>
          </w:tcPr>
          <w:p w14:paraId="41AB282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7.068,00 </w:t>
            </w:r>
          </w:p>
        </w:tc>
      </w:tr>
      <w:tr w:rsidR="00594BB8" w:rsidRPr="004D67CF" w14:paraId="79439D17"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C24D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160</w:t>
            </w:r>
          </w:p>
        </w:tc>
        <w:tc>
          <w:tcPr>
            <w:tcW w:w="745" w:type="dxa"/>
            <w:tcBorders>
              <w:top w:val="nil"/>
              <w:left w:val="nil"/>
              <w:bottom w:val="single" w:sz="4" w:space="0" w:color="auto"/>
              <w:right w:val="single" w:sz="4" w:space="0" w:color="auto"/>
            </w:tcBorders>
            <w:shd w:val="clear" w:color="auto" w:fill="auto"/>
            <w:noWrap/>
            <w:vAlign w:val="center"/>
            <w:hideMark/>
          </w:tcPr>
          <w:p w14:paraId="502796E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94319</w:t>
            </w:r>
          </w:p>
        </w:tc>
        <w:tc>
          <w:tcPr>
            <w:tcW w:w="3364" w:type="dxa"/>
            <w:tcBorders>
              <w:top w:val="nil"/>
              <w:left w:val="nil"/>
              <w:bottom w:val="single" w:sz="4" w:space="0" w:color="auto"/>
              <w:right w:val="single" w:sz="4" w:space="0" w:color="auto"/>
            </w:tcBorders>
            <w:shd w:val="clear" w:color="auto" w:fill="auto"/>
            <w:vAlign w:val="center"/>
            <w:hideMark/>
          </w:tcPr>
          <w:p w14:paraId="19D5488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ATERRO MANUAL DE VALAS COM SOLO ARGILO-ARENOSO E COMPACTAÇÃO MECANIZADA. AF_05/2016</w:t>
            </w:r>
          </w:p>
        </w:tc>
        <w:tc>
          <w:tcPr>
            <w:tcW w:w="709" w:type="dxa"/>
            <w:tcBorders>
              <w:top w:val="nil"/>
              <w:left w:val="nil"/>
              <w:bottom w:val="single" w:sz="4" w:space="0" w:color="auto"/>
              <w:right w:val="single" w:sz="4" w:space="0" w:color="auto"/>
            </w:tcBorders>
            <w:shd w:val="clear" w:color="auto" w:fill="auto"/>
            <w:noWrap/>
            <w:vAlign w:val="center"/>
            <w:hideMark/>
          </w:tcPr>
          <w:p w14:paraId="264D36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7B26CD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1AA1C87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31,85</w:t>
            </w:r>
          </w:p>
        </w:tc>
        <w:tc>
          <w:tcPr>
            <w:tcW w:w="1275" w:type="dxa"/>
            <w:tcBorders>
              <w:top w:val="nil"/>
              <w:left w:val="nil"/>
              <w:bottom w:val="single" w:sz="4" w:space="0" w:color="auto"/>
              <w:right w:val="single" w:sz="4" w:space="0" w:color="auto"/>
            </w:tcBorders>
            <w:shd w:val="clear" w:color="auto" w:fill="auto"/>
            <w:noWrap/>
            <w:vAlign w:val="center"/>
            <w:hideMark/>
          </w:tcPr>
          <w:p w14:paraId="4B939EE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R$ 15.925,00 </w:t>
            </w:r>
          </w:p>
        </w:tc>
      </w:tr>
      <w:tr w:rsidR="00594BB8" w:rsidRPr="004D67CF" w14:paraId="687D5043"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EE7CC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161</w:t>
            </w:r>
          </w:p>
        </w:tc>
        <w:tc>
          <w:tcPr>
            <w:tcW w:w="745" w:type="dxa"/>
            <w:tcBorders>
              <w:top w:val="nil"/>
              <w:left w:val="nil"/>
              <w:bottom w:val="single" w:sz="4" w:space="0" w:color="auto"/>
              <w:right w:val="single" w:sz="4" w:space="0" w:color="auto"/>
            </w:tcBorders>
            <w:shd w:val="clear" w:color="auto" w:fill="auto"/>
            <w:noWrap/>
            <w:vAlign w:val="center"/>
            <w:hideMark/>
          </w:tcPr>
          <w:p w14:paraId="2534ECA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96385</w:t>
            </w:r>
          </w:p>
        </w:tc>
        <w:tc>
          <w:tcPr>
            <w:tcW w:w="3364" w:type="dxa"/>
            <w:tcBorders>
              <w:top w:val="nil"/>
              <w:left w:val="nil"/>
              <w:bottom w:val="single" w:sz="4" w:space="0" w:color="auto"/>
              <w:right w:val="single" w:sz="4" w:space="0" w:color="auto"/>
            </w:tcBorders>
            <w:shd w:val="clear" w:color="auto" w:fill="auto"/>
            <w:vAlign w:val="center"/>
            <w:hideMark/>
          </w:tcPr>
          <w:p w14:paraId="7A66A14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E COMPACTAÇÃO DE ATERRO COM SOLO PREDOMINANTEMENTE ARGILOSO - EXCLUSIVE ESCAVAÇÃO, CARGA E TRANSPORTE E SOLO. AF_09/2017</w:t>
            </w:r>
          </w:p>
        </w:tc>
        <w:tc>
          <w:tcPr>
            <w:tcW w:w="709" w:type="dxa"/>
            <w:tcBorders>
              <w:top w:val="nil"/>
              <w:left w:val="nil"/>
              <w:bottom w:val="single" w:sz="4" w:space="0" w:color="auto"/>
              <w:right w:val="single" w:sz="4" w:space="0" w:color="auto"/>
            </w:tcBorders>
            <w:shd w:val="clear" w:color="auto" w:fill="auto"/>
            <w:noWrap/>
            <w:vAlign w:val="center"/>
            <w:hideMark/>
          </w:tcPr>
          <w:p w14:paraId="4E45CA8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6777DA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111B422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4,98</w:t>
            </w:r>
          </w:p>
        </w:tc>
        <w:tc>
          <w:tcPr>
            <w:tcW w:w="1275" w:type="dxa"/>
            <w:tcBorders>
              <w:top w:val="nil"/>
              <w:left w:val="nil"/>
              <w:bottom w:val="single" w:sz="4" w:space="0" w:color="auto"/>
              <w:right w:val="single" w:sz="4" w:space="0" w:color="auto"/>
            </w:tcBorders>
            <w:shd w:val="clear" w:color="auto" w:fill="auto"/>
            <w:noWrap/>
            <w:vAlign w:val="center"/>
            <w:hideMark/>
          </w:tcPr>
          <w:p w14:paraId="5DC4F87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1.494,00 </w:t>
            </w:r>
          </w:p>
        </w:tc>
      </w:tr>
      <w:tr w:rsidR="00594BB8" w:rsidRPr="004D67CF" w14:paraId="102CBE92"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7D026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162</w:t>
            </w:r>
          </w:p>
        </w:tc>
        <w:tc>
          <w:tcPr>
            <w:tcW w:w="745" w:type="dxa"/>
            <w:tcBorders>
              <w:top w:val="nil"/>
              <w:left w:val="nil"/>
              <w:bottom w:val="single" w:sz="4" w:space="0" w:color="auto"/>
              <w:right w:val="single" w:sz="4" w:space="0" w:color="auto"/>
            </w:tcBorders>
            <w:shd w:val="clear" w:color="auto" w:fill="auto"/>
            <w:noWrap/>
            <w:vAlign w:val="center"/>
            <w:hideMark/>
          </w:tcPr>
          <w:p w14:paraId="18D281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96386</w:t>
            </w:r>
          </w:p>
        </w:tc>
        <w:tc>
          <w:tcPr>
            <w:tcW w:w="3364" w:type="dxa"/>
            <w:tcBorders>
              <w:top w:val="nil"/>
              <w:left w:val="nil"/>
              <w:bottom w:val="single" w:sz="4" w:space="0" w:color="auto"/>
              <w:right w:val="single" w:sz="4" w:space="0" w:color="auto"/>
            </w:tcBorders>
            <w:shd w:val="clear" w:color="auto" w:fill="auto"/>
            <w:vAlign w:val="center"/>
            <w:hideMark/>
          </w:tcPr>
          <w:p w14:paraId="5ECAD23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E COMPACTAÇÃO DE ATERRO COM SOLO PREDOMINANTEMENTE ARENOSO - EXCLUSIVE ESCAVAÇÃO, CARGA E TRANSPORTE E SOLO. AF_09/2017</w:t>
            </w:r>
          </w:p>
        </w:tc>
        <w:tc>
          <w:tcPr>
            <w:tcW w:w="709" w:type="dxa"/>
            <w:tcBorders>
              <w:top w:val="nil"/>
              <w:left w:val="nil"/>
              <w:bottom w:val="single" w:sz="4" w:space="0" w:color="auto"/>
              <w:right w:val="single" w:sz="4" w:space="0" w:color="auto"/>
            </w:tcBorders>
            <w:shd w:val="clear" w:color="auto" w:fill="auto"/>
            <w:noWrap/>
            <w:vAlign w:val="center"/>
            <w:hideMark/>
          </w:tcPr>
          <w:p w14:paraId="25EF770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EB6025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578573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4,78</w:t>
            </w:r>
          </w:p>
        </w:tc>
        <w:tc>
          <w:tcPr>
            <w:tcW w:w="1275" w:type="dxa"/>
            <w:tcBorders>
              <w:top w:val="nil"/>
              <w:left w:val="nil"/>
              <w:bottom w:val="single" w:sz="4" w:space="0" w:color="auto"/>
              <w:right w:val="single" w:sz="4" w:space="0" w:color="auto"/>
            </w:tcBorders>
            <w:shd w:val="clear" w:color="auto" w:fill="auto"/>
            <w:noWrap/>
            <w:vAlign w:val="center"/>
            <w:hideMark/>
          </w:tcPr>
          <w:p w14:paraId="35B8DE1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1.434,00 </w:t>
            </w:r>
          </w:p>
        </w:tc>
      </w:tr>
      <w:tr w:rsidR="00594BB8" w:rsidRPr="004D67CF" w14:paraId="3604CB2B"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97B2F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163</w:t>
            </w:r>
          </w:p>
        </w:tc>
        <w:tc>
          <w:tcPr>
            <w:tcW w:w="745" w:type="dxa"/>
            <w:tcBorders>
              <w:top w:val="nil"/>
              <w:left w:val="nil"/>
              <w:bottom w:val="single" w:sz="4" w:space="0" w:color="auto"/>
              <w:right w:val="single" w:sz="4" w:space="0" w:color="auto"/>
            </w:tcBorders>
            <w:shd w:val="clear" w:color="auto" w:fill="auto"/>
            <w:noWrap/>
            <w:vAlign w:val="center"/>
            <w:hideMark/>
          </w:tcPr>
          <w:p w14:paraId="19B8A1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93374</w:t>
            </w:r>
          </w:p>
        </w:tc>
        <w:tc>
          <w:tcPr>
            <w:tcW w:w="3364" w:type="dxa"/>
            <w:tcBorders>
              <w:top w:val="nil"/>
              <w:left w:val="nil"/>
              <w:bottom w:val="single" w:sz="4" w:space="0" w:color="auto"/>
              <w:right w:val="single" w:sz="4" w:space="0" w:color="auto"/>
            </w:tcBorders>
            <w:shd w:val="clear" w:color="auto" w:fill="auto"/>
            <w:vAlign w:val="center"/>
            <w:hideMark/>
          </w:tcPr>
          <w:p w14:paraId="5B172AD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MECANIZADO DE VALA COM RETROESCAVADEIRA (CAPACIDADE DA CAÇAMBA DA RETRO: 0,26 M³ / POTÊNCIA: 88 HP), LARGURA ATÉ 0,8 M, PROFUNDIDADE ATÉ 1,5 M, COM SOLO (SEM SUBSTITUIÇÃO) DE 1ª CATEGORIA EM LOCAIS COM ALTO NÍVEL DE INTERFERÊNCIA. AF_04/2016</w:t>
            </w:r>
          </w:p>
        </w:tc>
        <w:tc>
          <w:tcPr>
            <w:tcW w:w="709" w:type="dxa"/>
            <w:tcBorders>
              <w:top w:val="nil"/>
              <w:left w:val="nil"/>
              <w:bottom w:val="single" w:sz="4" w:space="0" w:color="auto"/>
              <w:right w:val="single" w:sz="4" w:space="0" w:color="auto"/>
            </w:tcBorders>
            <w:shd w:val="clear" w:color="auto" w:fill="auto"/>
            <w:noWrap/>
            <w:vAlign w:val="center"/>
            <w:hideMark/>
          </w:tcPr>
          <w:p w14:paraId="22D4824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4D96D2C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14:paraId="2E2024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19,49</w:t>
            </w:r>
          </w:p>
        </w:tc>
        <w:tc>
          <w:tcPr>
            <w:tcW w:w="1275" w:type="dxa"/>
            <w:tcBorders>
              <w:top w:val="nil"/>
              <w:left w:val="nil"/>
              <w:bottom w:val="single" w:sz="4" w:space="0" w:color="auto"/>
              <w:right w:val="single" w:sz="4" w:space="0" w:color="auto"/>
            </w:tcBorders>
            <w:shd w:val="clear" w:color="auto" w:fill="auto"/>
            <w:noWrap/>
            <w:vAlign w:val="center"/>
            <w:hideMark/>
          </w:tcPr>
          <w:p w14:paraId="222D117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R$ 15.592,00 </w:t>
            </w:r>
          </w:p>
        </w:tc>
      </w:tr>
      <w:tr w:rsidR="00594BB8" w:rsidRPr="004D67CF" w14:paraId="065DC0B2"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F2F38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164</w:t>
            </w:r>
          </w:p>
        </w:tc>
        <w:tc>
          <w:tcPr>
            <w:tcW w:w="745" w:type="dxa"/>
            <w:tcBorders>
              <w:top w:val="nil"/>
              <w:left w:val="nil"/>
              <w:bottom w:val="single" w:sz="4" w:space="0" w:color="auto"/>
              <w:right w:val="single" w:sz="4" w:space="0" w:color="auto"/>
            </w:tcBorders>
            <w:shd w:val="clear" w:color="auto" w:fill="auto"/>
            <w:noWrap/>
            <w:vAlign w:val="center"/>
            <w:hideMark/>
          </w:tcPr>
          <w:p w14:paraId="33758A1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93375</w:t>
            </w:r>
          </w:p>
        </w:tc>
        <w:tc>
          <w:tcPr>
            <w:tcW w:w="3364" w:type="dxa"/>
            <w:tcBorders>
              <w:top w:val="nil"/>
              <w:left w:val="nil"/>
              <w:bottom w:val="single" w:sz="4" w:space="0" w:color="auto"/>
              <w:right w:val="single" w:sz="4" w:space="0" w:color="auto"/>
            </w:tcBorders>
            <w:shd w:val="clear" w:color="auto" w:fill="auto"/>
            <w:vAlign w:val="center"/>
            <w:hideMark/>
          </w:tcPr>
          <w:p w14:paraId="3F404EF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MECANIZADO DE VALA COM RETROESCAVADEIRA (CAPACIDADE DA CAÇAMBA DA RETRO: 0,26 M³ / POTÊNCIA: 88 HP), LARGURA DE 0,8 A 1,5 M, PROFUNDIDADE ATÉ 1,5 M, COM SOLO (SEM SUBSTITUIÇÃO) DE 1ª CATEGORIA EM LOCAIS COM ALTO NÍVEL DE INTERFERÊNCIA. AF_04/2016</w:t>
            </w:r>
          </w:p>
        </w:tc>
        <w:tc>
          <w:tcPr>
            <w:tcW w:w="709" w:type="dxa"/>
            <w:tcBorders>
              <w:top w:val="nil"/>
              <w:left w:val="nil"/>
              <w:bottom w:val="single" w:sz="4" w:space="0" w:color="auto"/>
              <w:right w:val="single" w:sz="4" w:space="0" w:color="auto"/>
            </w:tcBorders>
            <w:shd w:val="clear" w:color="auto" w:fill="auto"/>
            <w:noWrap/>
            <w:vAlign w:val="center"/>
            <w:hideMark/>
          </w:tcPr>
          <w:p w14:paraId="2122C1D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4D73E41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720352E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13,30</w:t>
            </w:r>
          </w:p>
        </w:tc>
        <w:tc>
          <w:tcPr>
            <w:tcW w:w="1275" w:type="dxa"/>
            <w:tcBorders>
              <w:top w:val="nil"/>
              <w:left w:val="nil"/>
              <w:bottom w:val="single" w:sz="4" w:space="0" w:color="auto"/>
              <w:right w:val="single" w:sz="4" w:space="0" w:color="auto"/>
            </w:tcBorders>
            <w:shd w:val="clear" w:color="auto" w:fill="auto"/>
            <w:noWrap/>
            <w:vAlign w:val="center"/>
            <w:hideMark/>
          </w:tcPr>
          <w:p w14:paraId="048F3E8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6.650,00 </w:t>
            </w:r>
          </w:p>
        </w:tc>
      </w:tr>
      <w:tr w:rsidR="00594BB8" w:rsidRPr="004D67CF" w14:paraId="34A1BD10"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B61A5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165</w:t>
            </w:r>
          </w:p>
        </w:tc>
        <w:tc>
          <w:tcPr>
            <w:tcW w:w="745" w:type="dxa"/>
            <w:tcBorders>
              <w:top w:val="nil"/>
              <w:left w:val="nil"/>
              <w:bottom w:val="single" w:sz="4" w:space="0" w:color="auto"/>
              <w:right w:val="single" w:sz="4" w:space="0" w:color="auto"/>
            </w:tcBorders>
            <w:shd w:val="clear" w:color="auto" w:fill="auto"/>
            <w:noWrap/>
            <w:vAlign w:val="center"/>
            <w:hideMark/>
          </w:tcPr>
          <w:p w14:paraId="461E80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93376</w:t>
            </w:r>
          </w:p>
        </w:tc>
        <w:tc>
          <w:tcPr>
            <w:tcW w:w="3364" w:type="dxa"/>
            <w:tcBorders>
              <w:top w:val="nil"/>
              <w:left w:val="nil"/>
              <w:bottom w:val="single" w:sz="4" w:space="0" w:color="auto"/>
              <w:right w:val="single" w:sz="4" w:space="0" w:color="auto"/>
            </w:tcBorders>
            <w:shd w:val="clear" w:color="auto" w:fill="auto"/>
            <w:vAlign w:val="center"/>
            <w:hideMark/>
          </w:tcPr>
          <w:p w14:paraId="1B3C839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MECANIZADO DE VALA COM RETROESCAVADEIRA (CAPACIDADE DA CAÇAMBA DA RETRO: 0,26 M³ / POTÊNCIA: 88 HP), LARGURA ATÉ 0,8 M, PROFUNDIDADE DE 1,5 A 3,0 M, COM SOLO (SEM SUBSTITUIÇÃO) DE 1ª CATEGORIA EM LOCAIS COM ALTO NÍVEL DE INTERFERÊNCIA. AF_04/2016</w:t>
            </w:r>
          </w:p>
        </w:tc>
        <w:tc>
          <w:tcPr>
            <w:tcW w:w="709" w:type="dxa"/>
            <w:tcBorders>
              <w:top w:val="nil"/>
              <w:left w:val="nil"/>
              <w:bottom w:val="single" w:sz="4" w:space="0" w:color="auto"/>
              <w:right w:val="single" w:sz="4" w:space="0" w:color="auto"/>
            </w:tcBorders>
            <w:shd w:val="clear" w:color="auto" w:fill="auto"/>
            <w:noWrap/>
            <w:vAlign w:val="center"/>
            <w:hideMark/>
          </w:tcPr>
          <w:p w14:paraId="7B8FDC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591240A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2C4806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10,50</w:t>
            </w:r>
          </w:p>
        </w:tc>
        <w:tc>
          <w:tcPr>
            <w:tcW w:w="1275" w:type="dxa"/>
            <w:tcBorders>
              <w:top w:val="nil"/>
              <w:left w:val="nil"/>
              <w:bottom w:val="single" w:sz="4" w:space="0" w:color="auto"/>
              <w:right w:val="single" w:sz="4" w:space="0" w:color="auto"/>
            </w:tcBorders>
            <w:shd w:val="clear" w:color="auto" w:fill="auto"/>
            <w:noWrap/>
            <w:vAlign w:val="center"/>
            <w:hideMark/>
          </w:tcPr>
          <w:p w14:paraId="62355F9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5.250,00 </w:t>
            </w:r>
          </w:p>
        </w:tc>
      </w:tr>
      <w:tr w:rsidR="00594BB8" w:rsidRPr="004D67CF" w14:paraId="3D9517F7"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DEDD0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166</w:t>
            </w:r>
          </w:p>
        </w:tc>
        <w:tc>
          <w:tcPr>
            <w:tcW w:w="745" w:type="dxa"/>
            <w:tcBorders>
              <w:top w:val="nil"/>
              <w:left w:val="nil"/>
              <w:bottom w:val="single" w:sz="4" w:space="0" w:color="auto"/>
              <w:right w:val="single" w:sz="4" w:space="0" w:color="auto"/>
            </w:tcBorders>
            <w:shd w:val="clear" w:color="auto" w:fill="auto"/>
            <w:noWrap/>
            <w:vAlign w:val="center"/>
            <w:hideMark/>
          </w:tcPr>
          <w:p w14:paraId="6FD2946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93377</w:t>
            </w:r>
          </w:p>
        </w:tc>
        <w:tc>
          <w:tcPr>
            <w:tcW w:w="3364" w:type="dxa"/>
            <w:tcBorders>
              <w:top w:val="nil"/>
              <w:left w:val="nil"/>
              <w:bottom w:val="single" w:sz="4" w:space="0" w:color="auto"/>
              <w:right w:val="single" w:sz="4" w:space="0" w:color="auto"/>
            </w:tcBorders>
            <w:shd w:val="clear" w:color="auto" w:fill="auto"/>
            <w:vAlign w:val="center"/>
            <w:hideMark/>
          </w:tcPr>
          <w:p w14:paraId="7C9365F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MECANIZADO DE VALA COM RETROESCAVADEIRA (CAPACIDADE DA CAÇAMBA DA RETRO: 0,26 M³ / POTÊNCIA: 88 HP), LARGURA DE 0,8 A 1,5 M, PROFUNDIDADE DE 1,5 A 3,0 M, COM SOLO (SEM SUBSTITUIÇÃO) DE 1ª CATEGORIA EM LOCAIS COM ALTO NÍVEL DE INTERFERÊNCIA. AF_04/2016</w:t>
            </w:r>
          </w:p>
        </w:tc>
        <w:tc>
          <w:tcPr>
            <w:tcW w:w="709" w:type="dxa"/>
            <w:tcBorders>
              <w:top w:val="nil"/>
              <w:left w:val="nil"/>
              <w:bottom w:val="single" w:sz="4" w:space="0" w:color="auto"/>
              <w:right w:val="single" w:sz="4" w:space="0" w:color="auto"/>
            </w:tcBorders>
            <w:shd w:val="clear" w:color="auto" w:fill="auto"/>
            <w:noWrap/>
            <w:vAlign w:val="center"/>
            <w:hideMark/>
          </w:tcPr>
          <w:p w14:paraId="3DBAAF9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3DEEC9A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0CBB2C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6,94</w:t>
            </w:r>
          </w:p>
        </w:tc>
        <w:tc>
          <w:tcPr>
            <w:tcW w:w="1275" w:type="dxa"/>
            <w:tcBorders>
              <w:top w:val="nil"/>
              <w:left w:val="nil"/>
              <w:bottom w:val="single" w:sz="4" w:space="0" w:color="auto"/>
              <w:right w:val="single" w:sz="4" w:space="0" w:color="auto"/>
            </w:tcBorders>
            <w:shd w:val="clear" w:color="auto" w:fill="auto"/>
            <w:noWrap/>
            <w:vAlign w:val="center"/>
            <w:hideMark/>
          </w:tcPr>
          <w:p w14:paraId="03B122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3.470,00 </w:t>
            </w:r>
          </w:p>
        </w:tc>
      </w:tr>
      <w:tr w:rsidR="00594BB8" w:rsidRPr="004D67CF" w14:paraId="56B92F3C"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C537F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167</w:t>
            </w:r>
          </w:p>
        </w:tc>
        <w:tc>
          <w:tcPr>
            <w:tcW w:w="745" w:type="dxa"/>
            <w:tcBorders>
              <w:top w:val="nil"/>
              <w:left w:val="nil"/>
              <w:bottom w:val="single" w:sz="4" w:space="0" w:color="auto"/>
              <w:right w:val="single" w:sz="4" w:space="0" w:color="auto"/>
            </w:tcBorders>
            <w:shd w:val="clear" w:color="auto" w:fill="auto"/>
            <w:noWrap/>
            <w:vAlign w:val="center"/>
            <w:hideMark/>
          </w:tcPr>
          <w:p w14:paraId="78010BB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93378</w:t>
            </w:r>
          </w:p>
        </w:tc>
        <w:tc>
          <w:tcPr>
            <w:tcW w:w="3364" w:type="dxa"/>
            <w:tcBorders>
              <w:top w:val="nil"/>
              <w:left w:val="nil"/>
              <w:bottom w:val="single" w:sz="4" w:space="0" w:color="auto"/>
              <w:right w:val="single" w:sz="4" w:space="0" w:color="auto"/>
            </w:tcBorders>
            <w:shd w:val="clear" w:color="auto" w:fill="auto"/>
            <w:vAlign w:val="center"/>
            <w:hideMark/>
          </w:tcPr>
          <w:p w14:paraId="5B2C726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MECANIZADO DE VALA COM RETROESCAVADEIRA (CAPACIDADE DA CAÇAMBA DA RETRO: 0,26 M³ / POTÊNCIA: 88 HP), LARGURA ATÉ 0,8 M, PROFUNDIDADE ATÉ 1,5 M, COM SOLO (SEM SUBSTITUIÇÃO) DE 1ª CATEGORIA EM LOCAIS COM BAIXO NÍVEL DE INTERFERÊNCIA. AF_04/2016</w:t>
            </w:r>
          </w:p>
        </w:tc>
        <w:tc>
          <w:tcPr>
            <w:tcW w:w="709" w:type="dxa"/>
            <w:tcBorders>
              <w:top w:val="nil"/>
              <w:left w:val="nil"/>
              <w:bottom w:val="single" w:sz="4" w:space="0" w:color="auto"/>
              <w:right w:val="single" w:sz="4" w:space="0" w:color="auto"/>
            </w:tcBorders>
            <w:shd w:val="clear" w:color="auto" w:fill="auto"/>
            <w:noWrap/>
            <w:vAlign w:val="center"/>
            <w:hideMark/>
          </w:tcPr>
          <w:p w14:paraId="532CE4E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7C5660C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18CCDE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18,40</w:t>
            </w:r>
          </w:p>
        </w:tc>
        <w:tc>
          <w:tcPr>
            <w:tcW w:w="1275" w:type="dxa"/>
            <w:tcBorders>
              <w:top w:val="nil"/>
              <w:left w:val="nil"/>
              <w:bottom w:val="single" w:sz="4" w:space="0" w:color="auto"/>
              <w:right w:val="single" w:sz="4" w:space="0" w:color="auto"/>
            </w:tcBorders>
            <w:shd w:val="clear" w:color="auto" w:fill="auto"/>
            <w:noWrap/>
            <w:vAlign w:val="center"/>
            <w:hideMark/>
          </w:tcPr>
          <w:p w14:paraId="068C7D8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9.200,00 </w:t>
            </w:r>
          </w:p>
        </w:tc>
      </w:tr>
      <w:tr w:rsidR="00594BB8" w:rsidRPr="004D67CF" w14:paraId="453F3752"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5606A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168</w:t>
            </w:r>
          </w:p>
        </w:tc>
        <w:tc>
          <w:tcPr>
            <w:tcW w:w="745" w:type="dxa"/>
            <w:tcBorders>
              <w:top w:val="nil"/>
              <w:left w:val="nil"/>
              <w:bottom w:val="single" w:sz="4" w:space="0" w:color="auto"/>
              <w:right w:val="single" w:sz="4" w:space="0" w:color="auto"/>
            </w:tcBorders>
            <w:shd w:val="clear" w:color="auto" w:fill="auto"/>
            <w:noWrap/>
            <w:vAlign w:val="center"/>
            <w:hideMark/>
          </w:tcPr>
          <w:p w14:paraId="144A508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93379</w:t>
            </w:r>
          </w:p>
        </w:tc>
        <w:tc>
          <w:tcPr>
            <w:tcW w:w="3364" w:type="dxa"/>
            <w:tcBorders>
              <w:top w:val="nil"/>
              <w:left w:val="nil"/>
              <w:bottom w:val="single" w:sz="4" w:space="0" w:color="auto"/>
              <w:right w:val="single" w:sz="4" w:space="0" w:color="auto"/>
            </w:tcBorders>
            <w:shd w:val="clear" w:color="auto" w:fill="auto"/>
            <w:vAlign w:val="center"/>
            <w:hideMark/>
          </w:tcPr>
          <w:p w14:paraId="01FFD0F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MECANIZADO DE VALA COM RETROESCAVADEIRA (CAPACIDADE DA CAÇAMBA DA RETRO: 0,26 M³ / POTÊNCIA: 88 HP), LARGURA DE 0,8 A 1,5 M, PROFUNDIDADE ATÉ 1,5 M, COM SOLO (SEM SUBSTITUIÇÃO) DE 1ª CATEGORIA EM LOCAIS COM BAIXO NÍVEL DE INTERFERÊNCIA. AF_04/2016</w:t>
            </w:r>
          </w:p>
        </w:tc>
        <w:tc>
          <w:tcPr>
            <w:tcW w:w="709" w:type="dxa"/>
            <w:tcBorders>
              <w:top w:val="nil"/>
              <w:left w:val="nil"/>
              <w:bottom w:val="single" w:sz="4" w:space="0" w:color="auto"/>
              <w:right w:val="single" w:sz="4" w:space="0" w:color="auto"/>
            </w:tcBorders>
            <w:shd w:val="clear" w:color="auto" w:fill="auto"/>
            <w:noWrap/>
            <w:vAlign w:val="center"/>
            <w:hideMark/>
          </w:tcPr>
          <w:p w14:paraId="4E00549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7DBB16C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0D65B7E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12,48</w:t>
            </w:r>
          </w:p>
        </w:tc>
        <w:tc>
          <w:tcPr>
            <w:tcW w:w="1275" w:type="dxa"/>
            <w:tcBorders>
              <w:top w:val="nil"/>
              <w:left w:val="nil"/>
              <w:bottom w:val="single" w:sz="4" w:space="0" w:color="auto"/>
              <w:right w:val="single" w:sz="4" w:space="0" w:color="auto"/>
            </w:tcBorders>
            <w:shd w:val="clear" w:color="auto" w:fill="auto"/>
            <w:noWrap/>
            <w:vAlign w:val="center"/>
            <w:hideMark/>
          </w:tcPr>
          <w:p w14:paraId="124D944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6.240,00 </w:t>
            </w:r>
          </w:p>
        </w:tc>
      </w:tr>
      <w:tr w:rsidR="00594BB8" w:rsidRPr="004D67CF" w14:paraId="7EC81E62"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3A2D7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169</w:t>
            </w:r>
          </w:p>
        </w:tc>
        <w:tc>
          <w:tcPr>
            <w:tcW w:w="745" w:type="dxa"/>
            <w:tcBorders>
              <w:top w:val="nil"/>
              <w:left w:val="nil"/>
              <w:bottom w:val="single" w:sz="4" w:space="0" w:color="auto"/>
              <w:right w:val="single" w:sz="4" w:space="0" w:color="auto"/>
            </w:tcBorders>
            <w:shd w:val="clear" w:color="auto" w:fill="auto"/>
            <w:noWrap/>
            <w:vAlign w:val="center"/>
            <w:hideMark/>
          </w:tcPr>
          <w:p w14:paraId="43EEFE8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93380</w:t>
            </w:r>
          </w:p>
        </w:tc>
        <w:tc>
          <w:tcPr>
            <w:tcW w:w="3364" w:type="dxa"/>
            <w:tcBorders>
              <w:top w:val="nil"/>
              <w:left w:val="nil"/>
              <w:bottom w:val="single" w:sz="4" w:space="0" w:color="auto"/>
              <w:right w:val="single" w:sz="4" w:space="0" w:color="auto"/>
            </w:tcBorders>
            <w:shd w:val="clear" w:color="auto" w:fill="auto"/>
            <w:vAlign w:val="center"/>
            <w:hideMark/>
          </w:tcPr>
          <w:p w14:paraId="42A85CA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MECANIZADO DE VALA COM RETROESCAVADEIRA (CAPACIDADE DA CAÇAMBA DA RETRO: 0,26 M³ / POTÊNCIA: 88 HP), LARGURA ATÉ 0,8 M, PROFUNDIDADE DE 1,5 A 3,0 M, COM SOLO (SEM SUBSTITUIÇÃO) DE 1ª CATEGORIA EM LOCAIS COM BAIXO NÍVEL DE INTERFERÊNCIA. AF_04/2016</w:t>
            </w:r>
          </w:p>
        </w:tc>
        <w:tc>
          <w:tcPr>
            <w:tcW w:w="709" w:type="dxa"/>
            <w:tcBorders>
              <w:top w:val="nil"/>
              <w:left w:val="nil"/>
              <w:bottom w:val="single" w:sz="4" w:space="0" w:color="auto"/>
              <w:right w:val="single" w:sz="4" w:space="0" w:color="auto"/>
            </w:tcBorders>
            <w:shd w:val="clear" w:color="auto" w:fill="auto"/>
            <w:noWrap/>
            <w:vAlign w:val="center"/>
            <w:hideMark/>
          </w:tcPr>
          <w:p w14:paraId="4FF6A4E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4420AA3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342E4B8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9,86</w:t>
            </w:r>
          </w:p>
        </w:tc>
        <w:tc>
          <w:tcPr>
            <w:tcW w:w="1275" w:type="dxa"/>
            <w:tcBorders>
              <w:top w:val="nil"/>
              <w:left w:val="nil"/>
              <w:bottom w:val="single" w:sz="4" w:space="0" w:color="auto"/>
              <w:right w:val="single" w:sz="4" w:space="0" w:color="auto"/>
            </w:tcBorders>
            <w:shd w:val="clear" w:color="auto" w:fill="auto"/>
            <w:noWrap/>
            <w:vAlign w:val="center"/>
            <w:hideMark/>
          </w:tcPr>
          <w:p w14:paraId="6F14748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2.958,00 </w:t>
            </w:r>
          </w:p>
        </w:tc>
      </w:tr>
      <w:tr w:rsidR="00594BB8" w:rsidRPr="004D67CF" w14:paraId="769BD34E" w14:textId="77777777" w:rsidTr="003824C2">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429B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170</w:t>
            </w:r>
          </w:p>
        </w:tc>
        <w:tc>
          <w:tcPr>
            <w:tcW w:w="745" w:type="dxa"/>
            <w:tcBorders>
              <w:top w:val="nil"/>
              <w:left w:val="nil"/>
              <w:bottom w:val="single" w:sz="4" w:space="0" w:color="auto"/>
              <w:right w:val="single" w:sz="4" w:space="0" w:color="auto"/>
            </w:tcBorders>
            <w:shd w:val="clear" w:color="auto" w:fill="auto"/>
            <w:noWrap/>
            <w:vAlign w:val="center"/>
            <w:hideMark/>
          </w:tcPr>
          <w:p w14:paraId="3C5FC7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93381</w:t>
            </w:r>
          </w:p>
        </w:tc>
        <w:tc>
          <w:tcPr>
            <w:tcW w:w="3364" w:type="dxa"/>
            <w:tcBorders>
              <w:top w:val="nil"/>
              <w:left w:val="nil"/>
              <w:bottom w:val="single" w:sz="4" w:space="0" w:color="auto"/>
              <w:right w:val="single" w:sz="4" w:space="0" w:color="auto"/>
            </w:tcBorders>
            <w:shd w:val="clear" w:color="auto" w:fill="auto"/>
            <w:vAlign w:val="center"/>
            <w:hideMark/>
          </w:tcPr>
          <w:p w14:paraId="416B38B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MECANIZADO DE VALA COM RETROESCAVADEIRA (CAPACIDADE DA CAÇAMBA DA RETRO: 0,26 M³ / POTÊNCIA: 88 HP), LARGURA DE 0,8 A 1,5 M, PROFUNDIDADE DE 1,5 A 3,0 M, COM SOLO (SEM SUBSTITUIÇÃO) DE 1ª CATEGORIA EM LOCAIS COM BAIXO NÍVEL DE INTERFERÊNCIA. AF_04/2016</w:t>
            </w:r>
          </w:p>
        </w:tc>
        <w:tc>
          <w:tcPr>
            <w:tcW w:w="709" w:type="dxa"/>
            <w:tcBorders>
              <w:top w:val="nil"/>
              <w:left w:val="nil"/>
              <w:bottom w:val="single" w:sz="4" w:space="0" w:color="auto"/>
              <w:right w:val="single" w:sz="4" w:space="0" w:color="auto"/>
            </w:tcBorders>
            <w:shd w:val="clear" w:color="auto" w:fill="auto"/>
            <w:noWrap/>
            <w:vAlign w:val="center"/>
            <w:hideMark/>
          </w:tcPr>
          <w:p w14:paraId="496C92B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5461B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4D9DAC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6,49</w:t>
            </w:r>
          </w:p>
        </w:tc>
        <w:tc>
          <w:tcPr>
            <w:tcW w:w="1275" w:type="dxa"/>
            <w:tcBorders>
              <w:top w:val="nil"/>
              <w:left w:val="nil"/>
              <w:bottom w:val="single" w:sz="4" w:space="0" w:color="auto"/>
              <w:right w:val="single" w:sz="4" w:space="0" w:color="auto"/>
            </w:tcBorders>
            <w:shd w:val="clear" w:color="auto" w:fill="auto"/>
            <w:noWrap/>
            <w:vAlign w:val="center"/>
            <w:hideMark/>
          </w:tcPr>
          <w:p w14:paraId="34F358A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1.947,00 </w:t>
            </w:r>
          </w:p>
        </w:tc>
      </w:tr>
      <w:tr w:rsidR="00594BB8" w:rsidRPr="004D67CF" w14:paraId="1F8D6AF4"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0647B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171</w:t>
            </w:r>
          </w:p>
        </w:tc>
        <w:tc>
          <w:tcPr>
            <w:tcW w:w="745" w:type="dxa"/>
            <w:tcBorders>
              <w:top w:val="nil"/>
              <w:left w:val="nil"/>
              <w:bottom w:val="single" w:sz="4" w:space="0" w:color="auto"/>
              <w:right w:val="single" w:sz="4" w:space="0" w:color="auto"/>
            </w:tcBorders>
            <w:shd w:val="clear" w:color="auto" w:fill="auto"/>
            <w:noWrap/>
            <w:vAlign w:val="center"/>
            <w:hideMark/>
          </w:tcPr>
          <w:p w14:paraId="32FA961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93382</w:t>
            </w:r>
          </w:p>
        </w:tc>
        <w:tc>
          <w:tcPr>
            <w:tcW w:w="3364" w:type="dxa"/>
            <w:tcBorders>
              <w:top w:val="nil"/>
              <w:left w:val="nil"/>
              <w:bottom w:val="single" w:sz="4" w:space="0" w:color="auto"/>
              <w:right w:val="single" w:sz="4" w:space="0" w:color="auto"/>
            </w:tcBorders>
            <w:shd w:val="clear" w:color="auto" w:fill="auto"/>
            <w:vAlign w:val="center"/>
            <w:hideMark/>
          </w:tcPr>
          <w:p w14:paraId="525CE34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MANUAL DE VALAS COM COMPACTAÇÃO MECANIZADA. AF_04/2016</w:t>
            </w:r>
          </w:p>
        </w:tc>
        <w:tc>
          <w:tcPr>
            <w:tcW w:w="709" w:type="dxa"/>
            <w:tcBorders>
              <w:top w:val="nil"/>
              <w:left w:val="nil"/>
              <w:bottom w:val="single" w:sz="4" w:space="0" w:color="auto"/>
              <w:right w:val="single" w:sz="4" w:space="0" w:color="auto"/>
            </w:tcBorders>
            <w:shd w:val="clear" w:color="auto" w:fill="auto"/>
            <w:noWrap/>
            <w:vAlign w:val="center"/>
            <w:hideMark/>
          </w:tcPr>
          <w:p w14:paraId="5088A6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2568C98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4007328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20,67</w:t>
            </w:r>
          </w:p>
        </w:tc>
        <w:tc>
          <w:tcPr>
            <w:tcW w:w="1275" w:type="dxa"/>
            <w:tcBorders>
              <w:top w:val="nil"/>
              <w:left w:val="nil"/>
              <w:bottom w:val="single" w:sz="4" w:space="0" w:color="auto"/>
              <w:right w:val="single" w:sz="4" w:space="0" w:color="auto"/>
            </w:tcBorders>
            <w:shd w:val="clear" w:color="auto" w:fill="auto"/>
            <w:noWrap/>
            <w:vAlign w:val="center"/>
            <w:hideMark/>
          </w:tcPr>
          <w:p w14:paraId="6F29542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8.268,00 </w:t>
            </w:r>
          </w:p>
        </w:tc>
      </w:tr>
      <w:tr w:rsidR="00594BB8" w:rsidRPr="004D67CF" w14:paraId="2C65787E"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4CDAF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172</w:t>
            </w:r>
          </w:p>
        </w:tc>
        <w:tc>
          <w:tcPr>
            <w:tcW w:w="745" w:type="dxa"/>
            <w:tcBorders>
              <w:top w:val="nil"/>
              <w:left w:val="nil"/>
              <w:bottom w:val="single" w:sz="4" w:space="0" w:color="auto"/>
              <w:right w:val="single" w:sz="4" w:space="0" w:color="auto"/>
            </w:tcBorders>
            <w:shd w:val="clear" w:color="auto" w:fill="auto"/>
            <w:noWrap/>
            <w:vAlign w:val="center"/>
            <w:hideMark/>
          </w:tcPr>
          <w:p w14:paraId="12785A9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96995</w:t>
            </w:r>
          </w:p>
        </w:tc>
        <w:tc>
          <w:tcPr>
            <w:tcW w:w="3364" w:type="dxa"/>
            <w:tcBorders>
              <w:top w:val="nil"/>
              <w:left w:val="nil"/>
              <w:bottom w:val="single" w:sz="4" w:space="0" w:color="auto"/>
              <w:right w:val="single" w:sz="4" w:space="0" w:color="auto"/>
            </w:tcBorders>
            <w:shd w:val="clear" w:color="auto" w:fill="auto"/>
            <w:vAlign w:val="center"/>
            <w:hideMark/>
          </w:tcPr>
          <w:p w14:paraId="2E393E0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REATERRO MANUAL APILOADO COM SOQUETE. AF_10/2017</w:t>
            </w:r>
          </w:p>
        </w:tc>
        <w:tc>
          <w:tcPr>
            <w:tcW w:w="709" w:type="dxa"/>
            <w:tcBorders>
              <w:top w:val="nil"/>
              <w:left w:val="nil"/>
              <w:bottom w:val="single" w:sz="4" w:space="0" w:color="auto"/>
              <w:right w:val="single" w:sz="4" w:space="0" w:color="auto"/>
            </w:tcBorders>
            <w:shd w:val="clear" w:color="auto" w:fill="auto"/>
            <w:noWrap/>
            <w:vAlign w:val="center"/>
            <w:hideMark/>
          </w:tcPr>
          <w:p w14:paraId="650DA28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5721FF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14:paraId="4E5E0E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32,59</w:t>
            </w:r>
          </w:p>
        </w:tc>
        <w:tc>
          <w:tcPr>
            <w:tcW w:w="1275" w:type="dxa"/>
            <w:tcBorders>
              <w:top w:val="nil"/>
              <w:left w:val="nil"/>
              <w:bottom w:val="single" w:sz="4" w:space="0" w:color="auto"/>
              <w:right w:val="single" w:sz="4" w:space="0" w:color="auto"/>
            </w:tcBorders>
            <w:shd w:val="clear" w:color="auto" w:fill="auto"/>
            <w:noWrap/>
            <w:vAlign w:val="center"/>
            <w:hideMark/>
          </w:tcPr>
          <w:p w14:paraId="09696C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R$ 19.554,00 </w:t>
            </w:r>
          </w:p>
        </w:tc>
      </w:tr>
      <w:tr w:rsidR="00594BB8" w:rsidRPr="004D67CF" w14:paraId="4DF434E0"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CC391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173</w:t>
            </w:r>
          </w:p>
        </w:tc>
        <w:tc>
          <w:tcPr>
            <w:tcW w:w="745" w:type="dxa"/>
            <w:tcBorders>
              <w:top w:val="nil"/>
              <w:left w:val="nil"/>
              <w:bottom w:val="single" w:sz="4" w:space="0" w:color="auto"/>
              <w:right w:val="single" w:sz="4" w:space="0" w:color="auto"/>
            </w:tcBorders>
            <w:shd w:val="clear" w:color="auto" w:fill="auto"/>
            <w:noWrap/>
            <w:vAlign w:val="center"/>
            <w:hideMark/>
          </w:tcPr>
          <w:p w14:paraId="74B6ED7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73790/2</w:t>
            </w:r>
          </w:p>
        </w:tc>
        <w:tc>
          <w:tcPr>
            <w:tcW w:w="3364" w:type="dxa"/>
            <w:tcBorders>
              <w:top w:val="nil"/>
              <w:left w:val="nil"/>
              <w:bottom w:val="single" w:sz="4" w:space="0" w:color="auto"/>
              <w:right w:val="single" w:sz="4" w:space="0" w:color="auto"/>
            </w:tcBorders>
            <w:shd w:val="clear" w:color="auto" w:fill="auto"/>
            <w:vAlign w:val="center"/>
            <w:hideMark/>
          </w:tcPr>
          <w:p w14:paraId="28C1AED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REASSENTAMENTO DE PARALELEPIPEDO SOBRE COLCHAO DE PO DE PEDRA ESPESSURA 10CM, REJUNTADO COM BETUME E PEDRISCO, CONSIDERANDO APROVEITAMENTO DO PARALELEPIPEDO</w:t>
            </w:r>
          </w:p>
        </w:tc>
        <w:tc>
          <w:tcPr>
            <w:tcW w:w="709" w:type="dxa"/>
            <w:tcBorders>
              <w:top w:val="nil"/>
              <w:left w:val="nil"/>
              <w:bottom w:val="single" w:sz="4" w:space="0" w:color="auto"/>
              <w:right w:val="single" w:sz="4" w:space="0" w:color="auto"/>
            </w:tcBorders>
            <w:shd w:val="clear" w:color="auto" w:fill="auto"/>
            <w:noWrap/>
            <w:vAlign w:val="center"/>
            <w:hideMark/>
          </w:tcPr>
          <w:p w14:paraId="295D9DF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781CC2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14:paraId="19808E5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51,33</w:t>
            </w:r>
          </w:p>
        </w:tc>
        <w:tc>
          <w:tcPr>
            <w:tcW w:w="1275" w:type="dxa"/>
            <w:tcBorders>
              <w:top w:val="nil"/>
              <w:left w:val="nil"/>
              <w:bottom w:val="single" w:sz="4" w:space="0" w:color="auto"/>
              <w:right w:val="single" w:sz="4" w:space="0" w:color="auto"/>
            </w:tcBorders>
            <w:shd w:val="clear" w:color="auto" w:fill="auto"/>
            <w:noWrap/>
            <w:vAlign w:val="center"/>
            <w:hideMark/>
          </w:tcPr>
          <w:p w14:paraId="73E25C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R$ 41.064,00 </w:t>
            </w:r>
          </w:p>
        </w:tc>
      </w:tr>
      <w:tr w:rsidR="00594BB8" w:rsidRPr="004D67CF" w14:paraId="56032861"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9D50B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174</w:t>
            </w:r>
          </w:p>
        </w:tc>
        <w:tc>
          <w:tcPr>
            <w:tcW w:w="745" w:type="dxa"/>
            <w:tcBorders>
              <w:top w:val="nil"/>
              <w:left w:val="nil"/>
              <w:bottom w:val="single" w:sz="4" w:space="0" w:color="auto"/>
              <w:right w:val="single" w:sz="4" w:space="0" w:color="auto"/>
            </w:tcBorders>
            <w:shd w:val="clear" w:color="auto" w:fill="auto"/>
            <w:noWrap/>
            <w:vAlign w:val="center"/>
            <w:hideMark/>
          </w:tcPr>
          <w:p w14:paraId="2A2E401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73790/4</w:t>
            </w:r>
          </w:p>
        </w:tc>
        <w:tc>
          <w:tcPr>
            <w:tcW w:w="3364" w:type="dxa"/>
            <w:tcBorders>
              <w:top w:val="nil"/>
              <w:left w:val="nil"/>
              <w:bottom w:val="single" w:sz="4" w:space="0" w:color="auto"/>
              <w:right w:val="single" w:sz="4" w:space="0" w:color="auto"/>
            </w:tcBorders>
            <w:shd w:val="clear" w:color="auto" w:fill="auto"/>
            <w:vAlign w:val="center"/>
            <w:hideMark/>
          </w:tcPr>
          <w:p w14:paraId="4B5C9FD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REASSENTAMENTO DE PARALELEPIPEDO SOBRE COLCHAO DE PO DE PEDRA ESPESSURA 10CM, REJUNTADO COM ARGAMASSA TRACO 1:3 (CIMENTO E AREIA), CONSIDERANDO APROVEITAMENTO DO PARALELEPIPEDO</w:t>
            </w:r>
          </w:p>
        </w:tc>
        <w:tc>
          <w:tcPr>
            <w:tcW w:w="709" w:type="dxa"/>
            <w:tcBorders>
              <w:top w:val="nil"/>
              <w:left w:val="nil"/>
              <w:bottom w:val="single" w:sz="4" w:space="0" w:color="auto"/>
              <w:right w:val="single" w:sz="4" w:space="0" w:color="auto"/>
            </w:tcBorders>
            <w:shd w:val="clear" w:color="auto" w:fill="auto"/>
            <w:noWrap/>
            <w:vAlign w:val="center"/>
            <w:hideMark/>
          </w:tcPr>
          <w:p w14:paraId="3B6E03B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691EE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14:paraId="2789E90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44,79</w:t>
            </w:r>
          </w:p>
        </w:tc>
        <w:tc>
          <w:tcPr>
            <w:tcW w:w="1275" w:type="dxa"/>
            <w:tcBorders>
              <w:top w:val="nil"/>
              <w:left w:val="nil"/>
              <w:bottom w:val="single" w:sz="4" w:space="0" w:color="auto"/>
              <w:right w:val="single" w:sz="4" w:space="0" w:color="auto"/>
            </w:tcBorders>
            <w:shd w:val="clear" w:color="auto" w:fill="auto"/>
            <w:noWrap/>
            <w:vAlign w:val="center"/>
            <w:hideMark/>
          </w:tcPr>
          <w:p w14:paraId="70BE77B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R$ 35.832,00 </w:t>
            </w:r>
          </w:p>
        </w:tc>
      </w:tr>
      <w:tr w:rsidR="00594BB8" w:rsidRPr="004D67CF" w14:paraId="6820C6F8"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30F1F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175</w:t>
            </w:r>
          </w:p>
        </w:tc>
        <w:tc>
          <w:tcPr>
            <w:tcW w:w="745" w:type="dxa"/>
            <w:tcBorders>
              <w:top w:val="nil"/>
              <w:left w:val="nil"/>
              <w:bottom w:val="single" w:sz="4" w:space="0" w:color="auto"/>
              <w:right w:val="single" w:sz="4" w:space="0" w:color="auto"/>
            </w:tcBorders>
            <w:shd w:val="clear" w:color="auto" w:fill="auto"/>
            <w:noWrap/>
            <w:vAlign w:val="center"/>
            <w:hideMark/>
          </w:tcPr>
          <w:p w14:paraId="3ABFA40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83694</w:t>
            </w:r>
          </w:p>
        </w:tc>
        <w:tc>
          <w:tcPr>
            <w:tcW w:w="3364" w:type="dxa"/>
            <w:tcBorders>
              <w:top w:val="nil"/>
              <w:left w:val="nil"/>
              <w:bottom w:val="single" w:sz="4" w:space="0" w:color="auto"/>
              <w:right w:val="single" w:sz="4" w:space="0" w:color="auto"/>
            </w:tcBorders>
            <w:shd w:val="clear" w:color="auto" w:fill="auto"/>
            <w:vAlign w:val="center"/>
            <w:hideMark/>
          </w:tcPr>
          <w:p w14:paraId="6504F18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RECOMPOSICAO DE PAVIMENTACAO TIPO BLOKRET SOBRE COLCHAO DE AREIA COM REAPROVEITAMENTO DE MATERIAL</w:t>
            </w:r>
          </w:p>
        </w:tc>
        <w:tc>
          <w:tcPr>
            <w:tcW w:w="709" w:type="dxa"/>
            <w:tcBorders>
              <w:top w:val="nil"/>
              <w:left w:val="nil"/>
              <w:bottom w:val="single" w:sz="4" w:space="0" w:color="auto"/>
              <w:right w:val="single" w:sz="4" w:space="0" w:color="auto"/>
            </w:tcBorders>
            <w:shd w:val="clear" w:color="auto" w:fill="auto"/>
            <w:noWrap/>
            <w:vAlign w:val="center"/>
            <w:hideMark/>
          </w:tcPr>
          <w:p w14:paraId="09B245A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726ABF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41A051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11,93</w:t>
            </w:r>
          </w:p>
        </w:tc>
        <w:tc>
          <w:tcPr>
            <w:tcW w:w="1275" w:type="dxa"/>
            <w:tcBorders>
              <w:top w:val="nil"/>
              <w:left w:val="nil"/>
              <w:bottom w:val="single" w:sz="4" w:space="0" w:color="auto"/>
              <w:right w:val="single" w:sz="4" w:space="0" w:color="auto"/>
            </w:tcBorders>
            <w:shd w:val="clear" w:color="auto" w:fill="auto"/>
            <w:noWrap/>
            <w:vAlign w:val="center"/>
            <w:hideMark/>
          </w:tcPr>
          <w:p w14:paraId="3E734B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4.772,00 </w:t>
            </w:r>
          </w:p>
        </w:tc>
      </w:tr>
      <w:tr w:rsidR="00594BB8" w:rsidRPr="004D67CF" w14:paraId="62257AB7"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7E116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176</w:t>
            </w:r>
          </w:p>
        </w:tc>
        <w:tc>
          <w:tcPr>
            <w:tcW w:w="745" w:type="dxa"/>
            <w:tcBorders>
              <w:top w:val="nil"/>
              <w:left w:val="nil"/>
              <w:bottom w:val="single" w:sz="4" w:space="0" w:color="auto"/>
              <w:right w:val="single" w:sz="4" w:space="0" w:color="auto"/>
            </w:tcBorders>
            <w:shd w:val="clear" w:color="auto" w:fill="auto"/>
            <w:noWrap/>
            <w:vAlign w:val="center"/>
            <w:hideMark/>
          </w:tcPr>
          <w:p w14:paraId="1B6E792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92970</w:t>
            </w:r>
          </w:p>
        </w:tc>
        <w:tc>
          <w:tcPr>
            <w:tcW w:w="3364" w:type="dxa"/>
            <w:tcBorders>
              <w:top w:val="nil"/>
              <w:left w:val="nil"/>
              <w:bottom w:val="single" w:sz="4" w:space="0" w:color="auto"/>
              <w:right w:val="single" w:sz="4" w:space="0" w:color="auto"/>
            </w:tcBorders>
            <w:shd w:val="clear" w:color="auto" w:fill="auto"/>
            <w:vAlign w:val="center"/>
            <w:hideMark/>
          </w:tcPr>
          <w:p w14:paraId="782BAE9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DEMOLIÇÃO DE PAVIMENTAÇÃO ASFÁLTICA COM UTILIZAÇÃO DE MARTELO PERFURADOR, ESPESSURA ATÉ 15 CM, EXCLUSIVE CARGA E TRANSPORTE</w:t>
            </w:r>
          </w:p>
        </w:tc>
        <w:tc>
          <w:tcPr>
            <w:tcW w:w="709" w:type="dxa"/>
            <w:tcBorders>
              <w:top w:val="nil"/>
              <w:left w:val="nil"/>
              <w:bottom w:val="single" w:sz="4" w:space="0" w:color="auto"/>
              <w:right w:val="single" w:sz="4" w:space="0" w:color="auto"/>
            </w:tcBorders>
            <w:shd w:val="clear" w:color="auto" w:fill="auto"/>
            <w:noWrap/>
            <w:vAlign w:val="center"/>
            <w:hideMark/>
          </w:tcPr>
          <w:p w14:paraId="3ED6426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3CBF52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12D837F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9,92</w:t>
            </w:r>
          </w:p>
        </w:tc>
        <w:tc>
          <w:tcPr>
            <w:tcW w:w="1275" w:type="dxa"/>
            <w:tcBorders>
              <w:top w:val="nil"/>
              <w:left w:val="nil"/>
              <w:bottom w:val="single" w:sz="4" w:space="0" w:color="auto"/>
              <w:right w:val="single" w:sz="4" w:space="0" w:color="auto"/>
            </w:tcBorders>
            <w:shd w:val="clear" w:color="auto" w:fill="auto"/>
            <w:noWrap/>
            <w:vAlign w:val="center"/>
            <w:hideMark/>
          </w:tcPr>
          <w:p w14:paraId="0BE8197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2.976,00 </w:t>
            </w:r>
          </w:p>
        </w:tc>
      </w:tr>
      <w:tr w:rsidR="00594BB8" w:rsidRPr="004D67CF" w14:paraId="323F377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E196D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177</w:t>
            </w:r>
          </w:p>
        </w:tc>
        <w:tc>
          <w:tcPr>
            <w:tcW w:w="745" w:type="dxa"/>
            <w:tcBorders>
              <w:top w:val="nil"/>
              <w:left w:val="nil"/>
              <w:bottom w:val="single" w:sz="4" w:space="0" w:color="auto"/>
              <w:right w:val="single" w:sz="4" w:space="0" w:color="auto"/>
            </w:tcBorders>
            <w:shd w:val="clear" w:color="auto" w:fill="auto"/>
            <w:noWrap/>
            <w:vAlign w:val="center"/>
            <w:hideMark/>
          </w:tcPr>
          <w:p w14:paraId="3363D60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41879</w:t>
            </w:r>
          </w:p>
        </w:tc>
        <w:tc>
          <w:tcPr>
            <w:tcW w:w="3364" w:type="dxa"/>
            <w:tcBorders>
              <w:top w:val="nil"/>
              <w:left w:val="nil"/>
              <w:bottom w:val="single" w:sz="4" w:space="0" w:color="auto"/>
              <w:right w:val="single" w:sz="4" w:space="0" w:color="auto"/>
            </w:tcBorders>
            <w:shd w:val="clear" w:color="auto" w:fill="auto"/>
            <w:vAlign w:val="center"/>
            <w:hideMark/>
          </w:tcPr>
          <w:p w14:paraId="1817697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CONFORMACAO GEOMETRICA DE PLATAFORMA PARA EXECUCAO DE REVESTIMENTO PRIMARIO EM RODOVIAS VICINAIS</w:t>
            </w:r>
          </w:p>
        </w:tc>
        <w:tc>
          <w:tcPr>
            <w:tcW w:w="709" w:type="dxa"/>
            <w:tcBorders>
              <w:top w:val="nil"/>
              <w:left w:val="nil"/>
              <w:bottom w:val="single" w:sz="4" w:space="0" w:color="auto"/>
              <w:right w:val="single" w:sz="4" w:space="0" w:color="auto"/>
            </w:tcBorders>
            <w:shd w:val="clear" w:color="auto" w:fill="auto"/>
            <w:noWrap/>
            <w:vAlign w:val="center"/>
            <w:hideMark/>
          </w:tcPr>
          <w:p w14:paraId="5535012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6D79D44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2000</w:t>
            </w:r>
          </w:p>
        </w:tc>
        <w:tc>
          <w:tcPr>
            <w:tcW w:w="958" w:type="dxa"/>
            <w:tcBorders>
              <w:top w:val="nil"/>
              <w:left w:val="nil"/>
              <w:bottom w:val="single" w:sz="4" w:space="0" w:color="auto"/>
              <w:right w:val="single" w:sz="4" w:space="0" w:color="auto"/>
            </w:tcBorders>
            <w:shd w:val="clear" w:color="auto" w:fill="auto"/>
            <w:noWrap/>
            <w:vAlign w:val="center"/>
            <w:hideMark/>
          </w:tcPr>
          <w:p w14:paraId="75D0F6C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0,12</w:t>
            </w:r>
          </w:p>
        </w:tc>
        <w:tc>
          <w:tcPr>
            <w:tcW w:w="1275" w:type="dxa"/>
            <w:tcBorders>
              <w:top w:val="nil"/>
              <w:left w:val="nil"/>
              <w:bottom w:val="single" w:sz="4" w:space="0" w:color="auto"/>
              <w:right w:val="single" w:sz="4" w:space="0" w:color="auto"/>
            </w:tcBorders>
            <w:shd w:val="clear" w:color="auto" w:fill="auto"/>
            <w:noWrap/>
            <w:vAlign w:val="center"/>
            <w:hideMark/>
          </w:tcPr>
          <w:p w14:paraId="6C98855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240,00 </w:t>
            </w:r>
          </w:p>
        </w:tc>
      </w:tr>
      <w:tr w:rsidR="00594BB8" w:rsidRPr="004D67CF" w14:paraId="404727A6"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407F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178</w:t>
            </w:r>
          </w:p>
        </w:tc>
        <w:tc>
          <w:tcPr>
            <w:tcW w:w="745" w:type="dxa"/>
            <w:tcBorders>
              <w:top w:val="nil"/>
              <w:left w:val="nil"/>
              <w:bottom w:val="single" w:sz="4" w:space="0" w:color="auto"/>
              <w:right w:val="single" w:sz="4" w:space="0" w:color="auto"/>
            </w:tcBorders>
            <w:shd w:val="clear" w:color="auto" w:fill="auto"/>
            <w:noWrap/>
            <w:vAlign w:val="center"/>
            <w:hideMark/>
          </w:tcPr>
          <w:p w14:paraId="4B7255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72961</w:t>
            </w:r>
          </w:p>
        </w:tc>
        <w:tc>
          <w:tcPr>
            <w:tcW w:w="3364" w:type="dxa"/>
            <w:tcBorders>
              <w:top w:val="nil"/>
              <w:left w:val="nil"/>
              <w:bottom w:val="single" w:sz="4" w:space="0" w:color="auto"/>
              <w:right w:val="single" w:sz="4" w:space="0" w:color="auto"/>
            </w:tcBorders>
            <w:shd w:val="clear" w:color="auto" w:fill="auto"/>
            <w:vAlign w:val="center"/>
            <w:hideMark/>
          </w:tcPr>
          <w:p w14:paraId="7C420F2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REGULARIZACAO E COMPACTACAO DE SUBLEITO ATE 20 CM DE ESPESSURA</w:t>
            </w:r>
          </w:p>
        </w:tc>
        <w:tc>
          <w:tcPr>
            <w:tcW w:w="709" w:type="dxa"/>
            <w:tcBorders>
              <w:top w:val="nil"/>
              <w:left w:val="nil"/>
              <w:bottom w:val="single" w:sz="4" w:space="0" w:color="auto"/>
              <w:right w:val="single" w:sz="4" w:space="0" w:color="auto"/>
            </w:tcBorders>
            <w:shd w:val="clear" w:color="auto" w:fill="auto"/>
            <w:noWrap/>
            <w:vAlign w:val="center"/>
            <w:hideMark/>
          </w:tcPr>
          <w:p w14:paraId="0D4D20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62DABD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7CAF00D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1,19</w:t>
            </w:r>
          </w:p>
        </w:tc>
        <w:tc>
          <w:tcPr>
            <w:tcW w:w="1275" w:type="dxa"/>
            <w:tcBorders>
              <w:top w:val="nil"/>
              <w:left w:val="nil"/>
              <w:bottom w:val="single" w:sz="4" w:space="0" w:color="auto"/>
              <w:right w:val="single" w:sz="4" w:space="0" w:color="auto"/>
            </w:tcBorders>
            <w:shd w:val="clear" w:color="auto" w:fill="auto"/>
            <w:noWrap/>
            <w:vAlign w:val="center"/>
            <w:hideMark/>
          </w:tcPr>
          <w:p w14:paraId="60BFFC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1.190,00 </w:t>
            </w:r>
          </w:p>
        </w:tc>
      </w:tr>
      <w:tr w:rsidR="00594BB8" w:rsidRPr="004D67CF" w14:paraId="1C433DAC"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C8E10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179</w:t>
            </w:r>
          </w:p>
        </w:tc>
        <w:tc>
          <w:tcPr>
            <w:tcW w:w="745" w:type="dxa"/>
            <w:tcBorders>
              <w:top w:val="nil"/>
              <w:left w:val="nil"/>
              <w:bottom w:val="single" w:sz="4" w:space="0" w:color="auto"/>
              <w:right w:val="single" w:sz="4" w:space="0" w:color="auto"/>
            </w:tcBorders>
            <w:shd w:val="clear" w:color="auto" w:fill="auto"/>
            <w:noWrap/>
            <w:vAlign w:val="center"/>
            <w:hideMark/>
          </w:tcPr>
          <w:p w14:paraId="296D753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96401</w:t>
            </w:r>
          </w:p>
        </w:tc>
        <w:tc>
          <w:tcPr>
            <w:tcW w:w="3364" w:type="dxa"/>
            <w:tcBorders>
              <w:top w:val="nil"/>
              <w:left w:val="nil"/>
              <w:bottom w:val="single" w:sz="4" w:space="0" w:color="auto"/>
              <w:right w:val="single" w:sz="4" w:space="0" w:color="auto"/>
            </w:tcBorders>
            <w:shd w:val="clear" w:color="auto" w:fill="auto"/>
            <w:vAlign w:val="center"/>
            <w:hideMark/>
          </w:tcPr>
          <w:p w14:paraId="673707F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IMPRIMAÇÃO COM ASFALTO DILUÍDO CM-30. AF_09/2017</w:t>
            </w:r>
          </w:p>
        </w:tc>
        <w:tc>
          <w:tcPr>
            <w:tcW w:w="709" w:type="dxa"/>
            <w:tcBorders>
              <w:top w:val="nil"/>
              <w:left w:val="nil"/>
              <w:bottom w:val="single" w:sz="4" w:space="0" w:color="auto"/>
              <w:right w:val="single" w:sz="4" w:space="0" w:color="auto"/>
            </w:tcBorders>
            <w:shd w:val="clear" w:color="auto" w:fill="auto"/>
            <w:noWrap/>
            <w:vAlign w:val="center"/>
            <w:hideMark/>
          </w:tcPr>
          <w:p w14:paraId="4538622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F1AFF9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69CCE46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4,27</w:t>
            </w:r>
          </w:p>
        </w:tc>
        <w:tc>
          <w:tcPr>
            <w:tcW w:w="1275" w:type="dxa"/>
            <w:tcBorders>
              <w:top w:val="nil"/>
              <w:left w:val="nil"/>
              <w:bottom w:val="single" w:sz="4" w:space="0" w:color="auto"/>
              <w:right w:val="single" w:sz="4" w:space="0" w:color="auto"/>
            </w:tcBorders>
            <w:shd w:val="clear" w:color="auto" w:fill="auto"/>
            <w:noWrap/>
            <w:vAlign w:val="center"/>
            <w:hideMark/>
          </w:tcPr>
          <w:p w14:paraId="7463305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4.270,00 </w:t>
            </w:r>
          </w:p>
        </w:tc>
      </w:tr>
      <w:tr w:rsidR="00594BB8" w:rsidRPr="004D67CF" w14:paraId="4439280E"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A1B9E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180</w:t>
            </w:r>
          </w:p>
        </w:tc>
        <w:tc>
          <w:tcPr>
            <w:tcW w:w="745" w:type="dxa"/>
            <w:tcBorders>
              <w:top w:val="nil"/>
              <w:left w:val="nil"/>
              <w:bottom w:val="single" w:sz="4" w:space="0" w:color="auto"/>
              <w:right w:val="single" w:sz="4" w:space="0" w:color="auto"/>
            </w:tcBorders>
            <w:shd w:val="clear" w:color="auto" w:fill="auto"/>
            <w:noWrap/>
            <w:vAlign w:val="center"/>
            <w:hideMark/>
          </w:tcPr>
          <w:p w14:paraId="096521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96402</w:t>
            </w:r>
          </w:p>
        </w:tc>
        <w:tc>
          <w:tcPr>
            <w:tcW w:w="3364" w:type="dxa"/>
            <w:tcBorders>
              <w:top w:val="nil"/>
              <w:left w:val="nil"/>
              <w:bottom w:val="single" w:sz="4" w:space="0" w:color="auto"/>
              <w:right w:val="single" w:sz="4" w:space="0" w:color="auto"/>
            </w:tcBorders>
            <w:shd w:val="clear" w:color="auto" w:fill="auto"/>
            <w:vAlign w:val="center"/>
            <w:hideMark/>
          </w:tcPr>
          <w:p w14:paraId="07C1B09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IMPRIMAÇÃO LIGANTE COM EMULSÃO ASFÁLTICA RR-2C. AF_09/2017</w:t>
            </w:r>
          </w:p>
        </w:tc>
        <w:tc>
          <w:tcPr>
            <w:tcW w:w="709" w:type="dxa"/>
            <w:tcBorders>
              <w:top w:val="nil"/>
              <w:left w:val="nil"/>
              <w:bottom w:val="single" w:sz="4" w:space="0" w:color="auto"/>
              <w:right w:val="single" w:sz="4" w:space="0" w:color="auto"/>
            </w:tcBorders>
            <w:shd w:val="clear" w:color="auto" w:fill="auto"/>
            <w:noWrap/>
            <w:vAlign w:val="center"/>
            <w:hideMark/>
          </w:tcPr>
          <w:p w14:paraId="2C9F787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7CDCC27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3C1C74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2,26</w:t>
            </w:r>
          </w:p>
        </w:tc>
        <w:tc>
          <w:tcPr>
            <w:tcW w:w="1275" w:type="dxa"/>
            <w:tcBorders>
              <w:top w:val="nil"/>
              <w:left w:val="nil"/>
              <w:bottom w:val="single" w:sz="4" w:space="0" w:color="auto"/>
              <w:right w:val="single" w:sz="4" w:space="0" w:color="auto"/>
            </w:tcBorders>
            <w:shd w:val="clear" w:color="auto" w:fill="auto"/>
            <w:noWrap/>
            <w:vAlign w:val="center"/>
            <w:hideMark/>
          </w:tcPr>
          <w:p w14:paraId="2A9F818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2.260,00 </w:t>
            </w:r>
          </w:p>
        </w:tc>
      </w:tr>
      <w:tr w:rsidR="00594BB8" w:rsidRPr="004D67CF" w14:paraId="2C7933DF"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C27F4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181</w:t>
            </w:r>
          </w:p>
        </w:tc>
        <w:tc>
          <w:tcPr>
            <w:tcW w:w="745" w:type="dxa"/>
            <w:tcBorders>
              <w:top w:val="nil"/>
              <w:left w:val="nil"/>
              <w:bottom w:val="single" w:sz="4" w:space="0" w:color="auto"/>
              <w:right w:val="single" w:sz="4" w:space="0" w:color="auto"/>
            </w:tcBorders>
            <w:shd w:val="clear" w:color="auto" w:fill="auto"/>
            <w:noWrap/>
            <w:vAlign w:val="center"/>
            <w:hideMark/>
          </w:tcPr>
          <w:p w14:paraId="4399604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72942</w:t>
            </w:r>
          </w:p>
        </w:tc>
        <w:tc>
          <w:tcPr>
            <w:tcW w:w="3364" w:type="dxa"/>
            <w:tcBorders>
              <w:top w:val="nil"/>
              <w:left w:val="nil"/>
              <w:bottom w:val="single" w:sz="4" w:space="0" w:color="auto"/>
              <w:right w:val="single" w:sz="4" w:space="0" w:color="auto"/>
            </w:tcBorders>
            <w:shd w:val="clear" w:color="auto" w:fill="auto"/>
            <w:vAlign w:val="center"/>
            <w:hideMark/>
          </w:tcPr>
          <w:p w14:paraId="6E0F079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PINTURA DE LIGACAO COM EMULSAO RR-1C</w:t>
            </w:r>
          </w:p>
        </w:tc>
        <w:tc>
          <w:tcPr>
            <w:tcW w:w="709" w:type="dxa"/>
            <w:tcBorders>
              <w:top w:val="nil"/>
              <w:left w:val="nil"/>
              <w:bottom w:val="single" w:sz="4" w:space="0" w:color="auto"/>
              <w:right w:val="single" w:sz="4" w:space="0" w:color="auto"/>
            </w:tcBorders>
            <w:shd w:val="clear" w:color="auto" w:fill="auto"/>
            <w:noWrap/>
            <w:vAlign w:val="center"/>
            <w:hideMark/>
          </w:tcPr>
          <w:p w14:paraId="51A3F5F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A20D0B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77F4B6B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1,13</w:t>
            </w:r>
          </w:p>
        </w:tc>
        <w:tc>
          <w:tcPr>
            <w:tcW w:w="1275" w:type="dxa"/>
            <w:tcBorders>
              <w:top w:val="nil"/>
              <w:left w:val="nil"/>
              <w:bottom w:val="single" w:sz="4" w:space="0" w:color="auto"/>
              <w:right w:val="single" w:sz="4" w:space="0" w:color="auto"/>
            </w:tcBorders>
            <w:shd w:val="clear" w:color="auto" w:fill="auto"/>
            <w:noWrap/>
            <w:vAlign w:val="center"/>
            <w:hideMark/>
          </w:tcPr>
          <w:p w14:paraId="0212F6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1.130,00 </w:t>
            </w:r>
          </w:p>
        </w:tc>
      </w:tr>
      <w:tr w:rsidR="00594BB8" w:rsidRPr="004D67CF" w14:paraId="32BFAB15"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C7AA5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182</w:t>
            </w:r>
          </w:p>
        </w:tc>
        <w:tc>
          <w:tcPr>
            <w:tcW w:w="745" w:type="dxa"/>
            <w:tcBorders>
              <w:top w:val="nil"/>
              <w:left w:val="nil"/>
              <w:bottom w:val="single" w:sz="4" w:space="0" w:color="auto"/>
              <w:right w:val="single" w:sz="4" w:space="0" w:color="auto"/>
            </w:tcBorders>
            <w:shd w:val="clear" w:color="auto" w:fill="auto"/>
            <w:noWrap/>
            <w:vAlign w:val="center"/>
            <w:hideMark/>
          </w:tcPr>
          <w:p w14:paraId="46DF6CA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72943</w:t>
            </w:r>
          </w:p>
        </w:tc>
        <w:tc>
          <w:tcPr>
            <w:tcW w:w="3364" w:type="dxa"/>
            <w:tcBorders>
              <w:top w:val="nil"/>
              <w:left w:val="nil"/>
              <w:bottom w:val="single" w:sz="4" w:space="0" w:color="auto"/>
              <w:right w:val="single" w:sz="4" w:space="0" w:color="auto"/>
            </w:tcBorders>
            <w:shd w:val="clear" w:color="auto" w:fill="auto"/>
            <w:vAlign w:val="center"/>
            <w:hideMark/>
          </w:tcPr>
          <w:p w14:paraId="0459203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PINTURA DE LIGACAO COM EMULSAO RR-2C</w:t>
            </w:r>
          </w:p>
        </w:tc>
        <w:tc>
          <w:tcPr>
            <w:tcW w:w="709" w:type="dxa"/>
            <w:tcBorders>
              <w:top w:val="nil"/>
              <w:left w:val="nil"/>
              <w:bottom w:val="single" w:sz="4" w:space="0" w:color="auto"/>
              <w:right w:val="single" w:sz="4" w:space="0" w:color="auto"/>
            </w:tcBorders>
            <w:shd w:val="clear" w:color="auto" w:fill="auto"/>
            <w:noWrap/>
            <w:vAlign w:val="center"/>
            <w:hideMark/>
          </w:tcPr>
          <w:p w14:paraId="6A3578A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206291F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008738E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1,29</w:t>
            </w:r>
          </w:p>
        </w:tc>
        <w:tc>
          <w:tcPr>
            <w:tcW w:w="1275" w:type="dxa"/>
            <w:tcBorders>
              <w:top w:val="nil"/>
              <w:left w:val="nil"/>
              <w:bottom w:val="single" w:sz="4" w:space="0" w:color="auto"/>
              <w:right w:val="single" w:sz="4" w:space="0" w:color="auto"/>
            </w:tcBorders>
            <w:shd w:val="clear" w:color="auto" w:fill="auto"/>
            <w:noWrap/>
            <w:vAlign w:val="center"/>
            <w:hideMark/>
          </w:tcPr>
          <w:p w14:paraId="5E9FC7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1.290,00 </w:t>
            </w:r>
          </w:p>
        </w:tc>
      </w:tr>
      <w:tr w:rsidR="00594BB8" w:rsidRPr="004D67CF" w14:paraId="668D6026"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1313C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183</w:t>
            </w:r>
          </w:p>
        </w:tc>
        <w:tc>
          <w:tcPr>
            <w:tcW w:w="745" w:type="dxa"/>
            <w:tcBorders>
              <w:top w:val="nil"/>
              <w:left w:val="nil"/>
              <w:bottom w:val="single" w:sz="4" w:space="0" w:color="auto"/>
              <w:right w:val="single" w:sz="4" w:space="0" w:color="auto"/>
            </w:tcBorders>
            <w:shd w:val="clear" w:color="auto" w:fill="auto"/>
            <w:noWrap/>
            <w:vAlign w:val="center"/>
            <w:hideMark/>
          </w:tcPr>
          <w:p w14:paraId="3CE9A5C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72956</w:t>
            </w:r>
          </w:p>
        </w:tc>
        <w:tc>
          <w:tcPr>
            <w:tcW w:w="3364" w:type="dxa"/>
            <w:tcBorders>
              <w:top w:val="nil"/>
              <w:left w:val="nil"/>
              <w:bottom w:val="single" w:sz="4" w:space="0" w:color="auto"/>
              <w:right w:val="single" w:sz="4" w:space="0" w:color="auto"/>
            </w:tcBorders>
            <w:shd w:val="clear" w:color="auto" w:fill="auto"/>
            <w:vAlign w:val="center"/>
            <w:hideMark/>
          </w:tcPr>
          <w:p w14:paraId="6A88EAC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TRATAMENTO SUPERFICIAL SIMPLES - TSS, COM EMULSAO RR-2C</w:t>
            </w:r>
          </w:p>
        </w:tc>
        <w:tc>
          <w:tcPr>
            <w:tcW w:w="709" w:type="dxa"/>
            <w:tcBorders>
              <w:top w:val="nil"/>
              <w:left w:val="nil"/>
              <w:bottom w:val="single" w:sz="4" w:space="0" w:color="auto"/>
              <w:right w:val="single" w:sz="4" w:space="0" w:color="auto"/>
            </w:tcBorders>
            <w:shd w:val="clear" w:color="auto" w:fill="auto"/>
            <w:noWrap/>
            <w:vAlign w:val="center"/>
            <w:hideMark/>
          </w:tcPr>
          <w:p w14:paraId="21A4A6D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44A092C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14:paraId="5F2C3AA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5,61</w:t>
            </w:r>
          </w:p>
        </w:tc>
        <w:tc>
          <w:tcPr>
            <w:tcW w:w="1275" w:type="dxa"/>
            <w:tcBorders>
              <w:top w:val="nil"/>
              <w:left w:val="nil"/>
              <w:bottom w:val="single" w:sz="4" w:space="0" w:color="auto"/>
              <w:right w:val="single" w:sz="4" w:space="0" w:color="auto"/>
            </w:tcBorders>
            <w:shd w:val="clear" w:color="auto" w:fill="auto"/>
            <w:noWrap/>
            <w:vAlign w:val="center"/>
            <w:hideMark/>
          </w:tcPr>
          <w:p w14:paraId="3ED4033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4.488,00 </w:t>
            </w:r>
          </w:p>
        </w:tc>
      </w:tr>
      <w:tr w:rsidR="00594BB8" w:rsidRPr="004D67CF" w14:paraId="377550B9"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AE90F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184</w:t>
            </w:r>
          </w:p>
        </w:tc>
        <w:tc>
          <w:tcPr>
            <w:tcW w:w="745" w:type="dxa"/>
            <w:tcBorders>
              <w:top w:val="nil"/>
              <w:left w:val="nil"/>
              <w:bottom w:val="single" w:sz="4" w:space="0" w:color="auto"/>
              <w:right w:val="single" w:sz="4" w:space="0" w:color="auto"/>
            </w:tcBorders>
            <w:shd w:val="clear" w:color="auto" w:fill="auto"/>
            <w:noWrap/>
            <w:vAlign w:val="center"/>
            <w:hideMark/>
          </w:tcPr>
          <w:p w14:paraId="3BFBEA3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72958</w:t>
            </w:r>
          </w:p>
        </w:tc>
        <w:tc>
          <w:tcPr>
            <w:tcW w:w="3364" w:type="dxa"/>
            <w:tcBorders>
              <w:top w:val="nil"/>
              <w:left w:val="nil"/>
              <w:bottom w:val="single" w:sz="4" w:space="0" w:color="auto"/>
              <w:right w:val="single" w:sz="4" w:space="0" w:color="auto"/>
            </w:tcBorders>
            <w:shd w:val="clear" w:color="auto" w:fill="auto"/>
            <w:vAlign w:val="center"/>
            <w:hideMark/>
          </w:tcPr>
          <w:p w14:paraId="4A54DFF9"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TRATAMENTO SUPERFICIAL DUPLO - TSD, COM EMULSAO RR-2C</w:t>
            </w:r>
          </w:p>
        </w:tc>
        <w:tc>
          <w:tcPr>
            <w:tcW w:w="709" w:type="dxa"/>
            <w:tcBorders>
              <w:top w:val="nil"/>
              <w:left w:val="nil"/>
              <w:bottom w:val="single" w:sz="4" w:space="0" w:color="auto"/>
              <w:right w:val="single" w:sz="4" w:space="0" w:color="auto"/>
            </w:tcBorders>
            <w:shd w:val="clear" w:color="auto" w:fill="auto"/>
            <w:noWrap/>
            <w:vAlign w:val="center"/>
            <w:hideMark/>
          </w:tcPr>
          <w:p w14:paraId="352142C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580C892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14:paraId="73F6F02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11,19</w:t>
            </w:r>
          </w:p>
        </w:tc>
        <w:tc>
          <w:tcPr>
            <w:tcW w:w="1275" w:type="dxa"/>
            <w:tcBorders>
              <w:top w:val="nil"/>
              <w:left w:val="nil"/>
              <w:bottom w:val="single" w:sz="4" w:space="0" w:color="auto"/>
              <w:right w:val="single" w:sz="4" w:space="0" w:color="auto"/>
            </w:tcBorders>
            <w:shd w:val="clear" w:color="auto" w:fill="auto"/>
            <w:noWrap/>
            <w:vAlign w:val="center"/>
            <w:hideMark/>
          </w:tcPr>
          <w:p w14:paraId="6368684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8.952,00 </w:t>
            </w:r>
          </w:p>
        </w:tc>
      </w:tr>
      <w:tr w:rsidR="00594BB8" w:rsidRPr="004D67CF" w14:paraId="2DDF6997"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A6966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185</w:t>
            </w:r>
          </w:p>
        </w:tc>
        <w:tc>
          <w:tcPr>
            <w:tcW w:w="745" w:type="dxa"/>
            <w:tcBorders>
              <w:top w:val="nil"/>
              <w:left w:val="nil"/>
              <w:bottom w:val="single" w:sz="4" w:space="0" w:color="auto"/>
              <w:right w:val="single" w:sz="4" w:space="0" w:color="auto"/>
            </w:tcBorders>
            <w:shd w:val="clear" w:color="auto" w:fill="auto"/>
            <w:noWrap/>
            <w:vAlign w:val="center"/>
            <w:hideMark/>
          </w:tcPr>
          <w:p w14:paraId="53E40AE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72960</w:t>
            </w:r>
          </w:p>
        </w:tc>
        <w:tc>
          <w:tcPr>
            <w:tcW w:w="3364" w:type="dxa"/>
            <w:tcBorders>
              <w:top w:val="nil"/>
              <w:left w:val="nil"/>
              <w:bottom w:val="single" w:sz="4" w:space="0" w:color="auto"/>
              <w:right w:val="single" w:sz="4" w:space="0" w:color="auto"/>
            </w:tcBorders>
            <w:shd w:val="clear" w:color="auto" w:fill="auto"/>
            <w:vAlign w:val="center"/>
            <w:hideMark/>
          </w:tcPr>
          <w:p w14:paraId="6E8285C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TRATAMENTO SUPERFICIAL TRIPLO - TST, COM EMULSAO RR-2C</w:t>
            </w:r>
          </w:p>
        </w:tc>
        <w:tc>
          <w:tcPr>
            <w:tcW w:w="709" w:type="dxa"/>
            <w:tcBorders>
              <w:top w:val="nil"/>
              <w:left w:val="nil"/>
              <w:bottom w:val="single" w:sz="4" w:space="0" w:color="auto"/>
              <w:right w:val="single" w:sz="4" w:space="0" w:color="auto"/>
            </w:tcBorders>
            <w:shd w:val="clear" w:color="auto" w:fill="auto"/>
            <w:noWrap/>
            <w:vAlign w:val="center"/>
            <w:hideMark/>
          </w:tcPr>
          <w:p w14:paraId="2052D89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254B123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4C066B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14,06</w:t>
            </w:r>
          </w:p>
        </w:tc>
        <w:tc>
          <w:tcPr>
            <w:tcW w:w="1275" w:type="dxa"/>
            <w:tcBorders>
              <w:top w:val="nil"/>
              <w:left w:val="nil"/>
              <w:bottom w:val="single" w:sz="4" w:space="0" w:color="auto"/>
              <w:right w:val="single" w:sz="4" w:space="0" w:color="auto"/>
            </w:tcBorders>
            <w:shd w:val="clear" w:color="auto" w:fill="auto"/>
            <w:noWrap/>
            <w:vAlign w:val="center"/>
            <w:hideMark/>
          </w:tcPr>
          <w:p w14:paraId="2D62443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7.030,00 </w:t>
            </w:r>
          </w:p>
        </w:tc>
      </w:tr>
      <w:tr w:rsidR="00594BB8" w:rsidRPr="004D67CF" w14:paraId="32D4D86E"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E2928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186</w:t>
            </w:r>
          </w:p>
        </w:tc>
        <w:tc>
          <w:tcPr>
            <w:tcW w:w="745" w:type="dxa"/>
            <w:tcBorders>
              <w:top w:val="nil"/>
              <w:left w:val="nil"/>
              <w:bottom w:val="single" w:sz="4" w:space="0" w:color="auto"/>
              <w:right w:val="single" w:sz="4" w:space="0" w:color="auto"/>
            </w:tcBorders>
            <w:shd w:val="clear" w:color="auto" w:fill="auto"/>
            <w:noWrap/>
            <w:vAlign w:val="center"/>
            <w:hideMark/>
          </w:tcPr>
          <w:p w14:paraId="051B58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73760/1</w:t>
            </w:r>
          </w:p>
        </w:tc>
        <w:tc>
          <w:tcPr>
            <w:tcW w:w="3364" w:type="dxa"/>
            <w:tcBorders>
              <w:top w:val="nil"/>
              <w:left w:val="nil"/>
              <w:bottom w:val="single" w:sz="4" w:space="0" w:color="auto"/>
              <w:right w:val="single" w:sz="4" w:space="0" w:color="auto"/>
            </w:tcBorders>
            <w:shd w:val="clear" w:color="auto" w:fill="auto"/>
            <w:vAlign w:val="center"/>
            <w:hideMark/>
          </w:tcPr>
          <w:p w14:paraId="050F8D0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CAPA SELANTE COMPREENDENDO APLICAÇÃO DE ASFALTO NA PROPORÇÃO DE 0,7 A 1,5L / M2, DISTRIBUIÇÃO DE AGREGADOS DE 5 A 15KG/M2 E COMPACTAÇÃO COM ROLO - COM USO DA EMULSAO RR-2C, INCLUSO APLICACAO E COMPACTACAO</w:t>
            </w:r>
          </w:p>
        </w:tc>
        <w:tc>
          <w:tcPr>
            <w:tcW w:w="709" w:type="dxa"/>
            <w:tcBorders>
              <w:top w:val="nil"/>
              <w:left w:val="nil"/>
              <w:bottom w:val="single" w:sz="4" w:space="0" w:color="auto"/>
              <w:right w:val="single" w:sz="4" w:space="0" w:color="auto"/>
            </w:tcBorders>
            <w:shd w:val="clear" w:color="auto" w:fill="auto"/>
            <w:noWrap/>
            <w:vAlign w:val="center"/>
            <w:hideMark/>
          </w:tcPr>
          <w:p w14:paraId="40A206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22D20FD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14:paraId="6FB725A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3,68</w:t>
            </w:r>
          </w:p>
        </w:tc>
        <w:tc>
          <w:tcPr>
            <w:tcW w:w="1275" w:type="dxa"/>
            <w:tcBorders>
              <w:top w:val="nil"/>
              <w:left w:val="nil"/>
              <w:bottom w:val="single" w:sz="4" w:space="0" w:color="auto"/>
              <w:right w:val="single" w:sz="4" w:space="0" w:color="auto"/>
            </w:tcBorders>
            <w:shd w:val="clear" w:color="auto" w:fill="auto"/>
            <w:noWrap/>
            <w:vAlign w:val="center"/>
            <w:hideMark/>
          </w:tcPr>
          <w:p w14:paraId="602CD42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2.944,00 </w:t>
            </w:r>
          </w:p>
        </w:tc>
      </w:tr>
      <w:tr w:rsidR="00594BB8" w:rsidRPr="004D67CF" w14:paraId="5E7F6250"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7FC7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187</w:t>
            </w:r>
          </w:p>
        </w:tc>
        <w:tc>
          <w:tcPr>
            <w:tcW w:w="745" w:type="dxa"/>
            <w:tcBorders>
              <w:top w:val="nil"/>
              <w:left w:val="nil"/>
              <w:bottom w:val="single" w:sz="4" w:space="0" w:color="auto"/>
              <w:right w:val="single" w:sz="4" w:space="0" w:color="auto"/>
            </w:tcBorders>
            <w:shd w:val="clear" w:color="auto" w:fill="auto"/>
            <w:noWrap/>
            <w:vAlign w:val="center"/>
            <w:hideMark/>
          </w:tcPr>
          <w:p w14:paraId="03072EA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73849/1</w:t>
            </w:r>
          </w:p>
        </w:tc>
        <w:tc>
          <w:tcPr>
            <w:tcW w:w="3364" w:type="dxa"/>
            <w:tcBorders>
              <w:top w:val="nil"/>
              <w:left w:val="nil"/>
              <w:bottom w:val="single" w:sz="4" w:space="0" w:color="auto"/>
              <w:right w:val="single" w:sz="4" w:space="0" w:color="auto"/>
            </w:tcBorders>
            <w:shd w:val="clear" w:color="auto" w:fill="auto"/>
            <w:vAlign w:val="center"/>
            <w:hideMark/>
          </w:tcPr>
          <w:p w14:paraId="4595AB9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AREIA ASFALTO A QUENTE (AAUQ) COM CAP 50/70, INCLUSO USINAGEM E APLICACAO, EXCLUSIVE TRANSPORTE</w:t>
            </w:r>
          </w:p>
        </w:tc>
        <w:tc>
          <w:tcPr>
            <w:tcW w:w="709" w:type="dxa"/>
            <w:tcBorders>
              <w:top w:val="nil"/>
              <w:left w:val="nil"/>
              <w:bottom w:val="single" w:sz="4" w:space="0" w:color="auto"/>
              <w:right w:val="single" w:sz="4" w:space="0" w:color="auto"/>
            </w:tcBorders>
            <w:shd w:val="clear" w:color="auto" w:fill="auto"/>
            <w:noWrap/>
            <w:vAlign w:val="center"/>
            <w:hideMark/>
          </w:tcPr>
          <w:p w14:paraId="19E3869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48AE053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570B3D6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589,73</w:t>
            </w:r>
          </w:p>
        </w:tc>
        <w:tc>
          <w:tcPr>
            <w:tcW w:w="1275" w:type="dxa"/>
            <w:tcBorders>
              <w:top w:val="nil"/>
              <w:left w:val="nil"/>
              <w:bottom w:val="single" w:sz="4" w:space="0" w:color="auto"/>
              <w:right w:val="single" w:sz="4" w:space="0" w:color="auto"/>
            </w:tcBorders>
            <w:shd w:val="clear" w:color="auto" w:fill="auto"/>
            <w:noWrap/>
            <w:vAlign w:val="center"/>
            <w:hideMark/>
          </w:tcPr>
          <w:p w14:paraId="653FDFF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R$ 17.691,90 </w:t>
            </w:r>
          </w:p>
        </w:tc>
      </w:tr>
      <w:tr w:rsidR="00594BB8" w:rsidRPr="004D67CF" w14:paraId="1BC6B507"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EB8CA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188</w:t>
            </w:r>
          </w:p>
        </w:tc>
        <w:tc>
          <w:tcPr>
            <w:tcW w:w="745" w:type="dxa"/>
            <w:tcBorders>
              <w:top w:val="nil"/>
              <w:left w:val="nil"/>
              <w:bottom w:val="single" w:sz="4" w:space="0" w:color="auto"/>
              <w:right w:val="single" w:sz="4" w:space="0" w:color="auto"/>
            </w:tcBorders>
            <w:shd w:val="clear" w:color="auto" w:fill="auto"/>
            <w:noWrap/>
            <w:vAlign w:val="center"/>
            <w:hideMark/>
          </w:tcPr>
          <w:p w14:paraId="027EAFB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73849/2</w:t>
            </w:r>
          </w:p>
        </w:tc>
        <w:tc>
          <w:tcPr>
            <w:tcW w:w="3364" w:type="dxa"/>
            <w:tcBorders>
              <w:top w:val="nil"/>
              <w:left w:val="nil"/>
              <w:bottom w:val="single" w:sz="4" w:space="0" w:color="auto"/>
              <w:right w:val="single" w:sz="4" w:space="0" w:color="auto"/>
            </w:tcBorders>
            <w:shd w:val="clear" w:color="auto" w:fill="auto"/>
            <w:vAlign w:val="center"/>
            <w:hideMark/>
          </w:tcPr>
          <w:p w14:paraId="5128C8C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AREIA ASFALTO A FRIO (AAUF), COM EMULSAO RR-2C INCLUSO USINAGEM E APLICACAO, EXCLUSIVE TRANSPORTE</w:t>
            </w:r>
          </w:p>
        </w:tc>
        <w:tc>
          <w:tcPr>
            <w:tcW w:w="709" w:type="dxa"/>
            <w:tcBorders>
              <w:top w:val="nil"/>
              <w:left w:val="nil"/>
              <w:bottom w:val="single" w:sz="4" w:space="0" w:color="auto"/>
              <w:right w:val="single" w:sz="4" w:space="0" w:color="auto"/>
            </w:tcBorders>
            <w:shd w:val="clear" w:color="auto" w:fill="auto"/>
            <w:noWrap/>
            <w:vAlign w:val="center"/>
            <w:hideMark/>
          </w:tcPr>
          <w:p w14:paraId="24ABD32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ECFC9D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w:t>
            </w:r>
          </w:p>
        </w:tc>
        <w:tc>
          <w:tcPr>
            <w:tcW w:w="958" w:type="dxa"/>
            <w:tcBorders>
              <w:top w:val="nil"/>
              <w:left w:val="nil"/>
              <w:bottom w:val="single" w:sz="4" w:space="0" w:color="auto"/>
              <w:right w:val="single" w:sz="4" w:space="0" w:color="auto"/>
            </w:tcBorders>
            <w:shd w:val="clear" w:color="auto" w:fill="auto"/>
            <w:noWrap/>
            <w:vAlign w:val="center"/>
            <w:hideMark/>
          </w:tcPr>
          <w:p w14:paraId="347E4A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410,66</w:t>
            </w:r>
          </w:p>
        </w:tc>
        <w:tc>
          <w:tcPr>
            <w:tcW w:w="1275" w:type="dxa"/>
            <w:tcBorders>
              <w:top w:val="nil"/>
              <w:left w:val="nil"/>
              <w:bottom w:val="single" w:sz="4" w:space="0" w:color="auto"/>
              <w:right w:val="single" w:sz="4" w:space="0" w:color="auto"/>
            </w:tcBorders>
            <w:shd w:val="clear" w:color="auto" w:fill="auto"/>
            <w:noWrap/>
            <w:vAlign w:val="center"/>
            <w:hideMark/>
          </w:tcPr>
          <w:p w14:paraId="6BFE747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R$ 12.319,80 </w:t>
            </w:r>
          </w:p>
        </w:tc>
      </w:tr>
      <w:tr w:rsidR="00594BB8" w:rsidRPr="004D67CF" w14:paraId="240A17AA"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1B7F3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189</w:t>
            </w:r>
          </w:p>
        </w:tc>
        <w:tc>
          <w:tcPr>
            <w:tcW w:w="745" w:type="dxa"/>
            <w:tcBorders>
              <w:top w:val="nil"/>
              <w:left w:val="nil"/>
              <w:bottom w:val="single" w:sz="4" w:space="0" w:color="auto"/>
              <w:right w:val="single" w:sz="4" w:space="0" w:color="auto"/>
            </w:tcBorders>
            <w:shd w:val="clear" w:color="auto" w:fill="auto"/>
            <w:noWrap/>
            <w:vAlign w:val="center"/>
            <w:hideMark/>
          </w:tcPr>
          <w:p w14:paraId="06EC71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92398</w:t>
            </w:r>
          </w:p>
        </w:tc>
        <w:tc>
          <w:tcPr>
            <w:tcW w:w="3364" w:type="dxa"/>
            <w:tcBorders>
              <w:top w:val="nil"/>
              <w:left w:val="nil"/>
              <w:bottom w:val="single" w:sz="4" w:space="0" w:color="auto"/>
              <w:right w:val="single" w:sz="4" w:space="0" w:color="auto"/>
            </w:tcBorders>
            <w:shd w:val="clear" w:color="auto" w:fill="auto"/>
            <w:vAlign w:val="center"/>
            <w:hideMark/>
          </w:tcPr>
          <w:p w14:paraId="37CE9D6D"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PÁTIO/ESTACIONAMENTO EM PISO INTERTRAVADO, COM BLOCO RETANGULAR COR NATURAL DE 20 X 10 CM, ESPESSURA 8 CM. AF_12/2015</w:t>
            </w:r>
          </w:p>
        </w:tc>
        <w:tc>
          <w:tcPr>
            <w:tcW w:w="709" w:type="dxa"/>
            <w:tcBorders>
              <w:top w:val="nil"/>
              <w:left w:val="nil"/>
              <w:bottom w:val="single" w:sz="4" w:space="0" w:color="auto"/>
              <w:right w:val="single" w:sz="4" w:space="0" w:color="auto"/>
            </w:tcBorders>
            <w:shd w:val="clear" w:color="auto" w:fill="auto"/>
            <w:noWrap/>
            <w:vAlign w:val="center"/>
            <w:hideMark/>
          </w:tcPr>
          <w:p w14:paraId="0C7A23D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44BD75E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3361CC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49,89</w:t>
            </w:r>
          </w:p>
        </w:tc>
        <w:tc>
          <w:tcPr>
            <w:tcW w:w="1275" w:type="dxa"/>
            <w:tcBorders>
              <w:top w:val="nil"/>
              <w:left w:val="nil"/>
              <w:bottom w:val="single" w:sz="4" w:space="0" w:color="auto"/>
              <w:right w:val="single" w:sz="4" w:space="0" w:color="auto"/>
            </w:tcBorders>
            <w:shd w:val="clear" w:color="auto" w:fill="auto"/>
            <w:noWrap/>
            <w:vAlign w:val="center"/>
            <w:hideMark/>
          </w:tcPr>
          <w:p w14:paraId="49FDAE0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9.978,00 </w:t>
            </w:r>
          </w:p>
        </w:tc>
      </w:tr>
      <w:tr w:rsidR="00594BB8" w:rsidRPr="004D67CF" w14:paraId="5D8ED7CC"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3A956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190</w:t>
            </w:r>
          </w:p>
        </w:tc>
        <w:tc>
          <w:tcPr>
            <w:tcW w:w="745" w:type="dxa"/>
            <w:tcBorders>
              <w:top w:val="nil"/>
              <w:left w:val="nil"/>
              <w:bottom w:val="single" w:sz="4" w:space="0" w:color="auto"/>
              <w:right w:val="single" w:sz="4" w:space="0" w:color="auto"/>
            </w:tcBorders>
            <w:shd w:val="clear" w:color="auto" w:fill="auto"/>
            <w:noWrap/>
            <w:vAlign w:val="center"/>
            <w:hideMark/>
          </w:tcPr>
          <w:p w14:paraId="0C8320B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92400</w:t>
            </w:r>
          </w:p>
        </w:tc>
        <w:tc>
          <w:tcPr>
            <w:tcW w:w="3364" w:type="dxa"/>
            <w:tcBorders>
              <w:top w:val="nil"/>
              <w:left w:val="nil"/>
              <w:bottom w:val="single" w:sz="4" w:space="0" w:color="auto"/>
              <w:right w:val="single" w:sz="4" w:space="0" w:color="auto"/>
            </w:tcBorders>
            <w:shd w:val="clear" w:color="auto" w:fill="auto"/>
            <w:vAlign w:val="center"/>
            <w:hideMark/>
          </w:tcPr>
          <w:p w14:paraId="1D8A9CB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PÁTIO/ESTACIONAMENTO EM PISO INTERTRAVADO, COM BLOCO RETANGULAR DE 20 X 10 CM, ESPESSURA 10 CM. AF_12/2015</w:t>
            </w:r>
          </w:p>
        </w:tc>
        <w:tc>
          <w:tcPr>
            <w:tcW w:w="709" w:type="dxa"/>
            <w:tcBorders>
              <w:top w:val="nil"/>
              <w:left w:val="nil"/>
              <w:bottom w:val="single" w:sz="4" w:space="0" w:color="auto"/>
              <w:right w:val="single" w:sz="4" w:space="0" w:color="auto"/>
            </w:tcBorders>
            <w:shd w:val="clear" w:color="auto" w:fill="auto"/>
            <w:noWrap/>
            <w:vAlign w:val="center"/>
            <w:hideMark/>
          </w:tcPr>
          <w:p w14:paraId="69ABE87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301BCA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74AE241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58,89</w:t>
            </w:r>
          </w:p>
        </w:tc>
        <w:tc>
          <w:tcPr>
            <w:tcW w:w="1275" w:type="dxa"/>
            <w:tcBorders>
              <w:top w:val="nil"/>
              <w:left w:val="nil"/>
              <w:bottom w:val="single" w:sz="4" w:space="0" w:color="auto"/>
              <w:right w:val="single" w:sz="4" w:space="0" w:color="auto"/>
            </w:tcBorders>
            <w:shd w:val="clear" w:color="auto" w:fill="auto"/>
            <w:noWrap/>
            <w:vAlign w:val="center"/>
            <w:hideMark/>
          </w:tcPr>
          <w:p w14:paraId="57AB314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R$ 11.778,00 </w:t>
            </w:r>
          </w:p>
        </w:tc>
      </w:tr>
      <w:tr w:rsidR="00594BB8" w:rsidRPr="004D67CF" w14:paraId="2F7D8F6B"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F986E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191</w:t>
            </w:r>
          </w:p>
        </w:tc>
        <w:tc>
          <w:tcPr>
            <w:tcW w:w="745" w:type="dxa"/>
            <w:tcBorders>
              <w:top w:val="nil"/>
              <w:left w:val="nil"/>
              <w:bottom w:val="single" w:sz="4" w:space="0" w:color="auto"/>
              <w:right w:val="single" w:sz="4" w:space="0" w:color="auto"/>
            </w:tcBorders>
            <w:shd w:val="clear" w:color="auto" w:fill="auto"/>
            <w:noWrap/>
            <w:vAlign w:val="center"/>
            <w:hideMark/>
          </w:tcPr>
          <w:p w14:paraId="3EB80A1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92401</w:t>
            </w:r>
          </w:p>
        </w:tc>
        <w:tc>
          <w:tcPr>
            <w:tcW w:w="3364" w:type="dxa"/>
            <w:tcBorders>
              <w:top w:val="nil"/>
              <w:left w:val="nil"/>
              <w:bottom w:val="single" w:sz="4" w:space="0" w:color="auto"/>
              <w:right w:val="single" w:sz="4" w:space="0" w:color="auto"/>
            </w:tcBorders>
            <w:shd w:val="clear" w:color="auto" w:fill="auto"/>
            <w:vAlign w:val="center"/>
            <w:hideMark/>
          </w:tcPr>
          <w:p w14:paraId="35677EC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VIA EM PISO INTERTRAVADO, COM BLOCO RETANGULAR DE 20 X 10 CM, ESPESSURA 10 CM. AF_12/2015</w:t>
            </w:r>
          </w:p>
        </w:tc>
        <w:tc>
          <w:tcPr>
            <w:tcW w:w="709" w:type="dxa"/>
            <w:tcBorders>
              <w:top w:val="nil"/>
              <w:left w:val="nil"/>
              <w:bottom w:val="single" w:sz="4" w:space="0" w:color="auto"/>
              <w:right w:val="single" w:sz="4" w:space="0" w:color="auto"/>
            </w:tcBorders>
            <w:shd w:val="clear" w:color="auto" w:fill="auto"/>
            <w:noWrap/>
            <w:vAlign w:val="center"/>
            <w:hideMark/>
          </w:tcPr>
          <w:p w14:paraId="5E77662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259668B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163C151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59,96</w:t>
            </w:r>
          </w:p>
        </w:tc>
        <w:tc>
          <w:tcPr>
            <w:tcW w:w="1275" w:type="dxa"/>
            <w:tcBorders>
              <w:top w:val="nil"/>
              <w:left w:val="nil"/>
              <w:bottom w:val="single" w:sz="4" w:space="0" w:color="auto"/>
              <w:right w:val="single" w:sz="4" w:space="0" w:color="auto"/>
            </w:tcBorders>
            <w:shd w:val="clear" w:color="auto" w:fill="auto"/>
            <w:noWrap/>
            <w:vAlign w:val="center"/>
            <w:hideMark/>
          </w:tcPr>
          <w:p w14:paraId="1A00E5D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R$ 11.992,00 </w:t>
            </w:r>
          </w:p>
        </w:tc>
      </w:tr>
      <w:tr w:rsidR="00594BB8" w:rsidRPr="004D67CF" w14:paraId="2C008DEE"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F3C5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192</w:t>
            </w:r>
          </w:p>
        </w:tc>
        <w:tc>
          <w:tcPr>
            <w:tcW w:w="745" w:type="dxa"/>
            <w:tcBorders>
              <w:top w:val="nil"/>
              <w:left w:val="nil"/>
              <w:bottom w:val="single" w:sz="4" w:space="0" w:color="auto"/>
              <w:right w:val="single" w:sz="4" w:space="0" w:color="auto"/>
            </w:tcBorders>
            <w:shd w:val="clear" w:color="auto" w:fill="auto"/>
            <w:noWrap/>
            <w:vAlign w:val="center"/>
            <w:hideMark/>
          </w:tcPr>
          <w:p w14:paraId="68EAB4D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72947</w:t>
            </w:r>
          </w:p>
        </w:tc>
        <w:tc>
          <w:tcPr>
            <w:tcW w:w="3364" w:type="dxa"/>
            <w:tcBorders>
              <w:top w:val="nil"/>
              <w:left w:val="nil"/>
              <w:bottom w:val="single" w:sz="4" w:space="0" w:color="auto"/>
              <w:right w:val="single" w:sz="4" w:space="0" w:color="auto"/>
            </w:tcBorders>
            <w:shd w:val="clear" w:color="auto" w:fill="auto"/>
            <w:vAlign w:val="center"/>
            <w:hideMark/>
          </w:tcPr>
          <w:p w14:paraId="0F28F494"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SINALIZACAO HORIZONTAL COM TINTA RETRORREFLETIVA A BASE DE RESINA ACRILICA COM MICROESFERAS DE VIDRO</w:t>
            </w:r>
          </w:p>
        </w:tc>
        <w:tc>
          <w:tcPr>
            <w:tcW w:w="709" w:type="dxa"/>
            <w:tcBorders>
              <w:top w:val="nil"/>
              <w:left w:val="nil"/>
              <w:bottom w:val="single" w:sz="4" w:space="0" w:color="auto"/>
              <w:right w:val="single" w:sz="4" w:space="0" w:color="auto"/>
            </w:tcBorders>
            <w:shd w:val="clear" w:color="auto" w:fill="auto"/>
            <w:noWrap/>
            <w:vAlign w:val="center"/>
            <w:hideMark/>
          </w:tcPr>
          <w:p w14:paraId="313B7C0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5211DD1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125C100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24,58</w:t>
            </w:r>
          </w:p>
        </w:tc>
        <w:tc>
          <w:tcPr>
            <w:tcW w:w="1275" w:type="dxa"/>
            <w:tcBorders>
              <w:top w:val="nil"/>
              <w:left w:val="nil"/>
              <w:bottom w:val="single" w:sz="4" w:space="0" w:color="auto"/>
              <w:right w:val="single" w:sz="4" w:space="0" w:color="auto"/>
            </w:tcBorders>
            <w:shd w:val="clear" w:color="auto" w:fill="auto"/>
            <w:noWrap/>
            <w:vAlign w:val="center"/>
            <w:hideMark/>
          </w:tcPr>
          <w:p w14:paraId="70DEBCD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R$ 24.580,00 </w:t>
            </w:r>
          </w:p>
        </w:tc>
      </w:tr>
      <w:tr w:rsidR="00594BB8" w:rsidRPr="004D67CF" w14:paraId="2040CB6A"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51B1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193</w:t>
            </w:r>
          </w:p>
        </w:tc>
        <w:tc>
          <w:tcPr>
            <w:tcW w:w="745" w:type="dxa"/>
            <w:tcBorders>
              <w:top w:val="nil"/>
              <w:left w:val="nil"/>
              <w:bottom w:val="single" w:sz="4" w:space="0" w:color="auto"/>
              <w:right w:val="single" w:sz="4" w:space="0" w:color="auto"/>
            </w:tcBorders>
            <w:shd w:val="clear" w:color="auto" w:fill="auto"/>
            <w:noWrap/>
            <w:vAlign w:val="center"/>
            <w:hideMark/>
          </w:tcPr>
          <w:p w14:paraId="5523184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83693</w:t>
            </w:r>
          </w:p>
        </w:tc>
        <w:tc>
          <w:tcPr>
            <w:tcW w:w="3364" w:type="dxa"/>
            <w:tcBorders>
              <w:top w:val="nil"/>
              <w:left w:val="nil"/>
              <w:bottom w:val="single" w:sz="4" w:space="0" w:color="auto"/>
              <w:right w:val="single" w:sz="4" w:space="0" w:color="auto"/>
            </w:tcBorders>
            <w:shd w:val="clear" w:color="auto" w:fill="auto"/>
            <w:vAlign w:val="center"/>
            <w:hideMark/>
          </w:tcPr>
          <w:p w14:paraId="3E6827F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CAIACAO EM MEIO FIO</w:t>
            </w:r>
          </w:p>
        </w:tc>
        <w:tc>
          <w:tcPr>
            <w:tcW w:w="709" w:type="dxa"/>
            <w:tcBorders>
              <w:top w:val="nil"/>
              <w:left w:val="nil"/>
              <w:bottom w:val="single" w:sz="4" w:space="0" w:color="auto"/>
              <w:right w:val="single" w:sz="4" w:space="0" w:color="auto"/>
            </w:tcBorders>
            <w:shd w:val="clear" w:color="auto" w:fill="auto"/>
            <w:noWrap/>
            <w:vAlign w:val="center"/>
            <w:hideMark/>
          </w:tcPr>
          <w:p w14:paraId="3CD1774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4AD9F57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26AB07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2,82</w:t>
            </w:r>
          </w:p>
        </w:tc>
        <w:tc>
          <w:tcPr>
            <w:tcW w:w="1275" w:type="dxa"/>
            <w:tcBorders>
              <w:top w:val="nil"/>
              <w:left w:val="nil"/>
              <w:bottom w:val="single" w:sz="4" w:space="0" w:color="auto"/>
              <w:right w:val="single" w:sz="4" w:space="0" w:color="auto"/>
            </w:tcBorders>
            <w:shd w:val="clear" w:color="auto" w:fill="auto"/>
            <w:noWrap/>
            <w:vAlign w:val="center"/>
            <w:hideMark/>
          </w:tcPr>
          <w:p w14:paraId="0A4BFD4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2.820,00 </w:t>
            </w:r>
          </w:p>
        </w:tc>
      </w:tr>
      <w:tr w:rsidR="00594BB8" w:rsidRPr="004D67CF" w14:paraId="6A55DC33"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C8589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194</w:t>
            </w:r>
          </w:p>
        </w:tc>
        <w:tc>
          <w:tcPr>
            <w:tcW w:w="745" w:type="dxa"/>
            <w:tcBorders>
              <w:top w:val="nil"/>
              <w:left w:val="nil"/>
              <w:bottom w:val="single" w:sz="4" w:space="0" w:color="auto"/>
              <w:right w:val="single" w:sz="4" w:space="0" w:color="auto"/>
            </w:tcBorders>
            <w:shd w:val="clear" w:color="auto" w:fill="auto"/>
            <w:noWrap/>
            <w:vAlign w:val="center"/>
            <w:hideMark/>
          </w:tcPr>
          <w:p w14:paraId="50FB130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83696/1</w:t>
            </w:r>
          </w:p>
        </w:tc>
        <w:tc>
          <w:tcPr>
            <w:tcW w:w="3364" w:type="dxa"/>
            <w:tcBorders>
              <w:top w:val="nil"/>
              <w:left w:val="nil"/>
              <w:bottom w:val="single" w:sz="4" w:space="0" w:color="auto"/>
              <w:right w:val="single" w:sz="4" w:space="0" w:color="auto"/>
            </w:tcBorders>
            <w:shd w:val="clear" w:color="auto" w:fill="auto"/>
            <w:vAlign w:val="center"/>
            <w:hideMark/>
          </w:tcPr>
          <w:p w14:paraId="4B152DA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PINTURA GUARDA-CORPO GUARDA-RODA E MURETA PROTECAO COM CAL EM PONTES EVIADUTOS MEDIDA PELO DOBRO DA AREA TOTAL (LARGURAXALTURA).</w:t>
            </w:r>
          </w:p>
        </w:tc>
        <w:tc>
          <w:tcPr>
            <w:tcW w:w="709" w:type="dxa"/>
            <w:tcBorders>
              <w:top w:val="nil"/>
              <w:left w:val="nil"/>
              <w:bottom w:val="single" w:sz="4" w:space="0" w:color="auto"/>
              <w:right w:val="single" w:sz="4" w:space="0" w:color="auto"/>
            </w:tcBorders>
            <w:shd w:val="clear" w:color="auto" w:fill="auto"/>
            <w:noWrap/>
            <w:vAlign w:val="center"/>
            <w:hideMark/>
          </w:tcPr>
          <w:p w14:paraId="06848E0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264849E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3E48DE3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4,46</w:t>
            </w:r>
          </w:p>
        </w:tc>
        <w:tc>
          <w:tcPr>
            <w:tcW w:w="1275" w:type="dxa"/>
            <w:tcBorders>
              <w:top w:val="nil"/>
              <w:left w:val="nil"/>
              <w:bottom w:val="single" w:sz="4" w:space="0" w:color="auto"/>
              <w:right w:val="single" w:sz="4" w:space="0" w:color="auto"/>
            </w:tcBorders>
            <w:shd w:val="clear" w:color="auto" w:fill="auto"/>
            <w:noWrap/>
            <w:vAlign w:val="center"/>
            <w:hideMark/>
          </w:tcPr>
          <w:p w14:paraId="0C81CB0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4.460,00 </w:t>
            </w:r>
          </w:p>
        </w:tc>
      </w:tr>
      <w:tr w:rsidR="00594BB8" w:rsidRPr="004D67CF" w14:paraId="3CB7871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ED6D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195</w:t>
            </w:r>
          </w:p>
        </w:tc>
        <w:tc>
          <w:tcPr>
            <w:tcW w:w="745" w:type="dxa"/>
            <w:tcBorders>
              <w:top w:val="nil"/>
              <w:left w:val="nil"/>
              <w:bottom w:val="single" w:sz="4" w:space="0" w:color="auto"/>
              <w:right w:val="single" w:sz="4" w:space="0" w:color="auto"/>
            </w:tcBorders>
            <w:shd w:val="clear" w:color="auto" w:fill="auto"/>
            <w:noWrap/>
            <w:vAlign w:val="center"/>
            <w:hideMark/>
          </w:tcPr>
          <w:p w14:paraId="018F246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73759/2</w:t>
            </w:r>
          </w:p>
        </w:tc>
        <w:tc>
          <w:tcPr>
            <w:tcW w:w="3364" w:type="dxa"/>
            <w:tcBorders>
              <w:top w:val="nil"/>
              <w:left w:val="nil"/>
              <w:bottom w:val="single" w:sz="4" w:space="0" w:color="auto"/>
              <w:right w:val="single" w:sz="4" w:space="0" w:color="auto"/>
            </w:tcBorders>
            <w:shd w:val="clear" w:color="auto" w:fill="auto"/>
            <w:vAlign w:val="center"/>
            <w:hideMark/>
          </w:tcPr>
          <w:p w14:paraId="6B73D61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PRE-MISTURADO A FRIO COM EMULSAO RM-1C, INCLUSO USINAGEM E APLICACAO, EXCLUSIVE TRANSPORTE</w:t>
            </w:r>
          </w:p>
        </w:tc>
        <w:tc>
          <w:tcPr>
            <w:tcW w:w="709" w:type="dxa"/>
            <w:tcBorders>
              <w:top w:val="nil"/>
              <w:left w:val="nil"/>
              <w:bottom w:val="single" w:sz="4" w:space="0" w:color="auto"/>
              <w:right w:val="single" w:sz="4" w:space="0" w:color="auto"/>
            </w:tcBorders>
            <w:shd w:val="clear" w:color="auto" w:fill="auto"/>
            <w:noWrap/>
            <w:vAlign w:val="center"/>
            <w:hideMark/>
          </w:tcPr>
          <w:p w14:paraId="55E8E7F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6317587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958" w:type="dxa"/>
            <w:tcBorders>
              <w:top w:val="nil"/>
              <w:left w:val="nil"/>
              <w:bottom w:val="single" w:sz="4" w:space="0" w:color="auto"/>
              <w:right w:val="single" w:sz="4" w:space="0" w:color="auto"/>
            </w:tcBorders>
            <w:shd w:val="clear" w:color="auto" w:fill="auto"/>
            <w:noWrap/>
            <w:vAlign w:val="center"/>
            <w:hideMark/>
          </w:tcPr>
          <w:p w14:paraId="11AA1C3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409,07</w:t>
            </w:r>
          </w:p>
        </w:tc>
        <w:tc>
          <w:tcPr>
            <w:tcW w:w="1275" w:type="dxa"/>
            <w:tcBorders>
              <w:top w:val="nil"/>
              <w:left w:val="nil"/>
              <w:bottom w:val="single" w:sz="4" w:space="0" w:color="auto"/>
              <w:right w:val="single" w:sz="4" w:space="0" w:color="auto"/>
            </w:tcBorders>
            <w:shd w:val="clear" w:color="auto" w:fill="auto"/>
            <w:noWrap/>
            <w:vAlign w:val="center"/>
            <w:hideMark/>
          </w:tcPr>
          <w:p w14:paraId="4608051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R$ 20.453,50 </w:t>
            </w:r>
          </w:p>
        </w:tc>
      </w:tr>
      <w:tr w:rsidR="00594BB8" w:rsidRPr="004D67CF" w14:paraId="0BFF53D3"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73BE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196</w:t>
            </w:r>
          </w:p>
        </w:tc>
        <w:tc>
          <w:tcPr>
            <w:tcW w:w="745" w:type="dxa"/>
            <w:tcBorders>
              <w:top w:val="nil"/>
              <w:left w:val="nil"/>
              <w:bottom w:val="single" w:sz="4" w:space="0" w:color="auto"/>
              <w:right w:val="single" w:sz="4" w:space="0" w:color="auto"/>
            </w:tcBorders>
            <w:shd w:val="clear" w:color="auto" w:fill="auto"/>
            <w:noWrap/>
            <w:vAlign w:val="center"/>
            <w:hideMark/>
          </w:tcPr>
          <w:p w14:paraId="6150E0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95993</w:t>
            </w:r>
          </w:p>
        </w:tc>
        <w:tc>
          <w:tcPr>
            <w:tcW w:w="3364" w:type="dxa"/>
            <w:tcBorders>
              <w:top w:val="nil"/>
              <w:left w:val="nil"/>
              <w:bottom w:val="single" w:sz="4" w:space="0" w:color="auto"/>
              <w:right w:val="single" w:sz="4" w:space="0" w:color="auto"/>
            </w:tcBorders>
            <w:shd w:val="clear" w:color="auto" w:fill="auto"/>
            <w:vAlign w:val="center"/>
            <w:hideMark/>
          </w:tcPr>
          <w:p w14:paraId="76B3576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CONSTRUÇÃO DE PAVIMENTO COM APLICAÇÃO DE CONCRETO BETUMINOSO USINADO A QUENTE (CBUQ), CAMADA DE ROLAMENTO, COM ESPESSURA DE 4,0 CM – EXCLUSIVE TRANSPORTE. AF_03/2017</w:t>
            </w:r>
          </w:p>
        </w:tc>
        <w:tc>
          <w:tcPr>
            <w:tcW w:w="709" w:type="dxa"/>
            <w:tcBorders>
              <w:top w:val="nil"/>
              <w:left w:val="nil"/>
              <w:bottom w:val="single" w:sz="4" w:space="0" w:color="auto"/>
              <w:right w:val="single" w:sz="4" w:space="0" w:color="auto"/>
            </w:tcBorders>
            <w:shd w:val="clear" w:color="auto" w:fill="auto"/>
            <w:noWrap/>
            <w:vAlign w:val="center"/>
            <w:hideMark/>
          </w:tcPr>
          <w:p w14:paraId="592E2A6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5B1E36B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31250CC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690,93</w:t>
            </w:r>
          </w:p>
        </w:tc>
        <w:tc>
          <w:tcPr>
            <w:tcW w:w="1275" w:type="dxa"/>
            <w:tcBorders>
              <w:top w:val="nil"/>
              <w:left w:val="nil"/>
              <w:bottom w:val="single" w:sz="4" w:space="0" w:color="auto"/>
              <w:right w:val="single" w:sz="4" w:space="0" w:color="auto"/>
            </w:tcBorders>
            <w:shd w:val="clear" w:color="auto" w:fill="auto"/>
            <w:noWrap/>
            <w:vAlign w:val="center"/>
            <w:hideMark/>
          </w:tcPr>
          <w:p w14:paraId="7567038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6.909,30 </w:t>
            </w:r>
          </w:p>
        </w:tc>
      </w:tr>
      <w:tr w:rsidR="00594BB8" w:rsidRPr="004D67CF" w14:paraId="21404C04"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3F69D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197</w:t>
            </w:r>
          </w:p>
        </w:tc>
        <w:tc>
          <w:tcPr>
            <w:tcW w:w="745" w:type="dxa"/>
            <w:tcBorders>
              <w:top w:val="nil"/>
              <w:left w:val="nil"/>
              <w:bottom w:val="single" w:sz="4" w:space="0" w:color="auto"/>
              <w:right w:val="single" w:sz="4" w:space="0" w:color="auto"/>
            </w:tcBorders>
            <w:shd w:val="clear" w:color="auto" w:fill="auto"/>
            <w:noWrap/>
            <w:vAlign w:val="center"/>
            <w:hideMark/>
          </w:tcPr>
          <w:p w14:paraId="64CC530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95994</w:t>
            </w:r>
          </w:p>
        </w:tc>
        <w:tc>
          <w:tcPr>
            <w:tcW w:w="3364" w:type="dxa"/>
            <w:tcBorders>
              <w:top w:val="nil"/>
              <w:left w:val="nil"/>
              <w:bottom w:val="single" w:sz="4" w:space="0" w:color="auto"/>
              <w:right w:val="single" w:sz="4" w:space="0" w:color="auto"/>
            </w:tcBorders>
            <w:shd w:val="clear" w:color="auto" w:fill="auto"/>
            <w:vAlign w:val="center"/>
            <w:hideMark/>
          </w:tcPr>
          <w:p w14:paraId="0D9AA31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CONSTRUÇÃO DE PAVIMENTO COM APLICAÇÃO DE CONCRETO BETUMINOSO USINADO A QUENTE (CBUQ), BINDER, COM ESPESSURA DE 4,0 CM – EXCLUSIVE TRANSPORTE. AF_03/2017</w:t>
            </w:r>
          </w:p>
        </w:tc>
        <w:tc>
          <w:tcPr>
            <w:tcW w:w="709" w:type="dxa"/>
            <w:tcBorders>
              <w:top w:val="nil"/>
              <w:left w:val="nil"/>
              <w:bottom w:val="single" w:sz="4" w:space="0" w:color="auto"/>
              <w:right w:val="single" w:sz="4" w:space="0" w:color="auto"/>
            </w:tcBorders>
            <w:shd w:val="clear" w:color="auto" w:fill="auto"/>
            <w:noWrap/>
            <w:vAlign w:val="center"/>
            <w:hideMark/>
          </w:tcPr>
          <w:p w14:paraId="006F77E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4F56DA5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w:t>
            </w:r>
          </w:p>
        </w:tc>
        <w:tc>
          <w:tcPr>
            <w:tcW w:w="958" w:type="dxa"/>
            <w:tcBorders>
              <w:top w:val="nil"/>
              <w:left w:val="nil"/>
              <w:bottom w:val="single" w:sz="4" w:space="0" w:color="auto"/>
              <w:right w:val="single" w:sz="4" w:space="0" w:color="auto"/>
            </w:tcBorders>
            <w:shd w:val="clear" w:color="auto" w:fill="auto"/>
            <w:noWrap/>
            <w:vAlign w:val="center"/>
            <w:hideMark/>
          </w:tcPr>
          <w:p w14:paraId="520403A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651,77</w:t>
            </w:r>
          </w:p>
        </w:tc>
        <w:tc>
          <w:tcPr>
            <w:tcW w:w="1275" w:type="dxa"/>
            <w:tcBorders>
              <w:top w:val="nil"/>
              <w:left w:val="nil"/>
              <w:bottom w:val="single" w:sz="4" w:space="0" w:color="auto"/>
              <w:right w:val="single" w:sz="4" w:space="0" w:color="auto"/>
            </w:tcBorders>
            <w:shd w:val="clear" w:color="auto" w:fill="auto"/>
            <w:noWrap/>
            <w:vAlign w:val="center"/>
            <w:hideMark/>
          </w:tcPr>
          <w:p w14:paraId="7F0C986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6.517,70 </w:t>
            </w:r>
          </w:p>
        </w:tc>
      </w:tr>
      <w:tr w:rsidR="00594BB8" w:rsidRPr="004D67CF" w14:paraId="2B0174C8"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B0F4C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198</w:t>
            </w:r>
          </w:p>
        </w:tc>
        <w:tc>
          <w:tcPr>
            <w:tcW w:w="745" w:type="dxa"/>
            <w:tcBorders>
              <w:top w:val="nil"/>
              <w:left w:val="nil"/>
              <w:bottom w:val="single" w:sz="4" w:space="0" w:color="auto"/>
              <w:right w:val="single" w:sz="4" w:space="0" w:color="auto"/>
            </w:tcBorders>
            <w:shd w:val="clear" w:color="auto" w:fill="auto"/>
            <w:noWrap/>
            <w:vAlign w:val="center"/>
            <w:hideMark/>
          </w:tcPr>
          <w:p w14:paraId="31AAEFB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96001</w:t>
            </w:r>
          </w:p>
        </w:tc>
        <w:tc>
          <w:tcPr>
            <w:tcW w:w="3364" w:type="dxa"/>
            <w:tcBorders>
              <w:top w:val="nil"/>
              <w:left w:val="nil"/>
              <w:bottom w:val="single" w:sz="4" w:space="0" w:color="auto"/>
              <w:right w:val="single" w:sz="4" w:space="0" w:color="auto"/>
            </w:tcBorders>
            <w:shd w:val="clear" w:color="auto" w:fill="auto"/>
            <w:vAlign w:val="center"/>
            <w:hideMark/>
          </w:tcPr>
          <w:p w14:paraId="05BA807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FRESAGEM DE PAVIMENTO ASFÁLTICO, EM LOCAIS COM NIVEL BAIXO DE INTERFERÊNCIA. AF_03/2017</w:t>
            </w:r>
          </w:p>
        </w:tc>
        <w:tc>
          <w:tcPr>
            <w:tcW w:w="709" w:type="dxa"/>
            <w:tcBorders>
              <w:top w:val="nil"/>
              <w:left w:val="nil"/>
              <w:bottom w:val="single" w:sz="4" w:space="0" w:color="auto"/>
              <w:right w:val="single" w:sz="4" w:space="0" w:color="auto"/>
            </w:tcBorders>
            <w:shd w:val="clear" w:color="auto" w:fill="auto"/>
            <w:noWrap/>
            <w:vAlign w:val="center"/>
            <w:hideMark/>
          </w:tcPr>
          <w:p w14:paraId="5EDF384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347F274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0D13AC9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1,72</w:t>
            </w:r>
          </w:p>
        </w:tc>
        <w:tc>
          <w:tcPr>
            <w:tcW w:w="1275" w:type="dxa"/>
            <w:tcBorders>
              <w:top w:val="nil"/>
              <w:left w:val="nil"/>
              <w:bottom w:val="single" w:sz="4" w:space="0" w:color="auto"/>
              <w:right w:val="single" w:sz="4" w:space="0" w:color="auto"/>
            </w:tcBorders>
            <w:shd w:val="clear" w:color="auto" w:fill="auto"/>
            <w:noWrap/>
            <w:vAlign w:val="center"/>
            <w:hideMark/>
          </w:tcPr>
          <w:p w14:paraId="46CFBFE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1.720,00 </w:t>
            </w:r>
          </w:p>
        </w:tc>
      </w:tr>
      <w:tr w:rsidR="00594BB8" w:rsidRPr="004D67CF" w14:paraId="16F1F5FF"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E9E62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199</w:t>
            </w:r>
          </w:p>
        </w:tc>
        <w:tc>
          <w:tcPr>
            <w:tcW w:w="745" w:type="dxa"/>
            <w:tcBorders>
              <w:top w:val="nil"/>
              <w:left w:val="nil"/>
              <w:bottom w:val="single" w:sz="4" w:space="0" w:color="auto"/>
              <w:right w:val="single" w:sz="4" w:space="0" w:color="auto"/>
            </w:tcBorders>
            <w:shd w:val="clear" w:color="auto" w:fill="auto"/>
            <w:noWrap/>
            <w:vAlign w:val="center"/>
            <w:hideMark/>
          </w:tcPr>
          <w:p w14:paraId="352F940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96002</w:t>
            </w:r>
          </w:p>
        </w:tc>
        <w:tc>
          <w:tcPr>
            <w:tcW w:w="3364" w:type="dxa"/>
            <w:tcBorders>
              <w:top w:val="nil"/>
              <w:left w:val="nil"/>
              <w:bottom w:val="single" w:sz="4" w:space="0" w:color="auto"/>
              <w:right w:val="single" w:sz="4" w:space="0" w:color="auto"/>
            </w:tcBorders>
            <w:shd w:val="clear" w:color="auto" w:fill="auto"/>
            <w:vAlign w:val="center"/>
            <w:hideMark/>
          </w:tcPr>
          <w:p w14:paraId="7D4DAD6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FRESAGEM DE PAVIMENTO ASFÁLTICO, EM LOCAIS COM NIVEL ALTO DE INTERFERÊNCIA. AF_03/2017</w:t>
            </w:r>
          </w:p>
        </w:tc>
        <w:tc>
          <w:tcPr>
            <w:tcW w:w="709" w:type="dxa"/>
            <w:tcBorders>
              <w:top w:val="nil"/>
              <w:left w:val="nil"/>
              <w:bottom w:val="single" w:sz="4" w:space="0" w:color="auto"/>
              <w:right w:val="single" w:sz="4" w:space="0" w:color="auto"/>
            </w:tcBorders>
            <w:shd w:val="clear" w:color="auto" w:fill="auto"/>
            <w:noWrap/>
            <w:vAlign w:val="center"/>
            <w:hideMark/>
          </w:tcPr>
          <w:p w14:paraId="2802F7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4EC3F1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463D32B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2,02</w:t>
            </w:r>
          </w:p>
        </w:tc>
        <w:tc>
          <w:tcPr>
            <w:tcW w:w="1275" w:type="dxa"/>
            <w:tcBorders>
              <w:top w:val="nil"/>
              <w:left w:val="nil"/>
              <w:bottom w:val="single" w:sz="4" w:space="0" w:color="auto"/>
              <w:right w:val="single" w:sz="4" w:space="0" w:color="auto"/>
            </w:tcBorders>
            <w:shd w:val="clear" w:color="auto" w:fill="auto"/>
            <w:noWrap/>
            <w:vAlign w:val="center"/>
            <w:hideMark/>
          </w:tcPr>
          <w:p w14:paraId="34CF7CC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2.020,00 </w:t>
            </w:r>
          </w:p>
        </w:tc>
      </w:tr>
      <w:tr w:rsidR="00594BB8" w:rsidRPr="004D67CF" w14:paraId="3C464B01"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76F11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745" w:type="dxa"/>
            <w:tcBorders>
              <w:top w:val="nil"/>
              <w:left w:val="nil"/>
              <w:bottom w:val="single" w:sz="4" w:space="0" w:color="auto"/>
              <w:right w:val="single" w:sz="4" w:space="0" w:color="auto"/>
            </w:tcBorders>
            <w:shd w:val="clear" w:color="auto" w:fill="auto"/>
            <w:noWrap/>
            <w:vAlign w:val="center"/>
            <w:hideMark/>
          </w:tcPr>
          <w:p w14:paraId="7D0C7ED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73445</w:t>
            </w:r>
          </w:p>
        </w:tc>
        <w:tc>
          <w:tcPr>
            <w:tcW w:w="3364" w:type="dxa"/>
            <w:tcBorders>
              <w:top w:val="nil"/>
              <w:left w:val="nil"/>
              <w:bottom w:val="single" w:sz="4" w:space="0" w:color="auto"/>
              <w:right w:val="single" w:sz="4" w:space="0" w:color="auto"/>
            </w:tcBorders>
            <w:shd w:val="clear" w:color="auto" w:fill="auto"/>
            <w:vAlign w:val="center"/>
            <w:hideMark/>
          </w:tcPr>
          <w:p w14:paraId="636BA6E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CAIACAO INT OU EXT SOBRE REVESTIMENTO LISO C/ADOCAO DE FIXADOR COM    COM DUAS DEMAOS</w:t>
            </w:r>
          </w:p>
        </w:tc>
        <w:tc>
          <w:tcPr>
            <w:tcW w:w="709" w:type="dxa"/>
            <w:tcBorders>
              <w:top w:val="nil"/>
              <w:left w:val="nil"/>
              <w:bottom w:val="single" w:sz="4" w:space="0" w:color="auto"/>
              <w:right w:val="single" w:sz="4" w:space="0" w:color="auto"/>
            </w:tcBorders>
            <w:shd w:val="clear" w:color="auto" w:fill="auto"/>
            <w:noWrap/>
            <w:vAlign w:val="center"/>
            <w:hideMark/>
          </w:tcPr>
          <w:p w14:paraId="33EE8B7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616919C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180E3D4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7,03</w:t>
            </w:r>
          </w:p>
        </w:tc>
        <w:tc>
          <w:tcPr>
            <w:tcW w:w="1275" w:type="dxa"/>
            <w:tcBorders>
              <w:top w:val="nil"/>
              <w:left w:val="nil"/>
              <w:bottom w:val="single" w:sz="4" w:space="0" w:color="auto"/>
              <w:right w:val="single" w:sz="4" w:space="0" w:color="auto"/>
            </w:tcBorders>
            <w:shd w:val="clear" w:color="auto" w:fill="auto"/>
            <w:noWrap/>
            <w:vAlign w:val="center"/>
            <w:hideMark/>
          </w:tcPr>
          <w:p w14:paraId="7550EAA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3.515,00 </w:t>
            </w:r>
          </w:p>
        </w:tc>
      </w:tr>
      <w:tr w:rsidR="00594BB8" w:rsidRPr="004D67CF" w14:paraId="003F89E6"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B82C7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201</w:t>
            </w:r>
          </w:p>
        </w:tc>
        <w:tc>
          <w:tcPr>
            <w:tcW w:w="745" w:type="dxa"/>
            <w:tcBorders>
              <w:top w:val="nil"/>
              <w:left w:val="nil"/>
              <w:bottom w:val="single" w:sz="4" w:space="0" w:color="auto"/>
              <w:right w:val="single" w:sz="4" w:space="0" w:color="auto"/>
            </w:tcBorders>
            <w:shd w:val="clear" w:color="auto" w:fill="auto"/>
            <w:noWrap/>
            <w:vAlign w:val="center"/>
            <w:hideMark/>
          </w:tcPr>
          <w:p w14:paraId="078EDFE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73446</w:t>
            </w:r>
          </w:p>
        </w:tc>
        <w:tc>
          <w:tcPr>
            <w:tcW w:w="3364" w:type="dxa"/>
            <w:tcBorders>
              <w:top w:val="nil"/>
              <w:left w:val="nil"/>
              <w:bottom w:val="single" w:sz="4" w:space="0" w:color="auto"/>
              <w:right w:val="single" w:sz="4" w:space="0" w:color="auto"/>
            </w:tcBorders>
            <w:shd w:val="clear" w:color="auto" w:fill="auto"/>
            <w:vAlign w:val="center"/>
            <w:hideMark/>
          </w:tcPr>
          <w:p w14:paraId="0F30280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PINTURA DE SUPERFICIE C/TINTA GRAFITE</w:t>
            </w:r>
          </w:p>
        </w:tc>
        <w:tc>
          <w:tcPr>
            <w:tcW w:w="709" w:type="dxa"/>
            <w:tcBorders>
              <w:top w:val="nil"/>
              <w:left w:val="nil"/>
              <w:bottom w:val="single" w:sz="4" w:space="0" w:color="auto"/>
              <w:right w:val="single" w:sz="4" w:space="0" w:color="auto"/>
            </w:tcBorders>
            <w:shd w:val="clear" w:color="auto" w:fill="auto"/>
            <w:noWrap/>
            <w:vAlign w:val="center"/>
            <w:hideMark/>
          </w:tcPr>
          <w:p w14:paraId="457CC4E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5E9B81E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0ED3518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15,06</w:t>
            </w:r>
          </w:p>
        </w:tc>
        <w:tc>
          <w:tcPr>
            <w:tcW w:w="1275" w:type="dxa"/>
            <w:tcBorders>
              <w:top w:val="nil"/>
              <w:left w:val="nil"/>
              <w:bottom w:val="single" w:sz="4" w:space="0" w:color="auto"/>
              <w:right w:val="single" w:sz="4" w:space="0" w:color="auto"/>
            </w:tcBorders>
            <w:shd w:val="clear" w:color="auto" w:fill="auto"/>
            <w:noWrap/>
            <w:vAlign w:val="center"/>
            <w:hideMark/>
          </w:tcPr>
          <w:p w14:paraId="5BEBCD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7.530,00 </w:t>
            </w:r>
          </w:p>
        </w:tc>
      </w:tr>
      <w:tr w:rsidR="00594BB8" w:rsidRPr="004D67CF" w14:paraId="49A00F96"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99FAA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202</w:t>
            </w:r>
          </w:p>
        </w:tc>
        <w:tc>
          <w:tcPr>
            <w:tcW w:w="745" w:type="dxa"/>
            <w:tcBorders>
              <w:top w:val="nil"/>
              <w:left w:val="nil"/>
              <w:bottom w:val="single" w:sz="4" w:space="0" w:color="auto"/>
              <w:right w:val="single" w:sz="4" w:space="0" w:color="auto"/>
            </w:tcBorders>
            <w:shd w:val="clear" w:color="auto" w:fill="auto"/>
            <w:noWrap/>
            <w:vAlign w:val="center"/>
            <w:hideMark/>
          </w:tcPr>
          <w:p w14:paraId="4E32623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94990</w:t>
            </w:r>
          </w:p>
        </w:tc>
        <w:tc>
          <w:tcPr>
            <w:tcW w:w="3364" w:type="dxa"/>
            <w:tcBorders>
              <w:top w:val="nil"/>
              <w:left w:val="nil"/>
              <w:bottom w:val="single" w:sz="4" w:space="0" w:color="auto"/>
              <w:right w:val="single" w:sz="4" w:space="0" w:color="auto"/>
            </w:tcBorders>
            <w:shd w:val="clear" w:color="auto" w:fill="auto"/>
            <w:vAlign w:val="center"/>
            <w:hideMark/>
          </w:tcPr>
          <w:p w14:paraId="7DEEB60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PASSEIO (CALÇADA) OU PISO DE CONCRETO COM CONCRETO MOLDADO IN LOCO, FEITO EM OBRA, ACABAMENTO CONVENCIONAL, NÃO ARMADO. AF_07/2016</w:t>
            </w:r>
          </w:p>
        </w:tc>
        <w:tc>
          <w:tcPr>
            <w:tcW w:w="709" w:type="dxa"/>
            <w:tcBorders>
              <w:top w:val="nil"/>
              <w:left w:val="nil"/>
              <w:bottom w:val="single" w:sz="4" w:space="0" w:color="auto"/>
              <w:right w:val="single" w:sz="4" w:space="0" w:color="auto"/>
            </w:tcBorders>
            <w:shd w:val="clear" w:color="auto" w:fill="auto"/>
            <w:noWrap/>
            <w:vAlign w:val="center"/>
            <w:hideMark/>
          </w:tcPr>
          <w:p w14:paraId="49C98FB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549B5EC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w:t>
            </w:r>
          </w:p>
        </w:tc>
        <w:tc>
          <w:tcPr>
            <w:tcW w:w="958" w:type="dxa"/>
            <w:tcBorders>
              <w:top w:val="nil"/>
              <w:left w:val="nil"/>
              <w:bottom w:val="single" w:sz="4" w:space="0" w:color="auto"/>
              <w:right w:val="single" w:sz="4" w:space="0" w:color="auto"/>
            </w:tcBorders>
            <w:shd w:val="clear" w:color="auto" w:fill="auto"/>
            <w:noWrap/>
            <w:vAlign w:val="center"/>
            <w:hideMark/>
          </w:tcPr>
          <w:p w14:paraId="67900F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595,99</w:t>
            </w:r>
          </w:p>
        </w:tc>
        <w:tc>
          <w:tcPr>
            <w:tcW w:w="1275" w:type="dxa"/>
            <w:tcBorders>
              <w:top w:val="nil"/>
              <w:left w:val="nil"/>
              <w:bottom w:val="single" w:sz="4" w:space="0" w:color="auto"/>
              <w:right w:val="single" w:sz="4" w:space="0" w:color="auto"/>
            </w:tcBorders>
            <w:shd w:val="clear" w:color="auto" w:fill="auto"/>
            <w:noWrap/>
            <w:vAlign w:val="center"/>
            <w:hideMark/>
          </w:tcPr>
          <w:p w14:paraId="1CBAE99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R$ 89.398,50 </w:t>
            </w:r>
          </w:p>
        </w:tc>
      </w:tr>
      <w:tr w:rsidR="00594BB8" w:rsidRPr="004D67CF" w14:paraId="7359E4D5"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82BD2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203</w:t>
            </w:r>
          </w:p>
        </w:tc>
        <w:tc>
          <w:tcPr>
            <w:tcW w:w="745" w:type="dxa"/>
            <w:tcBorders>
              <w:top w:val="nil"/>
              <w:left w:val="nil"/>
              <w:bottom w:val="single" w:sz="4" w:space="0" w:color="auto"/>
              <w:right w:val="single" w:sz="4" w:space="0" w:color="auto"/>
            </w:tcBorders>
            <w:shd w:val="clear" w:color="auto" w:fill="auto"/>
            <w:noWrap/>
            <w:vAlign w:val="center"/>
            <w:hideMark/>
          </w:tcPr>
          <w:p w14:paraId="5E9EEB2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94994</w:t>
            </w:r>
          </w:p>
        </w:tc>
        <w:tc>
          <w:tcPr>
            <w:tcW w:w="3364" w:type="dxa"/>
            <w:tcBorders>
              <w:top w:val="nil"/>
              <w:left w:val="nil"/>
              <w:bottom w:val="single" w:sz="4" w:space="0" w:color="auto"/>
              <w:right w:val="single" w:sz="4" w:space="0" w:color="auto"/>
            </w:tcBorders>
            <w:shd w:val="clear" w:color="auto" w:fill="auto"/>
            <w:vAlign w:val="center"/>
            <w:hideMark/>
          </w:tcPr>
          <w:p w14:paraId="11AF8E7C"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EXECUÇÃO DE PASSEIO (CALÇADA) OU PISO DE CONCRETO COM CONCRETO MOLDADO IN LOCO, FEITO EM OBRA, ACABAMENTO CONVENCIONAL, ESPESSURA 8 CM, ARMADO. AF_07/2016</w:t>
            </w:r>
          </w:p>
        </w:tc>
        <w:tc>
          <w:tcPr>
            <w:tcW w:w="709" w:type="dxa"/>
            <w:tcBorders>
              <w:top w:val="nil"/>
              <w:left w:val="nil"/>
              <w:bottom w:val="single" w:sz="4" w:space="0" w:color="auto"/>
              <w:right w:val="single" w:sz="4" w:space="0" w:color="auto"/>
            </w:tcBorders>
            <w:shd w:val="clear" w:color="auto" w:fill="auto"/>
            <w:noWrap/>
            <w:vAlign w:val="center"/>
            <w:hideMark/>
          </w:tcPr>
          <w:p w14:paraId="16F9ECB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CF9D3E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67435F6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68,76</w:t>
            </w:r>
          </w:p>
        </w:tc>
        <w:tc>
          <w:tcPr>
            <w:tcW w:w="1275" w:type="dxa"/>
            <w:tcBorders>
              <w:top w:val="nil"/>
              <w:left w:val="nil"/>
              <w:bottom w:val="single" w:sz="4" w:space="0" w:color="auto"/>
              <w:right w:val="single" w:sz="4" w:space="0" w:color="auto"/>
            </w:tcBorders>
            <w:shd w:val="clear" w:color="auto" w:fill="auto"/>
            <w:noWrap/>
            <w:vAlign w:val="center"/>
            <w:hideMark/>
          </w:tcPr>
          <w:p w14:paraId="1EB07A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R$ 34.380,00 </w:t>
            </w:r>
          </w:p>
        </w:tc>
      </w:tr>
      <w:tr w:rsidR="00594BB8" w:rsidRPr="004D67CF" w14:paraId="03072B12"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ACC4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204</w:t>
            </w:r>
          </w:p>
        </w:tc>
        <w:tc>
          <w:tcPr>
            <w:tcW w:w="745" w:type="dxa"/>
            <w:tcBorders>
              <w:top w:val="nil"/>
              <w:left w:val="nil"/>
              <w:bottom w:val="single" w:sz="4" w:space="0" w:color="auto"/>
              <w:right w:val="single" w:sz="4" w:space="0" w:color="auto"/>
            </w:tcBorders>
            <w:shd w:val="clear" w:color="auto" w:fill="auto"/>
            <w:noWrap/>
            <w:vAlign w:val="center"/>
            <w:hideMark/>
          </w:tcPr>
          <w:p w14:paraId="30F6809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73806/1</w:t>
            </w:r>
          </w:p>
        </w:tc>
        <w:tc>
          <w:tcPr>
            <w:tcW w:w="3364" w:type="dxa"/>
            <w:tcBorders>
              <w:top w:val="nil"/>
              <w:left w:val="nil"/>
              <w:bottom w:val="single" w:sz="4" w:space="0" w:color="auto"/>
              <w:right w:val="single" w:sz="4" w:space="0" w:color="auto"/>
            </w:tcBorders>
            <w:shd w:val="clear" w:color="auto" w:fill="auto"/>
            <w:vAlign w:val="center"/>
            <w:hideMark/>
          </w:tcPr>
          <w:p w14:paraId="7BB052B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LIMPEZA DE SUPERFICIES COM JATO DE ALTA PRESSAO DE AR E AGUA</w:t>
            </w:r>
          </w:p>
        </w:tc>
        <w:tc>
          <w:tcPr>
            <w:tcW w:w="709" w:type="dxa"/>
            <w:tcBorders>
              <w:top w:val="nil"/>
              <w:left w:val="nil"/>
              <w:bottom w:val="single" w:sz="4" w:space="0" w:color="auto"/>
              <w:right w:val="single" w:sz="4" w:space="0" w:color="auto"/>
            </w:tcBorders>
            <w:shd w:val="clear" w:color="auto" w:fill="auto"/>
            <w:noWrap/>
            <w:vAlign w:val="center"/>
            <w:hideMark/>
          </w:tcPr>
          <w:p w14:paraId="3662D86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913D2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5000</w:t>
            </w:r>
          </w:p>
        </w:tc>
        <w:tc>
          <w:tcPr>
            <w:tcW w:w="958" w:type="dxa"/>
            <w:tcBorders>
              <w:top w:val="nil"/>
              <w:left w:val="nil"/>
              <w:bottom w:val="single" w:sz="4" w:space="0" w:color="auto"/>
              <w:right w:val="single" w:sz="4" w:space="0" w:color="auto"/>
            </w:tcBorders>
            <w:shd w:val="clear" w:color="auto" w:fill="auto"/>
            <w:noWrap/>
            <w:vAlign w:val="center"/>
            <w:hideMark/>
          </w:tcPr>
          <w:p w14:paraId="58752F3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1,39</w:t>
            </w:r>
          </w:p>
        </w:tc>
        <w:tc>
          <w:tcPr>
            <w:tcW w:w="1275" w:type="dxa"/>
            <w:tcBorders>
              <w:top w:val="nil"/>
              <w:left w:val="nil"/>
              <w:bottom w:val="single" w:sz="4" w:space="0" w:color="auto"/>
              <w:right w:val="single" w:sz="4" w:space="0" w:color="auto"/>
            </w:tcBorders>
            <w:shd w:val="clear" w:color="auto" w:fill="auto"/>
            <w:noWrap/>
            <w:vAlign w:val="center"/>
            <w:hideMark/>
          </w:tcPr>
          <w:p w14:paraId="22A0847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6.950,00 </w:t>
            </w:r>
          </w:p>
        </w:tc>
      </w:tr>
      <w:tr w:rsidR="00594BB8" w:rsidRPr="004D67CF" w14:paraId="689888B0"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BF07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205</w:t>
            </w:r>
          </w:p>
        </w:tc>
        <w:tc>
          <w:tcPr>
            <w:tcW w:w="745" w:type="dxa"/>
            <w:tcBorders>
              <w:top w:val="nil"/>
              <w:left w:val="nil"/>
              <w:bottom w:val="single" w:sz="4" w:space="0" w:color="auto"/>
              <w:right w:val="single" w:sz="4" w:space="0" w:color="auto"/>
            </w:tcBorders>
            <w:shd w:val="clear" w:color="auto" w:fill="auto"/>
            <w:noWrap/>
            <w:vAlign w:val="center"/>
            <w:hideMark/>
          </w:tcPr>
          <w:p w14:paraId="76159F8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73948/16</w:t>
            </w:r>
          </w:p>
        </w:tc>
        <w:tc>
          <w:tcPr>
            <w:tcW w:w="3364" w:type="dxa"/>
            <w:tcBorders>
              <w:top w:val="nil"/>
              <w:left w:val="nil"/>
              <w:bottom w:val="single" w:sz="4" w:space="0" w:color="auto"/>
              <w:right w:val="single" w:sz="4" w:space="0" w:color="auto"/>
            </w:tcBorders>
            <w:shd w:val="clear" w:color="auto" w:fill="auto"/>
            <w:vAlign w:val="center"/>
            <w:hideMark/>
          </w:tcPr>
          <w:p w14:paraId="369731FA"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LIMPEZA MANUAL DO TERRENO (C/ RASPAGEM SUPERFICIAL)</w:t>
            </w:r>
          </w:p>
        </w:tc>
        <w:tc>
          <w:tcPr>
            <w:tcW w:w="709" w:type="dxa"/>
            <w:tcBorders>
              <w:top w:val="nil"/>
              <w:left w:val="nil"/>
              <w:bottom w:val="single" w:sz="4" w:space="0" w:color="auto"/>
              <w:right w:val="single" w:sz="4" w:space="0" w:color="auto"/>
            </w:tcBorders>
            <w:shd w:val="clear" w:color="auto" w:fill="auto"/>
            <w:noWrap/>
            <w:vAlign w:val="center"/>
            <w:hideMark/>
          </w:tcPr>
          <w:p w14:paraId="6165159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7DF93C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3000</w:t>
            </w:r>
          </w:p>
        </w:tc>
        <w:tc>
          <w:tcPr>
            <w:tcW w:w="958" w:type="dxa"/>
            <w:tcBorders>
              <w:top w:val="nil"/>
              <w:left w:val="nil"/>
              <w:bottom w:val="single" w:sz="4" w:space="0" w:color="auto"/>
              <w:right w:val="single" w:sz="4" w:space="0" w:color="auto"/>
            </w:tcBorders>
            <w:shd w:val="clear" w:color="auto" w:fill="auto"/>
            <w:noWrap/>
            <w:vAlign w:val="center"/>
            <w:hideMark/>
          </w:tcPr>
          <w:p w14:paraId="5D80EF5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3,39</w:t>
            </w:r>
          </w:p>
        </w:tc>
        <w:tc>
          <w:tcPr>
            <w:tcW w:w="1275" w:type="dxa"/>
            <w:tcBorders>
              <w:top w:val="nil"/>
              <w:left w:val="nil"/>
              <w:bottom w:val="single" w:sz="4" w:space="0" w:color="auto"/>
              <w:right w:val="single" w:sz="4" w:space="0" w:color="auto"/>
            </w:tcBorders>
            <w:shd w:val="clear" w:color="auto" w:fill="auto"/>
            <w:noWrap/>
            <w:vAlign w:val="center"/>
            <w:hideMark/>
          </w:tcPr>
          <w:p w14:paraId="366C021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R$ 10.170,00 </w:t>
            </w:r>
          </w:p>
        </w:tc>
      </w:tr>
      <w:tr w:rsidR="00594BB8" w:rsidRPr="004D67CF" w14:paraId="159478C2"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C0B67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206</w:t>
            </w:r>
          </w:p>
        </w:tc>
        <w:tc>
          <w:tcPr>
            <w:tcW w:w="745" w:type="dxa"/>
            <w:tcBorders>
              <w:top w:val="nil"/>
              <w:left w:val="nil"/>
              <w:bottom w:val="single" w:sz="4" w:space="0" w:color="auto"/>
              <w:right w:val="single" w:sz="4" w:space="0" w:color="auto"/>
            </w:tcBorders>
            <w:shd w:val="clear" w:color="auto" w:fill="auto"/>
            <w:noWrap/>
            <w:vAlign w:val="center"/>
            <w:hideMark/>
          </w:tcPr>
          <w:p w14:paraId="02247D4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74163/1</w:t>
            </w:r>
          </w:p>
        </w:tc>
        <w:tc>
          <w:tcPr>
            <w:tcW w:w="3364" w:type="dxa"/>
            <w:tcBorders>
              <w:top w:val="nil"/>
              <w:left w:val="nil"/>
              <w:bottom w:val="single" w:sz="4" w:space="0" w:color="auto"/>
              <w:right w:val="single" w:sz="4" w:space="0" w:color="auto"/>
            </w:tcBorders>
            <w:shd w:val="clear" w:color="auto" w:fill="auto"/>
            <w:vAlign w:val="center"/>
            <w:hideMark/>
          </w:tcPr>
          <w:p w14:paraId="4CE6A6F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PERFURACAO DE POCO COM PERFURATRIZ PNEUMATICA</w:t>
            </w:r>
          </w:p>
        </w:tc>
        <w:tc>
          <w:tcPr>
            <w:tcW w:w="709" w:type="dxa"/>
            <w:tcBorders>
              <w:top w:val="nil"/>
              <w:left w:val="nil"/>
              <w:bottom w:val="single" w:sz="4" w:space="0" w:color="auto"/>
              <w:right w:val="single" w:sz="4" w:space="0" w:color="auto"/>
            </w:tcBorders>
            <w:shd w:val="clear" w:color="auto" w:fill="auto"/>
            <w:noWrap/>
            <w:vAlign w:val="center"/>
            <w:hideMark/>
          </w:tcPr>
          <w:p w14:paraId="479F547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677BC0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7A7478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37,67</w:t>
            </w:r>
          </w:p>
        </w:tc>
        <w:tc>
          <w:tcPr>
            <w:tcW w:w="1275" w:type="dxa"/>
            <w:tcBorders>
              <w:top w:val="nil"/>
              <w:left w:val="nil"/>
              <w:bottom w:val="single" w:sz="4" w:space="0" w:color="auto"/>
              <w:right w:val="single" w:sz="4" w:space="0" w:color="auto"/>
            </w:tcBorders>
            <w:shd w:val="clear" w:color="auto" w:fill="auto"/>
            <w:noWrap/>
            <w:vAlign w:val="center"/>
            <w:hideMark/>
          </w:tcPr>
          <w:p w14:paraId="6147ABB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7.534,00 </w:t>
            </w:r>
          </w:p>
        </w:tc>
      </w:tr>
      <w:tr w:rsidR="00594BB8" w:rsidRPr="004D67CF" w14:paraId="2316B0B9"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E9710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207</w:t>
            </w:r>
          </w:p>
        </w:tc>
        <w:tc>
          <w:tcPr>
            <w:tcW w:w="745" w:type="dxa"/>
            <w:tcBorders>
              <w:top w:val="nil"/>
              <w:left w:val="nil"/>
              <w:bottom w:val="single" w:sz="4" w:space="0" w:color="auto"/>
              <w:right w:val="single" w:sz="4" w:space="0" w:color="auto"/>
            </w:tcBorders>
            <w:shd w:val="clear" w:color="auto" w:fill="auto"/>
            <w:noWrap/>
            <w:vAlign w:val="center"/>
            <w:hideMark/>
          </w:tcPr>
          <w:p w14:paraId="45A32A5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74163/2</w:t>
            </w:r>
          </w:p>
        </w:tc>
        <w:tc>
          <w:tcPr>
            <w:tcW w:w="3364" w:type="dxa"/>
            <w:tcBorders>
              <w:top w:val="nil"/>
              <w:left w:val="nil"/>
              <w:bottom w:val="single" w:sz="4" w:space="0" w:color="auto"/>
              <w:right w:val="single" w:sz="4" w:space="0" w:color="auto"/>
            </w:tcBorders>
            <w:shd w:val="clear" w:color="auto" w:fill="auto"/>
            <w:vAlign w:val="center"/>
            <w:hideMark/>
          </w:tcPr>
          <w:p w14:paraId="1F9BEFA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PERFURACAO DE POCO COM PERFURATRIZ A PERCUSSAO</w:t>
            </w:r>
          </w:p>
        </w:tc>
        <w:tc>
          <w:tcPr>
            <w:tcW w:w="709" w:type="dxa"/>
            <w:tcBorders>
              <w:top w:val="nil"/>
              <w:left w:val="nil"/>
              <w:bottom w:val="single" w:sz="4" w:space="0" w:color="auto"/>
              <w:right w:val="single" w:sz="4" w:space="0" w:color="auto"/>
            </w:tcBorders>
            <w:shd w:val="clear" w:color="auto" w:fill="auto"/>
            <w:noWrap/>
            <w:vAlign w:val="center"/>
            <w:hideMark/>
          </w:tcPr>
          <w:p w14:paraId="3C4574F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FA41FE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250</w:t>
            </w:r>
          </w:p>
        </w:tc>
        <w:tc>
          <w:tcPr>
            <w:tcW w:w="958" w:type="dxa"/>
            <w:tcBorders>
              <w:top w:val="nil"/>
              <w:left w:val="nil"/>
              <w:bottom w:val="single" w:sz="4" w:space="0" w:color="auto"/>
              <w:right w:val="single" w:sz="4" w:space="0" w:color="auto"/>
            </w:tcBorders>
            <w:shd w:val="clear" w:color="auto" w:fill="auto"/>
            <w:noWrap/>
            <w:vAlign w:val="center"/>
            <w:hideMark/>
          </w:tcPr>
          <w:p w14:paraId="666815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68,53</w:t>
            </w:r>
          </w:p>
        </w:tc>
        <w:tc>
          <w:tcPr>
            <w:tcW w:w="1275" w:type="dxa"/>
            <w:tcBorders>
              <w:top w:val="nil"/>
              <w:left w:val="nil"/>
              <w:bottom w:val="single" w:sz="4" w:space="0" w:color="auto"/>
              <w:right w:val="single" w:sz="4" w:space="0" w:color="auto"/>
            </w:tcBorders>
            <w:shd w:val="clear" w:color="auto" w:fill="auto"/>
            <w:noWrap/>
            <w:vAlign w:val="center"/>
            <w:hideMark/>
          </w:tcPr>
          <w:p w14:paraId="4203B3D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R$ 17.132,50 </w:t>
            </w:r>
          </w:p>
        </w:tc>
      </w:tr>
      <w:tr w:rsidR="00594BB8" w:rsidRPr="004D67CF" w14:paraId="15FB03D8"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86617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208</w:t>
            </w:r>
          </w:p>
        </w:tc>
        <w:tc>
          <w:tcPr>
            <w:tcW w:w="745" w:type="dxa"/>
            <w:tcBorders>
              <w:top w:val="nil"/>
              <w:left w:val="nil"/>
              <w:bottom w:val="single" w:sz="4" w:space="0" w:color="auto"/>
              <w:right w:val="single" w:sz="4" w:space="0" w:color="auto"/>
            </w:tcBorders>
            <w:shd w:val="clear" w:color="auto" w:fill="auto"/>
            <w:noWrap/>
            <w:vAlign w:val="center"/>
            <w:hideMark/>
          </w:tcPr>
          <w:p w14:paraId="16566EF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84127</w:t>
            </w:r>
          </w:p>
        </w:tc>
        <w:tc>
          <w:tcPr>
            <w:tcW w:w="3364" w:type="dxa"/>
            <w:tcBorders>
              <w:top w:val="nil"/>
              <w:left w:val="nil"/>
              <w:bottom w:val="single" w:sz="4" w:space="0" w:color="auto"/>
              <w:right w:val="single" w:sz="4" w:space="0" w:color="auto"/>
            </w:tcBorders>
            <w:shd w:val="clear" w:color="auto" w:fill="auto"/>
            <w:vAlign w:val="center"/>
            <w:hideMark/>
          </w:tcPr>
          <w:p w14:paraId="0CEBFE4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REVESTIMENTO DE POCOS C/ TUBOS DE CONCRETO</w:t>
            </w:r>
          </w:p>
        </w:tc>
        <w:tc>
          <w:tcPr>
            <w:tcW w:w="709" w:type="dxa"/>
            <w:tcBorders>
              <w:top w:val="nil"/>
              <w:left w:val="nil"/>
              <w:bottom w:val="single" w:sz="4" w:space="0" w:color="auto"/>
              <w:right w:val="single" w:sz="4" w:space="0" w:color="auto"/>
            </w:tcBorders>
            <w:shd w:val="clear" w:color="auto" w:fill="auto"/>
            <w:noWrap/>
            <w:vAlign w:val="center"/>
            <w:hideMark/>
          </w:tcPr>
          <w:p w14:paraId="5486CFF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52E63A2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w:t>
            </w:r>
          </w:p>
        </w:tc>
        <w:tc>
          <w:tcPr>
            <w:tcW w:w="958" w:type="dxa"/>
            <w:tcBorders>
              <w:top w:val="nil"/>
              <w:left w:val="nil"/>
              <w:bottom w:val="single" w:sz="4" w:space="0" w:color="auto"/>
              <w:right w:val="single" w:sz="4" w:space="0" w:color="auto"/>
            </w:tcBorders>
            <w:shd w:val="clear" w:color="auto" w:fill="auto"/>
            <w:noWrap/>
            <w:vAlign w:val="center"/>
            <w:hideMark/>
          </w:tcPr>
          <w:p w14:paraId="6553010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261,38</w:t>
            </w:r>
          </w:p>
        </w:tc>
        <w:tc>
          <w:tcPr>
            <w:tcW w:w="1275" w:type="dxa"/>
            <w:tcBorders>
              <w:top w:val="nil"/>
              <w:left w:val="nil"/>
              <w:bottom w:val="single" w:sz="4" w:space="0" w:color="auto"/>
              <w:right w:val="single" w:sz="4" w:space="0" w:color="auto"/>
            </w:tcBorders>
            <w:shd w:val="clear" w:color="auto" w:fill="auto"/>
            <w:noWrap/>
            <w:vAlign w:val="center"/>
            <w:hideMark/>
          </w:tcPr>
          <w:p w14:paraId="3C5B4F3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R$ 15.682,80 </w:t>
            </w:r>
          </w:p>
        </w:tc>
      </w:tr>
      <w:tr w:rsidR="00594BB8" w:rsidRPr="004D67CF" w14:paraId="3FAF7603"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CF29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209</w:t>
            </w:r>
          </w:p>
        </w:tc>
        <w:tc>
          <w:tcPr>
            <w:tcW w:w="745" w:type="dxa"/>
            <w:tcBorders>
              <w:top w:val="nil"/>
              <w:left w:val="nil"/>
              <w:bottom w:val="single" w:sz="4" w:space="0" w:color="auto"/>
              <w:right w:val="single" w:sz="4" w:space="0" w:color="auto"/>
            </w:tcBorders>
            <w:shd w:val="clear" w:color="auto" w:fill="auto"/>
            <w:noWrap/>
            <w:vAlign w:val="center"/>
            <w:hideMark/>
          </w:tcPr>
          <w:p w14:paraId="7B799C8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40841</w:t>
            </w:r>
          </w:p>
        </w:tc>
        <w:tc>
          <w:tcPr>
            <w:tcW w:w="3364" w:type="dxa"/>
            <w:tcBorders>
              <w:top w:val="nil"/>
              <w:left w:val="nil"/>
              <w:bottom w:val="single" w:sz="4" w:space="0" w:color="auto"/>
              <w:right w:val="single" w:sz="4" w:space="0" w:color="auto"/>
            </w:tcBorders>
            <w:shd w:val="clear" w:color="auto" w:fill="auto"/>
            <w:vAlign w:val="center"/>
            <w:hideMark/>
          </w:tcPr>
          <w:p w14:paraId="0377AC0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ABRACADEIRA P/POCOS PROFUNDOS</w:t>
            </w:r>
          </w:p>
        </w:tc>
        <w:tc>
          <w:tcPr>
            <w:tcW w:w="709" w:type="dxa"/>
            <w:tcBorders>
              <w:top w:val="nil"/>
              <w:left w:val="nil"/>
              <w:bottom w:val="single" w:sz="4" w:space="0" w:color="auto"/>
              <w:right w:val="single" w:sz="4" w:space="0" w:color="auto"/>
            </w:tcBorders>
            <w:shd w:val="clear" w:color="auto" w:fill="auto"/>
            <w:noWrap/>
            <w:vAlign w:val="center"/>
            <w:hideMark/>
          </w:tcPr>
          <w:p w14:paraId="210E9A0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4837B51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w:t>
            </w:r>
          </w:p>
        </w:tc>
        <w:tc>
          <w:tcPr>
            <w:tcW w:w="958" w:type="dxa"/>
            <w:tcBorders>
              <w:top w:val="nil"/>
              <w:left w:val="nil"/>
              <w:bottom w:val="single" w:sz="4" w:space="0" w:color="auto"/>
              <w:right w:val="single" w:sz="4" w:space="0" w:color="auto"/>
            </w:tcBorders>
            <w:shd w:val="clear" w:color="auto" w:fill="auto"/>
            <w:noWrap/>
            <w:vAlign w:val="center"/>
            <w:hideMark/>
          </w:tcPr>
          <w:p w14:paraId="1C2B163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90,44</w:t>
            </w:r>
          </w:p>
        </w:tc>
        <w:tc>
          <w:tcPr>
            <w:tcW w:w="1275" w:type="dxa"/>
            <w:tcBorders>
              <w:top w:val="nil"/>
              <w:left w:val="nil"/>
              <w:bottom w:val="single" w:sz="4" w:space="0" w:color="auto"/>
              <w:right w:val="single" w:sz="4" w:space="0" w:color="auto"/>
            </w:tcBorders>
            <w:shd w:val="clear" w:color="auto" w:fill="auto"/>
            <w:noWrap/>
            <w:vAlign w:val="center"/>
            <w:hideMark/>
          </w:tcPr>
          <w:p w14:paraId="3BFEF95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1.808,80 </w:t>
            </w:r>
          </w:p>
        </w:tc>
      </w:tr>
      <w:tr w:rsidR="00594BB8" w:rsidRPr="004D67CF" w14:paraId="48D591D2"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4F25E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lastRenderedPageBreak/>
              <w:t>210</w:t>
            </w:r>
          </w:p>
        </w:tc>
        <w:tc>
          <w:tcPr>
            <w:tcW w:w="745" w:type="dxa"/>
            <w:tcBorders>
              <w:top w:val="nil"/>
              <w:left w:val="nil"/>
              <w:bottom w:val="single" w:sz="4" w:space="0" w:color="auto"/>
              <w:right w:val="single" w:sz="4" w:space="0" w:color="auto"/>
            </w:tcBorders>
            <w:shd w:val="clear" w:color="auto" w:fill="auto"/>
            <w:noWrap/>
            <w:vAlign w:val="center"/>
            <w:hideMark/>
          </w:tcPr>
          <w:p w14:paraId="7C6E26C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73361</w:t>
            </w:r>
          </w:p>
        </w:tc>
        <w:tc>
          <w:tcPr>
            <w:tcW w:w="3364" w:type="dxa"/>
            <w:tcBorders>
              <w:top w:val="nil"/>
              <w:left w:val="nil"/>
              <w:bottom w:val="single" w:sz="4" w:space="0" w:color="auto"/>
              <w:right w:val="single" w:sz="4" w:space="0" w:color="auto"/>
            </w:tcBorders>
            <w:shd w:val="clear" w:color="auto" w:fill="auto"/>
            <w:vAlign w:val="center"/>
            <w:hideMark/>
          </w:tcPr>
          <w:p w14:paraId="28D34111"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CONCRETO CICLOPICO FCK=10MPA 30% PEDRA DE MAO INCLUSIVE LANCAMENTO</w:t>
            </w:r>
          </w:p>
        </w:tc>
        <w:tc>
          <w:tcPr>
            <w:tcW w:w="709" w:type="dxa"/>
            <w:tcBorders>
              <w:top w:val="nil"/>
              <w:left w:val="nil"/>
              <w:bottom w:val="single" w:sz="4" w:space="0" w:color="auto"/>
              <w:right w:val="single" w:sz="4" w:space="0" w:color="auto"/>
            </w:tcBorders>
            <w:shd w:val="clear" w:color="auto" w:fill="auto"/>
            <w:noWrap/>
            <w:vAlign w:val="center"/>
            <w:hideMark/>
          </w:tcPr>
          <w:p w14:paraId="4B7404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M3</w:t>
            </w:r>
          </w:p>
        </w:tc>
        <w:tc>
          <w:tcPr>
            <w:tcW w:w="1234" w:type="dxa"/>
            <w:tcBorders>
              <w:top w:val="nil"/>
              <w:left w:val="nil"/>
              <w:bottom w:val="single" w:sz="4" w:space="0" w:color="auto"/>
              <w:right w:val="single" w:sz="4" w:space="0" w:color="auto"/>
            </w:tcBorders>
            <w:shd w:val="clear" w:color="auto" w:fill="auto"/>
            <w:noWrap/>
            <w:vAlign w:val="center"/>
            <w:hideMark/>
          </w:tcPr>
          <w:p w14:paraId="3CE97F0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w:t>
            </w:r>
          </w:p>
        </w:tc>
        <w:tc>
          <w:tcPr>
            <w:tcW w:w="958" w:type="dxa"/>
            <w:tcBorders>
              <w:top w:val="nil"/>
              <w:left w:val="nil"/>
              <w:bottom w:val="single" w:sz="4" w:space="0" w:color="auto"/>
              <w:right w:val="single" w:sz="4" w:space="0" w:color="auto"/>
            </w:tcBorders>
            <w:shd w:val="clear" w:color="auto" w:fill="auto"/>
            <w:noWrap/>
            <w:vAlign w:val="center"/>
            <w:hideMark/>
          </w:tcPr>
          <w:p w14:paraId="64BACC6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424,99</w:t>
            </w:r>
          </w:p>
        </w:tc>
        <w:tc>
          <w:tcPr>
            <w:tcW w:w="1275" w:type="dxa"/>
            <w:tcBorders>
              <w:top w:val="nil"/>
              <w:left w:val="nil"/>
              <w:bottom w:val="single" w:sz="4" w:space="0" w:color="auto"/>
              <w:right w:val="single" w:sz="4" w:space="0" w:color="auto"/>
            </w:tcBorders>
            <w:shd w:val="clear" w:color="auto" w:fill="auto"/>
            <w:noWrap/>
            <w:vAlign w:val="center"/>
            <w:hideMark/>
          </w:tcPr>
          <w:p w14:paraId="6D3FEF8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8.499,80 </w:t>
            </w:r>
          </w:p>
        </w:tc>
      </w:tr>
      <w:tr w:rsidR="00594BB8" w:rsidRPr="004D67CF" w14:paraId="7D3CD3F4"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47F58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211</w:t>
            </w:r>
          </w:p>
        </w:tc>
        <w:tc>
          <w:tcPr>
            <w:tcW w:w="745" w:type="dxa"/>
            <w:tcBorders>
              <w:top w:val="nil"/>
              <w:left w:val="nil"/>
              <w:bottom w:val="single" w:sz="4" w:space="0" w:color="auto"/>
              <w:right w:val="single" w:sz="4" w:space="0" w:color="auto"/>
            </w:tcBorders>
            <w:shd w:val="clear" w:color="auto" w:fill="auto"/>
            <w:noWrap/>
            <w:vAlign w:val="center"/>
            <w:hideMark/>
          </w:tcPr>
          <w:p w14:paraId="17A3773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97062</w:t>
            </w:r>
          </w:p>
        </w:tc>
        <w:tc>
          <w:tcPr>
            <w:tcW w:w="3364" w:type="dxa"/>
            <w:tcBorders>
              <w:top w:val="nil"/>
              <w:left w:val="nil"/>
              <w:bottom w:val="single" w:sz="4" w:space="0" w:color="auto"/>
              <w:right w:val="single" w:sz="4" w:space="0" w:color="auto"/>
            </w:tcBorders>
            <w:shd w:val="clear" w:color="auto" w:fill="auto"/>
            <w:vAlign w:val="center"/>
            <w:hideMark/>
          </w:tcPr>
          <w:p w14:paraId="752148C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COLOCAÇÃO DE TELA EM ANDAIME FACHADEIRO. AF_11/2017</w:t>
            </w:r>
          </w:p>
        </w:tc>
        <w:tc>
          <w:tcPr>
            <w:tcW w:w="709" w:type="dxa"/>
            <w:tcBorders>
              <w:top w:val="nil"/>
              <w:left w:val="nil"/>
              <w:bottom w:val="single" w:sz="4" w:space="0" w:color="auto"/>
              <w:right w:val="single" w:sz="4" w:space="0" w:color="auto"/>
            </w:tcBorders>
            <w:shd w:val="clear" w:color="auto" w:fill="auto"/>
            <w:noWrap/>
            <w:vAlign w:val="center"/>
            <w:hideMark/>
          </w:tcPr>
          <w:p w14:paraId="18F1E54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2F630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09ABEE8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4,69</w:t>
            </w:r>
          </w:p>
        </w:tc>
        <w:tc>
          <w:tcPr>
            <w:tcW w:w="1275" w:type="dxa"/>
            <w:tcBorders>
              <w:top w:val="nil"/>
              <w:left w:val="nil"/>
              <w:bottom w:val="single" w:sz="4" w:space="0" w:color="auto"/>
              <w:right w:val="single" w:sz="4" w:space="0" w:color="auto"/>
            </w:tcBorders>
            <w:shd w:val="clear" w:color="auto" w:fill="auto"/>
            <w:noWrap/>
            <w:vAlign w:val="center"/>
            <w:hideMark/>
          </w:tcPr>
          <w:p w14:paraId="23EAAEB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4.690,00 </w:t>
            </w:r>
          </w:p>
        </w:tc>
      </w:tr>
      <w:tr w:rsidR="00594BB8" w:rsidRPr="004D67CF" w14:paraId="6A0E8F2A"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9C2A0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212</w:t>
            </w:r>
          </w:p>
        </w:tc>
        <w:tc>
          <w:tcPr>
            <w:tcW w:w="745" w:type="dxa"/>
            <w:tcBorders>
              <w:top w:val="nil"/>
              <w:left w:val="nil"/>
              <w:bottom w:val="single" w:sz="4" w:space="0" w:color="auto"/>
              <w:right w:val="single" w:sz="4" w:space="0" w:color="auto"/>
            </w:tcBorders>
            <w:shd w:val="clear" w:color="auto" w:fill="auto"/>
            <w:noWrap/>
            <w:vAlign w:val="center"/>
            <w:hideMark/>
          </w:tcPr>
          <w:p w14:paraId="7F06430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97064</w:t>
            </w:r>
          </w:p>
        </w:tc>
        <w:tc>
          <w:tcPr>
            <w:tcW w:w="3364" w:type="dxa"/>
            <w:tcBorders>
              <w:top w:val="nil"/>
              <w:left w:val="nil"/>
              <w:bottom w:val="single" w:sz="4" w:space="0" w:color="auto"/>
              <w:right w:val="single" w:sz="4" w:space="0" w:color="auto"/>
            </w:tcBorders>
            <w:shd w:val="clear" w:color="auto" w:fill="auto"/>
            <w:vAlign w:val="center"/>
            <w:hideMark/>
          </w:tcPr>
          <w:p w14:paraId="2E45A175"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MONTAGEM E DESMONTAGEM DE ANDAIME TUBULAR TIPO “TORRE” (EXCLUSIVE ANDAIME E LIMPEZA). AF_11/2017</w:t>
            </w:r>
          </w:p>
        </w:tc>
        <w:tc>
          <w:tcPr>
            <w:tcW w:w="709" w:type="dxa"/>
            <w:tcBorders>
              <w:top w:val="nil"/>
              <w:left w:val="nil"/>
              <w:bottom w:val="single" w:sz="4" w:space="0" w:color="auto"/>
              <w:right w:val="single" w:sz="4" w:space="0" w:color="auto"/>
            </w:tcBorders>
            <w:shd w:val="clear" w:color="auto" w:fill="auto"/>
            <w:noWrap/>
            <w:vAlign w:val="center"/>
            <w:hideMark/>
          </w:tcPr>
          <w:p w14:paraId="404FD78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520D121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5A7BDC5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12,25</w:t>
            </w:r>
          </w:p>
        </w:tc>
        <w:tc>
          <w:tcPr>
            <w:tcW w:w="1275" w:type="dxa"/>
            <w:tcBorders>
              <w:top w:val="nil"/>
              <w:left w:val="nil"/>
              <w:bottom w:val="single" w:sz="4" w:space="0" w:color="auto"/>
              <w:right w:val="single" w:sz="4" w:space="0" w:color="auto"/>
            </w:tcBorders>
            <w:shd w:val="clear" w:color="auto" w:fill="auto"/>
            <w:noWrap/>
            <w:vAlign w:val="center"/>
            <w:hideMark/>
          </w:tcPr>
          <w:p w14:paraId="5CC0C33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6.125,00 </w:t>
            </w:r>
          </w:p>
        </w:tc>
      </w:tr>
      <w:tr w:rsidR="00594BB8" w:rsidRPr="004D67CF" w14:paraId="3A2434F9"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972B3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213</w:t>
            </w:r>
          </w:p>
        </w:tc>
        <w:tc>
          <w:tcPr>
            <w:tcW w:w="745" w:type="dxa"/>
            <w:tcBorders>
              <w:top w:val="nil"/>
              <w:left w:val="nil"/>
              <w:bottom w:val="single" w:sz="4" w:space="0" w:color="auto"/>
              <w:right w:val="single" w:sz="4" w:space="0" w:color="auto"/>
            </w:tcBorders>
            <w:shd w:val="clear" w:color="auto" w:fill="auto"/>
            <w:noWrap/>
            <w:vAlign w:val="center"/>
            <w:hideMark/>
          </w:tcPr>
          <w:p w14:paraId="016147C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97066</w:t>
            </w:r>
          </w:p>
        </w:tc>
        <w:tc>
          <w:tcPr>
            <w:tcW w:w="3364" w:type="dxa"/>
            <w:tcBorders>
              <w:top w:val="nil"/>
              <w:left w:val="nil"/>
              <w:bottom w:val="single" w:sz="4" w:space="0" w:color="auto"/>
              <w:right w:val="single" w:sz="4" w:space="0" w:color="auto"/>
            </w:tcBorders>
            <w:shd w:val="clear" w:color="auto" w:fill="auto"/>
            <w:vAlign w:val="center"/>
            <w:hideMark/>
          </w:tcPr>
          <w:p w14:paraId="0C0B67A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COBERTURA PARA PROTEÇÃO DE PEDESTRES COM ESTRUTURA DE ANDAIME, INCLUSIVE MONTAGEM E DESMONTAGEM. AF_11/2017</w:t>
            </w:r>
          </w:p>
        </w:tc>
        <w:tc>
          <w:tcPr>
            <w:tcW w:w="709" w:type="dxa"/>
            <w:tcBorders>
              <w:top w:val="nil"/>
              <w:left w:val="nil"/>
              <w:bottom w:val="single" w:sz="4" w:space="0" w:color="auto"/>
              <w:right w:val="single" w:sz="4" w:space="0" w:color="auto"/>
            </w:tcBorders>
            <w:shd w:val="clear" w:color="auto" w:fill="auto"/>
            <w:noWrap/>
            <w:vAlign w:val="center"/>
            <w:hideMark/>
          </w:tcPr>
          <w:p w14:paraId="2C931FC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23379CB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w:t>
            </w:r>
          </w:p>
        </w:tc>
        <w:tc>
          <w:tcPr>
            <w:tcW w:w="958" w:type="dxa"/>
            <w:tcBorders>
              <w:top w:val="nil"/>
              <w:left w:val="nil"/>
              <w:bottom w:val="single" w:sz="4" w:space="0" w:color="auto"/>
              <w:right w:val="single" w:sz="4" w:space="0" w:color="auto"/>
            </w:tcBorders>
            <w:shd w:val="clear" w:color="auto" w:fill="auto"/>
            <w:noWrap/>
            <w:vAlign w:val="center"/>
            <w:hideMark/>
          </w:tcPr>
          <w:p w14:paraId="2783817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121,30</w:t>
            </w:r>
          </w:p>
        </w:tc>
        <w:tc>
          <w:tcPr>
            <w:tcW w:w="1275" w:type="dxa"/>
            <w:tcBorders>
              <w:top w:val="nil"/>
              <w:left w:val="nil"/>
              <w:bottom w:val="single" w:sz="4" w:space="0" w:color="auto"/>
              <w:right w:val="single" w:sz="4" w:space="0" w:color="auto"/>
            </w:tcBorders>
            <w:shd w:val="clear" w:color="auto" w:fill="auto"/>
            <w:noWrap/>
            <w:vAlign w:val="center"/>
            <w:hideMark/>
          </w:tcPr>
          <w:p w14:paraId="7B09984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6.065,00 </w:t>
            </w:r>
          </w:p>
        </w:tc>
      </w:tr>
      <w:tr w:rsidR="00594BB8" w:rsidRPr="004D67CF" w14:paraId="4540CA66"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110DD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214</w:t>
            </w:r>
          </w:p>
        </w:tc>
        <w:tc>
          <w:tcPr>
            <w:tcW w:w="745" w:type="dxa"/>
            <w:tcBorders>
              <w:top w:val="nil"/>
              <w:left w:val="nil"/>
              <w:bottom w:val="single" w:sz="4" w:space="0" w:color="auto"/>
              <w:right w:val="single" w:sz="4" w:space="0" w:color="auto"/>
            </w:tcBorders>
            <w:shd w:val="clear" w:color="auto" w:fill="auto"/>
            <w:noWrap/>
            <w:vAlign w:val="center"/>
            <w:hideMark/>
          </w:tcPr>
          <w:p w14:paraId="1B4D0C0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73916/2</w:t>
            </w:r>
          </w:p>
        </w:tc>
        <w:tc>
          <w:tcPr>
            <w:tcW w:w="3364" w:type="dxa"/>
            <w:tcBorders>
              <w:top w:val="nil"/>
              <w:left w:val="nil"/>
              <w:bottom w:val="single" w:sz="4" w:space="0" w:color="auto"/>
              <w:right w:val="single" w:sz="4" w:space="0" w:color="auto"/>
            </w:tcBorders>
            <w:shd w:val="clear" w:color="auto" w:fill="auto"/>
            <w:vAlign w:val="center"/>
            <w:hideMark/>
          </w:tcPr>
          <w:p w14:paraId="75D46733"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PLACA ESMALTADA PARA IDENTIFICAÇÃO NR DE RUA, DIMENSÕES 45X25CM</w:t>
            </w:r>
          </w:p>
        </w:tc>
        <w:tc>
          <w:tcPr>
            <w:tcW w:w="709" w:type="dxa"/>
            <w:tcBorders>
              <w:top w:val="nil"/>
              <w:left w:val="nil"/>
              <w:bottom w:val="single" w:sz="4" w:space="0" w:color="auto"/>
              <w:right w:val="single" w:sz="4" w:space="0" w:color="auto"/>
            </w:tcBorders>
            <w:shd w:val="clear" w:color="auto" w:fill="auto"/>
            <w:noWrap/>
            <w:vAlign w:val="center"/>
            <w:hideMark/>
          </w:tcPr>
          <w:p w14:paraId="708801D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UN</w:t>
            </w:r>
          </w:p>
        </w:tc>
        <w:tc>
          <w:tcPr>
            <w:tcW w:w="1234" w:type="dxa"/>
            <w:tcBorders>
              <w:top w:val="nil"/>
              <w:left w:val="nil"/>
              <w:bottom w:val="single" w:sz="4" w:space="0" w:color="auto"/>
              <w:right w:val="single" w:sz="4" w:space="0" w:color="auto"/>
            </w:tcBorders>
            <w:shd w:val="clear" w:color="auto" w:fill="auto"/>
            <w:noWrap/>
            <w:vAlign w:val="center"/>
            <w:hideMark/>
          </w:tcPr>
          <w:p w14:paraId="2CBC82A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14:paraId="56EE2FB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84,76</w:t>
            </w:r>
          </w:p>
        </w:tc>
        <w:tc>
          <w:tcPr>
            <w:tcW w:w="1275" w:type="dxa"/>
            <w:tcBorders>
              <w:top w:val="nil"/>
              <w:left w:val="nil"/>
              <w:bottom w:val="single" w:sz="4" w:space="0" w:color="auto"/>
              <w:right w:val="single" w:sz="4" w:space="0" w:color="auto"/>
            </w:tcBorders>
            <w:shd w:val="clear" w:color="auto" w:fill="auto"/>
            <w:noWrap/>
            <w:vAlign w:val="center"/>
            <w:hideMark/>
          </w:tcPr>
          <w:p w14:paraId="0AAA606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8.476,00 </w:t>
            </w:r>
          </w:p>
        </w:tc>
      </w:tr>
      <w:tr w:rsidR="00594BB8" w:rsidRPr="004D67CF" w14:paraId="515EFAE1"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A17E6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215</w:t>
            </w:r>
          </w:p>
        </w:tc>
        <w:tc>
          <w:tcPr>
            <w:tcW w:w="745" w:type="dxa"/>
            <w:tcBorders>
              <w:top w:val="nil"/>
              <w:left w:val="nil"/>
              <w:bottom w:val="single" w:sz="4" w:space="0" w:color="auto"/>
              <w:right w:val="single" w:sz="4" w:space="0" w:color="auto"/>
            </w:tcBorders>
            <w:shd w:val="clear" w:color="auto" w:fill="auto"/>
            <w:noWrap/>
            <w:vAlign w:val="center"/>
            <w:hideMark/>
          </w:tcPr>
          <w:p w14:paraId="0B7A02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73859/1</w:t>
            </w:r>
          </w:p>
        </w:tc>
        <w:tc>
          <w:tcPr>
            <w:tcW w:w="3364" w:type="dxa"/>
            <w:tcBorders>
              <w:top w:val="nil"/>
              <w:left w:val="nil"/>
              <w:bottom w:val="single" w:sz="4" w:space="0" w:color="auto"/>
              <w:right w:val="single" w:sz="4" w:space="0" w:color="auto"/>
            </w:tcBorders>
            <w:shd w:val="clear" w:color="auto" w:fill="auto"/>
            <w:vAlign w:val="center"/>
            <w:hideMark/>
          </w:tcPr>
          <w:p w14:paraId="62AFF92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DESMATAMENTO E LIMPEZA MECANIZADA DE TERRENO COM REMOCAO DE CAMADA VEGETAL, UTILIZANDO TRATOR DE ESTEIRAS</w:t>
            </w:r>
          </w:p>
        </w:tc>
        <w:tc>
          <w:tcPr>
            <w:tcW w:w="709" w:type="dxa"/>
            <w:tcBorders>
              <w:top w:val="nil"/>
              <w:left w:val="nil"/>
              <w:bottom w:val="single" w:sz="4" w:space="0" w:color="auto"/>
              <w:right w:val="single" w:sz="4" w:space="0" w:color="auto"/>
            </w:tcBorders>
            <w:shd w:val="clear" w:color="auto" w:fill="auto"/>
            <w:noWrap/>
            <w:vAlign w:val="center"/>
            <w:hideMark/>
          </w:tcPr>
          <w:p w14:paraId="13F77A6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1820BF8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5000</w:t>
            </w:r>
          </w:p>
        </w:tc>
        <w:tc>
          <w:tcPr>
            <w:tcW w:w="958" w:type="dxa"/>
            <w:tcBorders>
              <w:top w:val="nil"/>
              <w:left w:val="nil"/>
              <w:bottom w:val="single" w:sz="4" w:space="0" w:color="auto"/>
              <w:right w:val="single" w:sz="4" w:space="0" w:color="auto"/>
            </w:tcBorders>
            <w:shd w:val="clear" w:color="auto" w:fill="auto"/>
            <w:noWrap/>
            <w:vAlign w:val="center"/>
            <w:hideMark/>
          </w:tcPr>
          <w:p w14:paraId="3B616C2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0,12</w:t>
            </w:r>
          </w:p>
        </w:tc>
        <w:tc>
          <w:tcPr>
            <w:tcW w:w="1275" w:type="dxa"/>
            <w:tcBorders>
              <w:top w:val="nil"/>
              <w:left w:val="nil"/>
              <w:bottom w:val="single" w:sz="4" w:space="0" w:color="auto"/>
              <w:right w:val="single" w:sz="4" w:space="0" w:color="auto"/>
            </w:tcBorders>
            <w:shd w:val="clear" w:color="auto" w:fill="auto"/>
            <w:noWrap/>
            <w:vAlign w:val="center"/>
            <w:hideMark/>
          </w:tcPr>
          <w:p w14:paraId="237EC52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600,00 </w:t>
            </w:r>
          </w:p>
        </w:tc>
      </w:tr>
      <w:tr w:rsidR="00594BB8" w:rsidRPr="004D67CF" w14:paraId="638FE950"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CB78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216</w:t>
            </w:r>
          </w:p>
        </w:tc>
        <w:tc>
          <w:tcPr>
            <w:tcW w:w="745" w:type="dxa"/>
            <w:tcBorders>
              <w:top w:val="nil"/>
              <w:left w:val="nil"/>
              <w:bottom w:val="single" w:sz="4" w:space="0" w:color="auto"/>
              <w:right w:val="single" w:sz="4" w:space="0" w:color="auto"/>
            </w:tcBorders>
            <w:shd w:val="clear" w:color="auto" w:fill="auto"/>
            <w:noWrap/>
            <w:vAlign w:val="center"/>
            <w:hideMark/>
          </w:tcPr>
          <w:p w14:paraId="6FC8B32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85335</w:t>
            </w:r>
          </w:p>
        </w:tc>
        <w:tc>
          <w:tcPr>
            <w:tcW w:w="3364" w:type="dxa"/>
            <w:tcBorders>
              <w:top w:val="nil"/>
              <w:left w:val="nil"/>
              <w:bottom w:val="single" w:sz="4" w:space="0" w:color="auto"/>
              <w:right w:val="single" w:sz="4" w:space="0" w:color="auto"/>
            </w:tcBorders>
            <w:shd w:val="clear" w:color="auto" w:fill="auto"/>
            <w:vAlign w:val="center"/>
            <w:hideMark/>
          </w:tcPr>
          <w:p w14:paraId="018CEC3B"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RETIRADA DE MEIO FIO C/ EMPILHAMENTO E S/ REMOCAO</w:t>
            </w:r>
          </w:p>
        </w:tc>
        <w:tc>
          <w:tcPr>
            <w:tcW w:w="709" w:type="dxa"/>
            <w:tcBorders>
              <w:top w:val="nil"/>
              <w:left w:val="nil"/>
              <w:bottom w:val="single" w:sz="4" w:space="0" w:color="auto"/>
              <w:right w:val="single" w:sz="4" w:space="0" w:color="auto"/>
            </w:tcBorders>
            <w:shd w:val="clear" w:color="auto" w:fill="auto"/>
            <w:noWrap/>
            <w:vAlign w:val="center"/>
            <w:hideMark/>
          </w:tcPr>
          <w:p w14:paraId="164F550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7C7C920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400</w:t>
            </w:r>
          </w:p>
        </w:tc>
        <w:tc>
          <w:tcPr>
            <w:tcW w:w="958" w:type="dxa"/>
            <w:tcBorders>
              <w:top w:val="nil"/>
              <w:left w:val="nil"/>
              <w:bottom w:val="single" w:sz="4" w:space="0" w:color="auto"/>
              <w:right w:val="single" w:sz="4" w:space="0" w:color="auto"/>
            </w:tcBorders>
            <w:shd w:val="clear" w:color="auto" w:fill="auto"/>
            <w:noWrap/>
            <w:vAlign w:val="center"/>
            <w:hideMark/>
          </w:tcPr>
          <w:p w14:paraId="51FA0DC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6,43</w:t>
            </w:r>
          </w:p>
        </w:tc>
        <w:tc>
          <w:tcPr>
            <w:tcW w:w="1275" w:type="dxa"/>
            <w:tcBorders>
              <w:top w:val="nil"/>
              <w:left w:val="nil"/>
              <w:bottom w:val="single" w:sz="4" w:space="0" w:color="auto"/>
              <w:right w:val="single" w:sz="4" w:space="0" w:color="auto"/>
            </w:tcBorders>
            <w:shd w:val="clear" w:color="auto" w:fill="auto"/>
            <w:noWrap/>
            <w:vAlign w:val="center"/>
            <w:hideMark/>
          </w:tcPr>
          <w:p w14:paraId="00EEC88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2.572,00 </w:t>
            </w:r>
          </w:p>
        </w:tc>
      </w:tr>
      <w:tr w:rsidR="00594BB8" w:rsidRPr="004D67CF" w14:paraId="5D44B494"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F68F1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217</w:t>
            </w:r>
          </w:p>
        </w:tc>
        <w:tc>
          <w:tcPr>
            <w:tcW w:w="745" w:type="dxa"/>
            <w:tcBorders>
              <w:top w:val="nil"/>
              <w:left w:val="nil"/>
              <w:bottom w:val="single" w:sz="4" w:space="0" w:color="auto"/>
              <w:right w:val="single" w:sz="4" w:space="0" w:color="auto"/>
            </w:tcBorders>
            <w:shd w:val="clear" w:color="auto" w:fill="auto"/>
            <w:noWrap/>
            <w:vAlign w:val="center"/>
            <w:hideMark/>
          </w:tcPr>
          <w:p w14:paraId="67DC08F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85366</w:t>
            </w:r>
          </w:p>
        </w:tc>
        <w:tc>
          <w:tcPr>
            <w:tcW w:w="3364" w:type="dxa"/>
            <w:tcBorders>
              <w:top w:val="nil"/>
              <w:left w:val="nil"/>
              <w:bottom w:val="single" w:sz="4" w:space="0" w:color="auto"/>
              <w:right w:val="single" w:sz="4" w:space="0" w:color="auto"/>
            </w:tcBorders>
            <w:shd w:val="clear" w:color="auto" w:fill="auto"/>
            <w:vAlign w:val="center"/>
            <w:hideMark/>
          </w:tcPr>
          <w:p w14:paraId="7F501077"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DEMOLICAO MANUAL DE PAVIMENTACAO EM CONCRETO ASFALTICO, ESPESSURA 5CM</w:t>
            </w:r>
          </w:p>
        </w:tc>
        <w:tc>
          <w:tcPr>
            <w:tcW w:w="709" w:type="dxa"/>
            <w:tcBorders>
              <w:top w:val="nil"/>
              <w:left w:val="nil"/>
              <w:bottom w:val="single" w:sz="4" w:space="0" w:color="auto"/>
              <w:right w:val="single" w:sz="4" w:space="0" w:color="auto"/>
            </w:tcBorders>
            <w:shd w:val="clear" w:color="auto" w:fill="auto"/>
            <w:noWrap/>
            <w:vAlign w:val="center"/>
            <w:hideMark/>
          </w:tcPr>
          <w:p w14:paraId="3D949C4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93CB4D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14:paraId="78F2CD3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17,66</w:t>
            </w:r>
          </w:p>
        </w:tc>
        <w:tc>
          <w:tcPr>
            <w:tcW w:w="1275" w:type="dxa"/>
            <w:tcBorders>
              <w:top w:val="nil"/>
              <w:left w:val="nil"/>
              <w:bottom w:val="single" w:sz="4" w:space="0" w:color="auto"/>
              <w:right w:val="single" w:sz="4" w:space="0" w:color="auto"/>
            </w:tcBorders>
            <w:shd w:val="clear" w:color="auto" w:fill="auto"/>
            <w:noWrap/>
            <w:vAlign w:val="center"/>
            <w:hideMark/>
          </w:tcPr>
          <w:p w14:paraId="15B85FE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5.298,00 </w:t>
            </w:r>
          </w:p>
        </w:tc>
      </w:tr>
      <w:tr w:rsidR="00594BB8" w:rsidRPr="004D67CF" w14:paraId="240FA341"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D0756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218</w:t>
            </w:r>
          </w:p>
        </w:tc>
        <w:tc>
          <w:tcPr>
            <w:tcW w:w="745" w:type="dxa"/>
            <w:tcBorders>
              <w:top w:val="nil"/>
              <w:left w:val="nil"/>
              <w:bottom w:val="single" w:sz="4" w:space="0" w:color="auto"/>
              <w:right w:val="single" w:sz="4" w:space="0" w:color="auto"/>
            </w:tcBorders>
            <w:shd w:val="clear" w:color="auto" w:fill="auto"/>
            <w:noWrap/>
            <w:vAlign w:val="center"/>
            <w:hideMark/>
          </w:tcPr>
          <w:p w14:paraId="6B357A0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85375</w:t>
            </w:r>
          </w:p>
        </w:tc>
        <w:tc>
          <w:tcPr>
            <w:tcW w:w="3364" w:type="dxa"/>
            <w:tcBorders>
              <w:top w:val="nil"/>
              <w:left w:val="nil"/>
              <w:bottom w:val="single" w:sz="4" w:space="0" w:color="auto"/>
              <w:right w:val="single" w:sz="4" w:space="0" w:color="auto"/>
            </w:tcBorders>
            <w:shd w:val="clear" w:color="auto" w:fill="auto"/>
            <w:vAlign w:val="center"/>
            <w:hideMark/>
          </w:tcPr>
          <w:p w14:paraId="7D97A83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REMOCAO DE BLOKRET COM EMPILHAMENTO</w:t>
            </w:r>
          </w:p>
        </w:tc>
        <w:tc>
          <w:tcPr>
            <w:tcW w:w="709" w:type="dxa"/>
            <w:tcBorders>
              <w:top w:val="nil"/>
              <w:left w:val="nil"/>
              <w:bottom w:val="single" w:sz="4" w:space="0" w:color="auto"/>
              <w:right w:val="single" w:sz="4" w:space="0" w:color="auto"/>
            </w:tcBorders>
            <w:shd w:val="clear" w:color="auto" w:fill="auto"/>
            <w:noWrap/>
            <w:vAlign w:val="center"/>
            <w:hideMark/>
          </w:tcPr>
          <w:p w14:paraId="3E1E783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31F5BAA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3B06841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10,70</w:t>
            </w:r>
          </w:p>
        </w:tc>
        <w:tc>
          <w:tcPr>
            <w:tcW w:w="1275" w:type="dxa"/>
            <w:tcBorders>
              <w:top w:val="nil"/>
              <w:left w:val="nil"/>
              <w:bottom w:val="single" w:sz="4" w:space="0" w:color="auto"/>
              <w:right w:val="single" w:sz="4" w:space="0" w:color="auto"/>
            </w:tcBorders>
            <w:shd w:val="clear" w:color="auto" w:fill="auto"/>
            <w:noWrap/>
            <w:vAlign w:val="center"/>
            <w:hideMark/>
          </w:tcPr>
          <w:p w14:paraId="0407388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5.350,00 </w:t>
            </w:r>
          </w:p>
        </w:tc>
      </w:tr>
      <w:tr w:rsidR="00594BB8" w:rsidRPr="004D67CF" w14:paraId="184C5C9A"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F6A7C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219</w:t>
            </w:r>
          </w:p>
        </w:tc>
        <w:tc>
          <w:tcPr>
            <w:tcW w:w="745" w:type="dxa"/>
            <w:tcBorders>
              <w:top w:val="nil"/>
              <w:left w:val="nil"/>
              <w:bottom w:val="single" w:sz="4" w:space="0" w:color="auto"/>
              <w:right w:val="single" w:sz="4" w:space="0" w:color="auto"/>
            </w:tcBorders>
            <w:shd w:val="clear" w:color="auto" w:fill="auto"/>
            <w:noWrap/>
            <w:vAlign w:val="center"/>
            <w:hideMark/>
          </w:tcPr>
          <w:p w14:paraId="3F8FCC8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73610</w:t>
            </w:r>
          </w:p>
        </w:tc>
        <w:tc>
          <w:tcPr>
            <w:tcW w:w="3364" w:type="dxa"/>
            <w:tcBorders>
              <w:top w:val="nil"/>
              <w:left w:val="nil"/>
              <w:bottom w:val="single" w:sz="4" w:space="0" w:color="auto"/>
              <w:right w:val="single" w:sz="4" w:space="0" w:color="auto"/>
            </w:tcBorders>
            <w:shd w:val="clear" w:color="auto" w:fill="auto"/>
            <w:vAlign w:val="center"/>
            <w:hideMark/>
          </w:tcPr>
          <w:p w14:paraId="0AA6DA6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LOCAÇÃO DE REDES DE ÁGUA OU DE ESGOTO</w:t>
            </w:r>
          </w:p>
        </w:tc>
        <w:tc>
          <w:tcPr>
            <w:tcW w:w="709" w:type="dxa"/>
            <w:tcBorders>
              <w:top w:val="nil"/>
              <w:left w:val="nil"/>
              <w:bottom w:val="single" w:sz="4" w:space="0" w:color="auto"/>
              <w:right w:val="single" w:sz="4" w:space="0" w:color="auto"/>
            </w:tcBorders>
            <w:shd w:val="clear" w:color="auto" w:fill="auto"/>
            <w:noWrap/>
            <w:vAlign w:val="center"/>
            <w:hideMark/>
          </w:tcPr>
          <w:p w14:paraId="3E143B3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29316D0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3000</w:t>
            </w:r>
          </w:p>
        </w:tc>
        <w:tc>
          <w:tcPr>
            <w:tcW w:w="958" w:type="dxa"/>
            <w:tcBorders>
              <w:top w:val="nil"/>
              <w:left w:val="nil"/>
              <w:bottom w:val="single" w:sz="4" w:space="0" w:color="auto"/>
              <w:right w:val="single" w:sz="4" w:space="0" w:color="auto"/>
            </w:tcBorders>
            <w:shd w:val="clear" w:color="auto" w:fill="auto"/>
            <w:noWrap/>
            <w:vAlign w:val="center"/>
            <w:hideMark/>
          </w:tcPr>
          <w:p w14:paraId="682F6AA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7E1C21D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3.300,00 </w:t>
            </w:r>
          </w:p>
        </w:tc>
      </w:tr>
      <w:tr w:rsidR="00594BB8" w:rsidRPr="004D67CF" w14:paraId="402FDE1D"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894BB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220</w:t>
            </w:r>
          </w:p>
        </w:tc>
        <w:tc>
          <w:tcPr>
            <w:tcW w:w="745" w:type="dxa"/>
            <w:tcBorders>
              <w:top w:val="nil"/>
              <w:left w:val="nil"/>
              <w:bottom w:val="single" w:sz="4" w:space="0" w:color="auto"/>
              <w:right w:val="single" w:sz="4" w:space="0" w:color="auto"/>
            </w:tcBorders>
            <w:shd w:val="clear" w:color="auto" w:fill="auto"/>
            <w:noWrap/>
            <w:vAlign w:val="center"/>
            <w:hideMark/>
          </w:tcPr>
          <w:p w14:paraId="6229DE0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73679</w:t>
            </w:r>
          </w:p>
        </w:tc>
        <w:tc>
          <w:tcPr>
            <w:tcW w:w="3364" w:type="dxa"/>
            <w:tcBorders>
              <w:top w:val="nil"/>
              <w:left w:val="nil"/>
              <w:bottom w:val="single" w:sz="4" w:space="0" w:color="auto"/>
              <w:right w:val="single" w:sz="4" w:space="0" w:color="auto"/>
            </w:tcBorders>
            <w:shd w:val="clear" w:color="auto" w:fill="auto"/>
            <w:vAlign w:val="center"/>
            <w:hideMark/>
          </w:tcPr>
          <w:p w14:paraId="7B36AD3E"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LOCAÇÃO DE ADUTORAS, COLETORES TRONCO E INTERCEPTORES - ATÉ DN 500 MM</w:t>
            </w:r>
          </w:p>
        </w:tc>
        <w:tc>
          <w:tcPr>
            <w:tcW w:w="709" w:type="dxa"/>
            <w:tcBorders>
              <w:top w:val="nil"/>
              <w:left w:val="nil"/>
              <w:bottom w:val="single" w:sz="4" w:space="0" w:color="auto"/>
              <w:right w:val="single" w:sz="4" w:space="0" w:color="auto"/>
            </w:tcBorders>
            <w:shd w:val="clear" w:color="auto" w:fill="auto"/>
            <w:noWrap/>
            <w:vAlign w:val="center"/>
            <w:hideMark/>
          </w:tcPr>
          <w:p w14:paraId="7BA11E67"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6F18516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1500</w:t>
            </w:r>
          </w:p>
        </w:tc>
        <w:tc>
          <w:tcPr>
            <w:tcW w:w="958" w:type="dxa"/>
            <w:tcBorders>
              <w:top w:val="nil"/>
              <w:left w:val="nil"/>
              <w:bottom w:val="single" w:sz="4" w:space="0" w:color="auto"/>
              <w:right w:val="single" w:sz="4" w:space="0" w:color="auto"/>
            </w:tcBorders>
            <w:shd w:val="clear" w:color="auto" w:fill="auto"/>
            <w:noWrap/>
            <w:vAlign w:val="center"/>
            <w:hideMark/>
          </w:tcPr>
          <w:p w14:paraId="12F88DC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1,98</w:t>
            </w:r>
          </w:p>
        </w:tc>
        <w:tc>
          <w:tcPr>
            <w:tcW w:w="1275" w:type="dxa"/>
            <w:tcBorders>
              <w:top w:val="nil"/>
              <w:left w:val="nil"/>
              <w:bottom w:val="single" w:sz="4" w:space="0" w:color="auto"/>
              <w:right w:val="single" w:sz="4" w:space="0" w:color="auto"/>
            </w:tcBorders>
            <w:shd w:val="clear" w:color="auto" w:fill="auto"/>
            <w:noWrap/>
            <w:vAlign w:val="center"/>
            <w:hideMark/>
          </w:tcPr>
          <w:p w14:paraId="6462DFC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2.970,00 </w:t>
            </w:r>
          </w:p>
        </w:tc>
      </w:tr>
      <w:tr w:rsidR="00594BB8" w:rsidRPr="004D67CF" w14:paraId="34256C0C"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68CBF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221</w:t>
            </w:r>
          </w:p>
        </w:tc>
        <w:tc>
          <w:tcPr>
            <w:tcW w:w="745" w:type="dxa"/>
            <w:tcBorders>
              <w:top w:val="nil"/>
              <w:left w:val="nil"/>
              <w:bottom w:val="single" w:sz="4" w:space="0" w:color="auto"/>
              <w:right w:val="single" w:sz="4" w:space="0" w:color="auto"/>
            </w:tcBorders>
            <w:shd w:val="clear" w:color="auto" w:fill="auto"/>
            <w:noWrap/>
            <w:vAlign w:val="center"/>
            <w:hideMark/>
          </w:tcPr>
          <w:p w14:paraId="5A64820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85323</w:t>
            </w:r>
          </w:p>
        </w:tc>
        <w:tc>
          <w:tcPr>
            <w:tcW w:w="3364" w:type="dxa"/>
            <w:tcBorders>
              <w:top w:val="nil"/>
              <w:left w:val="nil"/>
              <w:bottom w:val="single" w:sz="4" w:space="0" w:color="auto"/>
              <w:right w:val="single" w:sz="4" w:space="0" w:color="auto"/>
            </w:tcBorders>
            <w:shd w:val="clear" w:color="auto" w:fill="auto"/>
            <w:vAlign w:val="center"/>
            <w:hideMark/>
          </w:tcPr>
          <w:p w14:paraId="5CDCA66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LOCACAO E NIVELAMENTO DE EMISSARIO/REDE COLETORA COM AUXILIO DE EQUIPAMENTO TOPOGRAFICO</w:t>
            </w:r>
          </w:p>
        </w:tc>
        <w:tc>
          <w:tcPr>
            <w:tcW w:w="709" w:type="dxa"/>
            <w:tcBorders>
              <w:top w:val="nil"/>
              <w:left w:val="nil"/>
              <w:bottom w:val="single" w:sz="4" w:space="0" w:color="auto"/>
              <w:right w:val="single" w:sz="4" w:space="0" w:color="auto"/>
            </w:tcBorders>
            <w:shd w:val="clear" w:color="auto" w:fill="auto"/>
            <w:noWrap/>
            <w:vAlign w:val="center"/>
            <w:hideMark/>
          </w:tcPr>
          <w:p w14:paraId="17E873D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4BAFEDD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374363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1,78</w:t>
            </w:r>
          </w:p>
        </w:tc>
        <w:tc>
          <w:tcPr>
            <w:tcW w:w="1275" w:type="dxa"/>
            <w:tcBorders>
              <w:top w:val="nil"/>
              <w:left w:val="nil"/>
              <w:bottom w:val="single" w:sz="4" w:space="0" w:color="auto"/>
              <w:right w:val="single" w:sz="4" w:space="0" w:color="auto"/>
            </w:tcBorders>
            <w:shd w:val="clear" w:color="auto" w:fill="auto"/>
            <w:noWrap/>
            <w:vAlign w:val="center"/>
            <w:hideMark/>
          </w:tcPr>
          <w:p w14:paraId="2F498FFB"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1.780,00 </w:t>
            </w:r>
          </w:p>
        </w:tc>
      </w:tr>
      <w:tr w:rsidR="00594BB8" w:rsidRPr="004D67CF" w14:paraId="72E9BEBD"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AED65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222</w:t>
            </w:r>
          </w:p>
        </w:tc>
        <w:tc>
          <w:tcPr>
            <w:tcW w:w="745" w:type="dxa"/>
            <w:tcBorders>
              <w:top w:val="nil"/>
              <w:left w:val="nil"/>
              <w:bottom w:val="single" w:sz="4" w:space="0" w:color="auto"/>
              <w:right w:val="single" w:sz="4" w:space="0" w:color="auto"/>
            </w:tcBorders>
            <w:shd w:val="clear" w:color="auto" w:fill="auto"/>
            <w:noWrap/>
            <w:vAlign w:val="center"/>
            <w:hideMark/>
          </w:tcPr>
          <w:p w14:paraId="406264A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73758/1</w:t>
            </w:r>
          </w:p>
        </w:tc>
        <w:tc>
          <w:tcPr>
            <w:tcW w:w="3364" w:type="dxa"/>
            <w:tcBorders>
              <w:top w:val="nil"/>
              <w:left w:val="nil"/>
              <w:bottom w:val="single" w:sz="4" w:space="0" w:color="auto"/>
              <w:right w:val="single" w:sz="4" w:space="0" w:color="auto"/>
            </w:tcBorders>
            <w:shd w:val="clear" w:color="auto" w:fill="auto"/>
            <w:vAlign w:val="center"/>
            <w:hideMark/>
          </w:tcPr>
          <w:p w14:paraId="19BB733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LEVANTAMENTO SECAO TRANSVERSAL C/NIVEL TERRENO NAO ACIDENTADO VEGETAÇÃO DENSA INCLUSIVE DESENHO ESC 1:200 EM PAPEL VEGETAL MILIMETRADO (MEDIDO P/M SECAO), INCLUSIVE NIVELADOR, AUXILIAR DE CALCULO TOPOGRAFICO E DESENHISTA.</w:t>
            </w:r>
          </w:p>
        </w:tc>
        <w:tc>
          <w:tcPr>
            <w:tcW w:w="709" w:type="dxa"/>
            <w:tcBorders>
              <w:top w:val="nil"/>
              <w:left w:val="nil"/>
              <w:bottom w:val="single" w:sz="4" w:space="0" w:color="auto"/>
              <w:right w:val="single" w:sz="4" w:space="0" w:color="auto"/>
            </w:tcBorders>
            <w:shd w:val="clear" w:color="auto" w:fill="auto"/>
            <w:noWrap/>
            <w:vAlign w:val="center"/>
            <w:hideMark/>
          </w:tcPr>
          <w:p w14:paraId="473EFE8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56B8930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5000</w:t>
            </w:r>
          </w:p>
        </w:tc>
        <w:tc>
          <w:tcPr>
            <w:tcW w:w="958" w:type="dxa"/>
            <w:tcBorders>
              <w:top w:val="nil"/>
              <w:left w:val="nil"/>
              <w:bottom w:val="single" w:sz="4" w:space="0" w:color="auto"/>
              <w:right w:val="single" w:sz="4" w:space="0" w:color="auto"/>
            </w:tcBorders>
            <w:shd w:val="clear" w:color="auto" w:fill="auto"/>
            <w:noWrap/>
            <w:vAlign w:val="center"/>
            <w:hideMark/>
          </w:tcPr>
          <w:p w14:paraId="01ED870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1,63</w:t>
            </w:r>
          </w:p>
        </w:tc>
        <w:tc>
          <w:tcPr>
            <w:tcW w:w="1275" w:type="dxa"/>
            <w:tcBorders>
              <w:top w:val="nil"/>
              <w:left w:val="nil"/>
              <w:bottom w:val="single" w:sz="4" w:space="0" w:color="auto"/>
              <w:right w:val="single" w:sz="4" w:space="0" w:color="auto"/>
            </w:tcBorders>
            <w:shd w:val="clear" w:color="auto" w:fill="auto"/>
            <w:noWrap/>
            <w:vAlign w:val="center"/>
            <w:hideMark/>
          </w:tcPr>
          <w:p w14:paraId="1060F6D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8.150,00 </w:t>
            </w:r>
          </w:p>
        </w:tc>
      </w:tr>
      <w:tr w:rsidR="00594BB8" w:rsidRPr="004D67CF" w14:paraId="2CA6CB26"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47517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223</w:t>
            </w:r>
          </w:p>
        </w:tc>
        <w:tc>
          <w:tcPr>
            <w:tcW w:w="745" w:type="dxa"/>
            <w:tcBorders>
              <w:top w:val="nil"/>
              <w:left w:val="nil"/>
              <w:bottom w:val="single" w:sz="4" w:space="0" w:color="auto"/>
              <w:right w:val="single" w:sz="4" w:space="0" w:color="auto"/>
            </w:tcBorders>
            <w:shd w:val="clear" w:color="auto" w:fill="auto"/>
            <w:noWrap/>
            <w:vAlign w:val="center"/>
            <w:hideMark/>
          </w:tcPr>
          <w:p w14:paraId="270C54C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78472</w:t>
            </w:r>
          </w:p>
        </w:tc>
        <w:tc>
          <w:tcPr>
            <w:tcW w:w="3364" w:type="dxa"/>
            <w:tcBorders>
              <w:top w:val="nil"/>
              <w:left w:val="nil"/>
              <w:bottom w:val="single" w:sz="4" w:space="0" w:color="auto"/>
              <w:right w:val="single" w:sz="4" w:space="0" w:color="auto"/>
            </w:tcBorders>
            <w:shd w:val="clear" w:color="auto" w:fill="auto"/>
            <w:vAlign w:val="center"/>
            <w:hideMark/>
          </w:tcPr>
          <w:p w14:paraId="1F1C8838"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SERVICOS TOPOGRAFICOS PARA PAVIMENTACAO, INCLUSIVE NOTA DE SERVICOS, ACOMPANHAMENTO E GREIDE</w:t>
            </w:r>
          </w:p>
        </w:tc>
        <w:tc>
          <w:tcPr>
            <w:tcW w:w="709" w:type="dxa"/>
            <w:tcBorders>
              <w:top w:val="nil"/>
              <w:left w:val="nil"/>
              <w:bottom w:val="single" w:sz="4" w:space="0" w:color="auto"/>
              <w:right w:val="single" w:sz="4" w:space="0" w:color="auto"/>
            </w:tcBorders>
            <w:shd w:val="clear" w:color="auto" w:fill="auto"/>
            <w:noWrap/>
            <w:vAlign w:val="center"/>
            <w:hideMark/>
          </w:tcPr>
          <w:p w14:paraId="24A29BD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0D417C9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6000</w:t>
            </w:r>
          </w:p>
        </w:tc>
        <w:tc>
          <w:tcPr>
            <w:tcW w:w="958" w:type="dxa"/>
            <w:tcBorders>
              <w:top w:val="nil"/>
              <w:left w:val="nil"/>
              <w:bottom w:val="single" w:sz="4" w:space="0" w:color="auto"/>
              <w:right w:val="single" w:sz="4" w:space="0" w:color="auto"/>
            </w:tcBorders>
            <w:shd w:val="clear" w:color="auto" w:fill="auto"/>
            <w:noWrap/>
            <w:vAlign w:val="center"/>
            <w:hideMark/>
          </w:tcPr>
          <w:p w14:paraId="2455A5D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0,31</w:t>
            </w:r>
          </w:p>
        </w:tc>
        <w:tc>
          <w:tcPr>
            <w:tcW w:w="1275" w:type="dxa"/>
            <w:tcBorders>
              <w:top w:val="nil"/>
              <w:left w:val="nil"/>
              <w:bottom w:val="single" w:sz="4" w:space="0" w:color="auto"/>
              <w:right w:val="single" w:sz="4" w:space="0" w:color="auto"/>
            </w:tcBorders>
            <w:shd w:val="clear" w:color="auto" w:fill="auto"/>
            <w:noWrap/>
            <w:vAlign w:val="center"/>
            <w:hideMark/>
          </w:tcPr>
          <w:p w14:paraId="04C8F68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1.860,00 </w:t>
            </w:r>
          </w:p>
        </w:tc>
      </w:tr>
      <w:tr w:rsidR="00594BB8" w:rsidRPr="004D67CF" w14:paraId="5DB32266" w14:textId="77777777" w:rsidTr="003824C2">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CC416E"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224</w:t>
            </w:r>
          </w:p>
        </w:tc>
        <w:tc>
          <w:tcPr>
            <w:tcW w:w="745" w:type="dxa"/>
            <w:tcBorders>
              <w:top w:val="nil"/>
              <w:left w:val="nil"/>
              <w:bottom w:val="single" w:sz="4" w:space="0" w:color="auto"/>
              <w:right w:val="single" w:sz="4" w:space="0" w:color="auto"/>
            </w:tcBorders>
            <w:shd w:val="clear" w:color="auto" w:fill="auto"/>
            <w:noWrap/>
            <w:vAlign w:val="center"/>
            <w:hideMark/>
          </w:tcPr>
          <w:p w14:paraId="57F6DD85"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74142/4</w:t>
            </w:r>
          </w:p>
        </w:tc>
        <w:tc>
          <w:tcPr>
            <w:tcW w:w="3364" w:type="dxa"/>
            <w:tcBorders>
              <w:top w:val="nil"/>
              <w:left w:val="nil"/>
              <w:bottom w:val="single" w:sz="4" w:space="0" w:color="auto"/>
              <w:right w:val="single" w:sz="4" w:space="0" w:color="auto"/>
            </w:tcBorders>
            <w:shd w:val="clear" w:color="auto" w:fill="auto"/>
            <w:vAlign w:val="center"/>
            <w:hideMark/>
          </w:tcPr>
          <w:p w14:paraId="349D18E0"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CERCA COM MOUROES DE CONCRETO, SECAO "T" PONTA INCLINADA, 10X10CM, ESPACAMENTO DE 3M, CRAVADOS 0,5M, COM 11 FIOS DE ARAME FARPADO Nº 16</w:t>
            </w:r>
          </w:p>
        </w:tc>
        <w:tc>
          <w:tcPr>
            <w:tcW w:w="709" w:type="dxa"/>
            <w:tcBorders>
              <w:top w:val="nil"/>
              <w:left w:val="nil"/>
              <w:bottom w:val="single" w:sz="4" w:space="0" w:color="auto"/>
              <w:right w:val="single" w:sz="4" w:space="0" w:color="auto"/>
            </w:tcBorders>
            <w:shd w:val="clear" w:color="auto" w:fill="auto"/>
            <w:noWrap/>
            <w:vAlign w:val="center"/>
            <w:hideMark/>
          </w:tcPr>
          <w:p w14:paraId="09D00FE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0DFE2806"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14:paraId="6A52164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46,45</w:t>
            </w:r>
          </w:p>
        </w:tc>
        <w:tc>
          <w:tcPr>
            <w:tcW w:w="1275" w:type="dxa"/>
            <w:tcBorders>
              <w:top w:val="nil"/>
              <w:left w:val="nil"/>
              <w:bottom w:val="single" w:sz="4" w:space="0" w:color="auto"/>
              <w:right w:val="single" w:sz="4" w:space="0" w:color="auto"/>
            </w:tcBorders>
            <w:shd w:val="clear" w:color="auto" w:fill="auto"/>
            <w:noWrap/>
            <w:vAlign w:val="center"/>
            <w:hideMark/>
          </w:tcPr>
          <w:p w14:paraId="6A2D0F5C"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R$ 23.225,00 </w:t>
            </w:r>
          </w:p>
        </w:tc>
      </w:tr>
      <w:tr w:rsidR="00594BB8" w:rsidRPr="004D67CF" w14:paraId="3B88B7CF" w14:textId="77777777" w:rsidTr="003824C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3B851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225</w:t>
            </w:r>
          </w:p>
        </w:tc>
        <w:tc>
          <w:tcPr>
            <w:tcW w:w="745" w:type="dxa"/>
            <w:tcBorders>
              <w:top w:val="nil"/>
              <w:left w:val="nil"/>
              <w:bottom w:val="single" w:sz="4" w:space="0" w:color="auto"/>
              <w:right w:val="single" w:sz="4" w:space="0" w:color="auto"/>
            </w:tcBorders>
            <w:shd w:val="clear" w:color="auto" w:fill="auto"/>
            <w:noWrap/>
            <w:vAlign w:val="center"/>
            <w:hideMark/>
          </w:tcPr>
          <w:p w14:paraId="526C80C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85171</w:t>
            </w:r>
          </w:p>
        </w:tc>
        <w:tc>
          <w:tcPr>
            <w:tcW w:w="3364" w:type="dxa"/>
            <w:tcBorders>
              <w:top w:val="nil"/>
              <w:left w:val="nil"/>
              <w:bottom w:val="single" w:sz="4" w:space="0" w:color="auto"/>
              <w:right w:val="single" w:sz="4" w:space="0" w:color="auto"/>
            </w:tcBorders>
            <w:shd w:val="clear" w:color="auto" w:fill="auto"/>
            <w:vAlign w:val="center"/>
            <w:hideMark/>
          </w:tcPr>
          <w:p w14:paraId="2794C3C2"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RECOMPOSICAO PARCIAL DO ARAME FARPADO Nº 14 CLASSE 250, FIXADO EM CERCA COM MOURÕES DE CONCRETO, RETO, 15X15CM</w:t>
            </w:r>
          </w:p>
        </w:tc>
        <w:tc>
          <w:tcPr>
            <w:tcW w:w="709" w:type="dxa"/>
            <w:tcBorders>
              <w:top w:val="nil"/>
              <w:left w:val="nil"/>
              <w:bottom w:val="single" w:sz="4" w:space="0" w:color="auto"/>
              <w:right w:val="single" w:sz="4" w:space="0" w:color="auto"/>
            </w:tcBorders>
            <w:shd w:val="clear" w:color="auto" w:fill="auto"/>
            <w:noWrap/>
            <w:vAlign w:val="center"/>
            <w:hideMark/>
          </w:tcPr>
          <w:p w14:paraId="1126BA2D"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w:t>
            </w:r>
          </w:p>
        </w:tc>
        <w:tc>
          <w:tcPr>
            <w:tcW w:w="1234" w:type="dxa"/>
            <w:tcBorders>
              <w:top w:val="nil"/>
              <w:left w:val="nil"/>
              <w:bottom w:val="single" w:sz="4" w:space="0" w:color="auto"/>
              <w:right w:val="single" w:sz="4" w:space="0" w:color="auto"/>
            </w:tcBorders>
            <w:shd w:val="clear" w:color="auto" w:fill="auto"/>
            <w:noWrap/>
            <w:vAlign w:val="center"/>
            <w:hideMark/>
          </w:tcPr>
          <w:p w14:paraId="15C11BE1"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2C573DD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3,02</w:t>
            </w:r>
          </w:p>
        </w:tc>
        <w:tc>
          <w:tcPr>
            <w:tcW w:w="1275" w:type="dxa"/>
            <w:tcBorders>
              <w:top w:val="nil"/>
              <w:left w:val="nil"/>
              <w:bottom w:val="single" w:sz="4" w:space="0" w:color="auto"/>
              <w:right w:val="single" w:sz="4" w:space="0" w:color="auto"/>
            </w:tcBorders>
            <w:shd w:val="clear" w:color="auto" w:fill="auto"/>
            <w:noWrap/>
            <w:vAlign w:val="center"/>
            <w:hideMark/>
          </w:tcPr>
          <w:p w14:paraId="29EB1B7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3.020,00 </w:t>
            </w:r>
          </w:p>
        </w:tc>
      </w:tr>
      <w:tr w:rsidR="00594BB8" w:rsidRPr="004D67CF" w14:paraId="13F510B1" w14:textId="77777777" w:rsidTr="003824C2">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00606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226</w:t>
            </w:r>
          </w:p>
        </w:tc>
        <w:tc>
          <w:tcPr>
            <w:tcW w:w="745" w:type="dxa"/>
            <w:tcBorders>
              <w:top w:val="nil"/>
              <w:left w:val="nil"/>
              <w:bottom w:val="single" w:sz="4" w:space="0" w:color="auto"/>
              <w:right w:val="single" w:sz="4" w:space="0" w:color="auto"/>
            </w:tcBorders>
            <w:shd w:val="clear" w:color="auto" w:fill="auto"/>
            <w:noWrap/>
            <w:vAlign w:val="center"/>
            <w:hideMark/>
          </w:tcPr>
          <w:p w14:paraId="347F5850"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73787/1</w:t>
            </w:r>
          </w:p>
        </w:tc>
        <w:tc>
          <w:tcPr>
            <w:tcW w:w="3364" w:type="dxa"/>
            <w:tcBorders>
              <w:top w:val="nil"/>
              <w:left w:val="nil"/>
              <w:bottom w:val="single" w:sz="4" w:space="0" w:color="auto"/>
              <w:right w:val="single" w:sz="4" w:space="0" w:color="auto"/>
            </w:tcBorders>
            <w:shd w:val="clear" w:color="auto" w:fill="auto"/>
            <w:vAlign w:val="center"/>
            <w:hideMark/>
          </w:tcPr>
          <w:p w14:paraId="146BC96F"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ALAMBRADO EM TUBOS DE ACO GALVANIZADO, COM COSTURA, DIN 2440, DIAMETRO 2", ALTURA 3M, FIXADOS A CADA 2M EM BLOCOS DE CONCRETO, COM TELA DE ARAME GALVANIZADO REVESTIDO COM PVC, FIO 12 BWG E MALHA 7,5X7,5CM</w:t>
            </w:r>
          </w:p>
        </w:tc>
        <w:tc>
          <w:tcPr>
            <w:tcW w:w="709" w:type="dxa"/>
            <w:tcBorders>
              <w:top w:val="nil"/>
              <w:left w:val="nil"/>
              <w:bottom w:val="single" w:sz="4" w:space="0" w:color="auto"/>
              <w:right w:val="single" w:sz="4" w:space="0" w:color="auto"/>
            </w:tcBorders>
            <w:shd w:val="clear" w:color="auto" w:fill="auto"/>
            <w:noWrap/>
            <w:vAlign w:val="center"/>
            <w:hideMark/>
          </w:tcPr>
          <w:p w14:paraId="061B6F0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657F5939"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14:paraId="618EDF4F"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165,69</w:t>
            </w:r>
          </w:p>
        </w:tc>
        <w:tc>
          <w:tcPr>
            <w:tcW w:w="1275" w:type="dxa"/>
            <w:tcBorders>
              <w:top w:val="nil"/>
              <w:left w:val="nil"/>
              <w:bottom w:val="single" w:sz="4" w:space="0" w:color="auto"/>
              <w:right w:val="single" w:sz="4" w:space="0" w:color="auto"/>
            </w:tcBorders>
            <w:shd w:val="clear" w:color="auto" w:fill="auto"/>
            <w:noWrap/>
            <w:vAlign w:val="center"/>
            <w:hideMark/>
          </w:tcPr>
          <w:p w14:paraId="4119C05A"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R$ 33.138,00 </w:t>
            </w:r>
          </w:p>
        </w:tc>
      </w:tr>
      <w:tr w:rsidR="00594BB8" w:rsidRPr="004D67CF" w14:paraId="4684845B" w14:textId="77777777" w:rsidTr="00382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8E218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227</w:t>
            </w:r>
          </w:p>
        </w:tc>
        <w:tc>
          <w:tcPr>
            <w:tcW w:w="745" w:type="dxa"/>
            <w:tcBorders>
              <w:top w:val="nil"/>
              <w:left w:val="nil"/>
              <w:bottom w:val="single" w:sz="4" w:space="0" w:color="auto"/>
              <w:right w:val="single" w:sz="4" w:space="0" w:color="auto"/>
            </w:tcBorders>
            <w:shd w:val="clear" w:color="auto" w:fill="auto"/>
            <w:noWrap/>
            <w:vAlign w:val="center"/>
            <w:hideMark/>
          </w:tcPr>
          <w:p w14:paraId="56A91FF8"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85180</w:t>
            </w:r>
          </w:p>
        </w:tc>
        <w:tc>
          <w:tcPr>
            <w:tcW w:w="3364" w:type="dxa"/>
            <w:tcBorders>
              <w:top w:val="nil"/>
              <w:left w:val="nil"/>
              <w:bottom w:val="single" w:sz="4" w:space="0" w:color="auto"/>
              <w:right w:val="single" w:sz="4" w:space="0" w:color="auto"/>
            </w:tcBorders>
            <w:shd w:val="clear" w:color="auto" w:fill="auto"/>
            <w:vAlign w:val="center"/>
            <w:hideMark/>
          </w:tcPr>
          <w:p w14:paraId="313C4476" w14:textId="77777777" w:rsidR="00594BB8" w:rsidRPr="004D67CF" w:rsidRDefault="00594BB8" w:rsidP="00613292">
            <w:pPr>
              <w:jc w:val="both"/>
              <w:rPr>
                <w:rFonts w:ascii="Times New Roman" w:hAnsi="Times New Roman" w:cs="Times New Roman"/>
                <w:sz w:val="16"/>
                <w:szCs w:val="16"/>
              </w:rPr>
            </w:pPr>
            <w:r w:rsidRPr="004D67CF">
              <w:rPr>
                <w:rFonts w:ascii="Times New Roman" w:hAnsi="Times New Roman" w:cs="Times New Roman"/>
                <w:sz w:val="16"/>
                <w:szCs w:val="16"/>
              </w:rPr>
              <w:t>PLANTIO DE GRAMA ESMERALDA EM ROLO</w:t>
            </w:r>
          </w:p>
        </w:tc>
        <w:tc>
          <w:tcPr>
            <w:tcW w:w="709" w:type="dxa"/>
            <w:tcBorders>
              <w:top w:val="nil"/>
              <w:left w:val="nil"/>
              <w:bottom w:val="single" w:sz="4" w:space="0" w:color="auto"/>
              <w:right w:val="single" w:sz="4" w:space="0" w:color="auto"/>
            </w:tcBorders>
            <w:shd w:val="clear" w:color="auto" w:fill="auto"/>
            <w:noWrap/>
            <w:vAlign w:val="center"/>
            <w:hideMark/>
          </w:tcPr>
          <w:p w14:paraId="701B34C3"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14:paraId="5EC40B22"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1000</w:t>
            </w:r>
          </w:p>
        </w:tc>
        <w:tc>
          <w:tcPr>
            <w:tcW w:w="958" w:type="dxa"/>
            <w:tcBorders>
              <w:top w:val="nil"/>
              <w:left w:val="nil"/>
              <w:bottom w:val="single" w:sz="4" w:space="0" w:color="auto"/>
              <w:right w:val="single" w:sz="4" w:space="0" w:color="auto"/>
            </w:tcBorders>
            <w:shd w:val="clear" w:color="auto" w:fill="auto"/>
            <w:noWrap/>
            <w:vAlign w:val="center"/>
            <w:hideMark/>
          </w:tcPr>
          <w:p w14:paraId="21EBFF9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11,57</w:t>
            </w:r>
          </w:p>
        </w:tc>
        <w:tc>
          <w:tcPr>
            <w:tcW w:w="1275" w:type="dxa"/>
            <w:tcBorders>
              <w:top w:val="nil"/>
              <w:left w:val="nil"/>
              <w:bottom w:val="single" w:sz="4" w:space="0" w:color="auto"/>
              <w:right w:val="single" w:sz="4" w:space="0" w:color="auto"/>
            </w:tcBorders>
            <w:shd w:val="clear" w:color="auto" w:fill="auto"/>
            <w:noWrap/>
            <w:vAlign w:val="center"/>
            <w:hideMark/>
          </w:tcPr>
          <w:p w14:paraId="75B89DA4" w14:textId="77777777" w:rsidR="00594BB8" w:rsidRPr="004D67CF" w:rsidRDefault="00594BB8" w:rsidP="00613292">
            <w:pPr>
              <w:jc w:val="center"/>
              <w:rPr>
                <w:rFonts w:ascii="Times New Roman" w:hAnsi="Times New Roman" w:cs="Times New Roman"/>
                <w:sz w:val="16"/>
                <w:szCs w:val="16"/>
              </w:rPr>
            </w:pPr>
            <w:r w:rsidRPr="004D67CF">
              <w:rPr>
                <w:rFonts w:ascii="Times New Roman" w:hAnsi="Times New Roman" w:cs="Times New Roman"/>
                <w:sz w:val="16"/>
                <w:szCs w:val="16"/>
              </w:rPr>
              <w:t xml:space="preserve"> R$ 11.570,00 </w:t>
            </w:r>
          </w:p>
        </w:tc>
      </w:tr>
      <w:tr w:rsidR="00594BB8" w:rsidRPr="004D67CF" w14:paraId="2530D34C" w14:textId="77777777" w:rsidTr="003824C2">
        <w:trPr>
          <w:trHeight w:val="315"/>
        </w:trPr>
        <w:tc>
          <w:tcPr>
            <w:tcW w:w="75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D66090"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TOTAL SEM BDI</w:t>
            </w:r>
          </w:p>
        </w:tc>
        <w:tc>
          <w:tcPr>
            <w:tcW w:w="1275" w:type="dxa"/>
            <w:tcBorders>
              <w:top w:val="nil"/>
              <w:left w:val="nil"/>
              <w:bottom w:val="single" w:sz="4" w:space="0" w:color="auto"/>
              <w:right w:val="single" w:sz="4" w:space="0" w:color="auto"/>
            </w:tcBorders>
            <w:shd w:val="clear" w:color="auto" w:fill="auto"/>
            <w:noWrap/>
            <w:vAlign w:val="center"/>
            <w:hideMark/>
          </w:tcPr>
          <w:p w14:paraId="0F43556C"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 xml:space="preserve"> R$ 2.825.790,58 </w:t>
            </w:r>
          </w:p>
        </w:tc>
      </w:tr>
      <w:tr w:rsidR="00594BB8" w:rsidRPr="004D67CF" w14:paraId="2E0A6855" w14:textId="77777777" w:rsidTr="003824C2">
        <w:trPr>
          <w:trHeight w:val="315"/>
        </w:trPr>
        <w:tc>
          <w:tcPr>
            <w:tcW w:w="75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26D3E3"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BDI (28,99%)</w:t>
            </w:r>
          </w:p>
        </w:tc>
        <w:tc>
          <w:tcPr>
            <w:tcW w:w="1275" w:type="dxa"/>
            <w:tcBorders>
              <w:top w:val="nil"/>
              <w:left w:val="nil"/>
              <w:bottom w:val="single" w:sz="4" w:space="0" w:color="auto"/>
              <w:right w:val="single" w:sz="4" w:space="0" w:color="auto"/>
            </w:tcBorders>
            <w:shd w:val="clear" w:color="auto" w:fill="auto"/>
            <w:noWrap/>
            <w:vAlign w:val="center"/>
            <w:hideMark/>
          </w:tcPr>
          <w:p w14:paraId="359B9E08"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 xml:space="preserve"> R$ 819.196,69 </w:t>
            </w:r>
          </w:p>
        </w:tc>
      </w:tr>
      <w:tr w:rsidR="00594BB8" w:rsidRPr="004D67CF" w14:paraId="23042526" w14:textId="77777777" w:rsidTr="003824C2">
        <w:trPr>
          <w:trHeight w:val="315"/>
        </w:trPr>
        <w:tc>
          <w:tcPr>
            <w:tcW w:w="75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514D09"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TOTAL COM BDI</w:t>
            </w:r>
          </w:p>
        </w:tc>
        <w:tc>
          <w:tcPr>
            <w:tcW w:w="1275" w:type="dxa"/>
            <w:tcBorders>
              <w:top w:val="nil"/>
              <w:left w:val="nil"/>
              <w:bottom w:val="single" w:sz="4" w:space="0" w:color="auto"/>
              <w:right w:val="single" w:sz="4" w:space="0" w:color="auto"/>
            </w:tcBorders>
            <w:shd w:val="clear" w:color="auto" w:fill="auto"/>
            <w:noWrap/>
            <w:vAlign w:val="center"/>
            <w:hideMark/>
          </w:tcPr>
          <w:p w14:paraId="2A05290A" w14:textId="77777777" w:rsidR="00594BB8" w:rsidRPr="004D67CF" w:rsidRDefault="00594BB8" w:rsidP="00613292">
            <w:pPr>
              <w:jc w:val="center"/>
              <w:rPr>
                <w:rFonts w:ascii="Times New Roman" w:hAnsi="Times New Roman" w:cs="Times New Roman"/>
                <w:b/>
                <w:bCs/>
                <w:sz w:val="16"/>
                <w:szCs w:val="16"/>
              </w:rPr>
            </w:pPr>
            <w:r w:rsidRPr="004D67CF">
              <w:rPr>
                <w:rFonts w:ascii="Times New Roman" w:hAnsi="Times New Roman" w:cs="Times New Roman"/>
                <w:b/>
                <w:bCs/>
                <w:sz w:val="16"/>
                <w:szCs w:val="16"/>
              </w:rPr>
              <w:t xml:space="preserve"> R$ 3.644.987,27 </w:t>
            </w:r>
          </w:p>
        </w:tc>
      </w:tr>
    </w:tbl>
    <w:p w14:paraId="1727B8DB" w14:textId="5A0F1615" w:rsidR="006C61FB" w:rsidRPr="004D67CF" w:rsidRDefault="006C61FB" w:rsidP="0085404F">
      <w:pPr>
        <w:rPr>
          <w:rFonts w:ascii="Times New Roman" w:hAnsi="Times New Roman" w:cs="Times New Roman"/>
          <w:sz w:val="24"/>
          <w:szCs w:val="24"/>
        </w:rPr>
      </w:pPr>
    </w:p>
    <w:sectPr w:rsidR="006C61FB" w:rsidRPr="004D67CF" w:rsidSect="005C15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932D0" w14:textId="77777777" w:rsidR="00E06D9D" w:rsidRDefault="00E06D9D" w:rsidP="00A2115E">
      <w:r>
        <w:separator/>
      </w:r>
    </w:p>
  </w:endnote>
  <w:endnote w:type="continuationSeparator" w:id="0">
    <w:p w14:paraId="4F36E749" w14:textId="77777777" w:rsidR="00E06D9D" w:rsidRDefault="00E06D9D" w:rsidP="00A2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IPMDOI+TimesNewRoman">
    <w:altName w:val="Times New Roman"/>
    <w:charset w:val="00"/>
    <w:family w:val="roman"/>
    <w:pitch w:val="variable"/>
  </w:font>
  <w:font w:name="CG Time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pranq eco sans">
    <w:altName w:val="Malgun Gothic"/>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09854906"/>
      <w:docPartObj>
        <w:docPartGallery w:val="Page Numbers (Bottom of Page)"/>
        <w:docPartUnique/>
      </w:docPartObj>
    </w:sdtPr>
    <w:sdtContent>
      <w:p w14:paraId="0727B79C" w14:textId="77777777" w:rsidR="00E06D9D" w:rsidRPr="00012C2D" w:rsidRDefault="00E06D9D">
        <w:pPr>
          <w:pStyle w:val="Rodap"/>
          <w:jc w:val="right"/>
          <w:rPr>
            <w:rFonts w:ascii="Times New Roman" w:hAnsi="Times New Roman" w:cs="Times New Roman"/>
          </w:rPr>
        </w:pPr>
        <w:r w:rsidRPr="00012C2D">
          <w:rPr>
            <w:rFonts w:ascii="Times New Roman" w:hAnsi="Times New Roman" w:cs="Times New Roman"/>
          </w:rPr>
          <w:fldChar w:fldCharType="begin"/>
        </w:r>
        <w:r w:rsidRPr="00012C2D">
          <w:rPr>
            <w:rFonts w:ascii="Times New Roman" w:hAnsi="Times New Roman" w:cs="Times New Roman"/>
          </w:rPr>
          <w:instrText>PAGE   \* MERGEFORMAT</w:instrText>
        </w:r>
        <w:r w:rsidRPr="00012C2D">
          <w:rPr>
            <w:rFonts w:ascii="Times New Roman" w:hAnsi="Times New Roman" w:cs="Times New Roman"/>
          </w:rPr>
          <w:fldChar w:fldCharType="separate"/>
        </w:r>
        <w:r w:rsidR="00DC2A76">
          <w:rPr>
            <w:rFonts w:ascii="Times New Roman" w:hAnsi="Times New Roman" w:cs="Times New Roman"/>
            <w:noProof/>
          </w:rPr>
          <w:t>47</w:t>
        </w:r>
        <w:r w:rsidRPr="00012C2D">
          <w:rPr>
            <w:rFonts w:ascii="Times New Roman" w:hAnsi="Times New Roman" w:cs="Times New Roman"/>
          </w:rPr>
          <w:fldChar w:fldCharType="end"/>
        </w:r>
      </w:p>
    </w:sdtContent>
  </w:sdt>
  <w:p w14:paraId="19BB852F" w14:textId="77777777" w:rsidR="00E06D9D" w:rsidRDefault="00E06D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AD96" w14:textId="77777777" w:rsidR="00E06D9D" w:rsidRDefault="00E06D9D" w:rsidP="00A2115E">
      <w:r>
        <w:separator/>
      </w:r>
    </w:p>
  </w:footnote>
  <w:footnote w:type="continuationSeparator" w:id="0">
    <w:p w14:paraId="2B2209C0" w14:textId="77777777" w:rsidR="00E06D9D" w:rsidRDefault="00E06D9D" w:rsidP="00A2115E">
      <w:r>
        <w:continuationSeparator/>
      </w:r>
    </w:p>
  </w:footnote>
  <w:footnote w:id="1">
    <w:p w14:paraId="30172C93" w14:textId="271BD143" w:rsidR="00E06D9D" w:rsidRDefault="00E06D9D">
      <w:pPr>
        <w:pStyle w:val="Textodenotaderodap"/>
      </w:pPr>
      <w:r>
        <w:rPr>
          <w:rStyle w:val="Refdenotaderodap"/>
        </w:rPr>
        <w:footnoteRef/>
      </w:r>
      <w:r>
        <w:t xml:space="preserve"> </w:t>
      </w:r>
      <w:r w:rsidRPr="005F3A7C">
        <w:rPr>
          <w:rFonts w:ascii="Times New Roman" w:hAnsi="Times New Roman" w:cs="Times New Roman"/>
          <w:color w:val="000000"/>
          <w:sz w:val="20"/>
        </w:rPr>
        <w:t>Procuradoria Geral Federal. Parecer nº 10/2013/CPLC/DEPCONSU/PGF/AGU. Processo nº</w:t>
      </w:r>
      <w:r>
        <w:rPr>
          <w:rFonts w:ascii="Times New Roman" w:hAnsi="Times New Roman" w:cs="Times New Roman"/>
          <w:color w:val="000000"/>
          <w:sz w:val="20"/>
        </w:rPr>
        <w:t xml:space="preserve"> </w:t>
      </w:r>
      <w:r w:rsidRPr="005F3A7C">
        <w:rPr>
          <w:rFonts w:ascii="Times New Roman" w:hAnsi="Times New Roman" w:cs="Times New Roman"/>
          <w:color w:val="000000"/>
          <w:sz w:val="20"/>
        </w:rPr>
        <w:t xml:space="preserve">00407.004525/2012-93. Disponível em </w:t>
      </w:r>
      <w:hyperlink r:id="rId1" w:history="1">
        <w:r w:rsidRPr="00BE7DAB">
          <w:rPr>
            <w:rStyle w:val="Hyperlink"/>
            <w:rFonts w:ascii="Times New Roman" w:hAnsi="Times New Roman" w:cs="Times New Roman"/>
            <w:sz w:val="20"/>
          </w:rPr>
          <w:t>http://www.agu.gov.br/page/download/index/id/19002757</w:t>
        </w:r>
      </w:hyperlink>
      <w:r w:rsidRPr="005F3A7C">
        <w:rPr>
          <w:rFonts w:ascii="Times New Roman" w:hAnsi="Times New Roman" w:cs="Times New Roman"/>
          <w:color w:val="000000"/>
          <w:sz w:val="20"/>
        </w:rPr>
        <w:t>.</w:t>
      </w:r>
      <w:r>
        <w:rPr>
          <w:rFonts w:ascii="Times New Roman" w:hAnsi="Times New Roman" w:cs="Times New Roman"/>
          <w:color w:val="000000"/>
          <w:sz w:val="20"/>
        </w:rPr>
        <w:t xml:space="preserve"> </w:t>
      </w:r>
      <w:r w:rsidRPr="005F3A7C">
        <w:rPr>
          <w:rFonts w:ascii="Times New Roman" w:hAnsi="Times New Roman" w:cs="Times New Roman"/>
          <w:color w:val="000000"/>
          <w:sz w:val="20"/>
        </w:rPr>
        <w:t xml:space="preserve">Acesso em </w:t>
      </w:r>
      <w:r>
        <w:rPr>
          <w:rFonts w:ascii="Times New Roman" w:hAnsi="Times New Roman" w:cs="Times New Roman"/>
          <w:color w:val="000000"/>
          <w:sz w:val="20"/>
        </w:rPr>
        <w:t>12</w:t>
      </w:r>
      <w:r w:rsidRPr="005F3A7C">
        <w:rPr>
          <w:rFonts w:ascii="Times New Roman" w:hAnsi="Times New Roman" w:cs="Times New Roman"/>
          <w:color w:val="000000"/>
          <w:sz w:val="20"/>
        </w:rPr>
        <w:t xml:space="preserve"> </w:t>
      </w:r>
      <w:r>
        <w:rPr>
          <w:rFonts w:ascii="Times New Roman" w:hAnsi="Times New Roman" w:cs="Times New Roman"/>
          <w:color w:val="000000"/>
          <w:sz w:val="20"/>
        </w:rPr>
        <w:t>mar</w:t>
      </w:r>
      <w:r w:rsidRPr="005F3A7C">
        <w:rPr>
          <w:rFonts w:ascii="Times New Roman" w:hAnsi="Times New Roman" w:cs="Times New Roman"/>
          <w:color w:val="000000"/>
          <w:sz w:val="20"/>
        </w:rPr>
        <w:t>. 201</w:t>
      </w:r>
      <w:r>
        <w:rPr>
          <w:rFonts w:ascii="Times New Roman" w:hAnsi="Times New Roman" w:cs="Times New Roman"/>
          <w:color w:val="000000"/>
          <w:sz w:val="20"/>
        </w:rPr>
        <w:t>8</w:t>
      </w:r>
      <w:r w:rsidRPr="005F3A7C">
        <w:rPr>
          <w:rFonts w:ascii="Times New Roman" w:hAnsi="Times New Roman" w:cs="Times New Roman"/>
          <w:color w:val="000000"/>
          <w:sz w:val="20"/>
        </w:rPr>
        <w:t>.</w:t>
      </w:r>
    </w:p>
  </w:footnote>
  <w:footnote w:id="2">
    <w:p w14:paraId="636E571B" w14:textId="2B0FD071" w:rsidR="00E06D9D" w:rsidRDefault="00E06D9D">
      <w:pPr>
        <w:pStyle w:val="Textodenotaderodap"/>
      </w:pPr>
      <w:r>
        <w:rPr>
          <w:rStyle w:val="Refdenotaderodap"/>
        </w:rPr>
        <w:footnoteRef/>
      </w:r>
      <w:r>
        <w:t xml:space="preserve"> </w:t>
      </w:r>
      <w:r w:rsidRPr="005F3A7C">
        <w:rPr>
          <w:rFonts w:ascii="Times New Roman" w:hAnsi="Times New Roman" w:cs="Times New Roman"/>
          <w:color w:val="000000"/>
          <w:sz w:val="20"/>
        </w:rPr>
        <w:t>Procuradoria Geral Federal. Parecer nº 10/2013/CPLC/DEPCONSU/PGF/AGU. Processo nº</w:t>
      </w:r>
      <w:r>
        <w:rPr>
          <w:rFonts w:ascii="Times New Roman" w:hAnsi="Times New Roman" w:cs="Times New Roman"/>
          <w:color w:val="000000"/>
          <w:sz w:val="20"/>
        </w:rPr>
        <w:t xml:space="preserve"> </w:t>
      </w:r>
      <w:r w:rsidRPr="005F3A7C">
        <w:rPr>
          <w:rFonts w:ascii="Times New Roman" w:hAnsi="Times New Roman" w:cs="Times New Roman"/>
          <w:color w:val="000000"/>
          <w:sz w:val="20"/>
        </w:rPr>
        <w:t xml:space="preserve">00407.004525/2012-93. Disponível em </w:t>
      </w:r>
      <w:hyperlink r:id="rId2" w:history="1">
        <w:r w:rsidRPr="00BE7DAB">
          <w:rPr>
            <w:rStyle w:val="Hyperlink"/>
            <w:rFonts w:ascii="Times New Roman" w:hAnsi="Times New Roman" w:cs="Times New Roman"/>
            <w:sz w:val="20"/>
          </w:rPr>
          <w:t>http://www.agu.gov.br/page/download/index/id/19002757</w:t>
        </w:r>
      </w:hyperlink>
      <w:r w:rsidRPr="005F3A7C">
        <w:rPr>
          <w:rFonts w:ascii="Times New Roman" w:hAnsi="Times New Roman" w:cs="Times New Roman"/>
          <w:color w:val="000000"/>
          <w:sz w:val="20"/>
        </w:rPr>
        <w:t>.</w:t>
      </w:r>
      <w:r>
        <w:rPr>
          <w:rFonts w:ascii="Times New Roman" w:hAnsi="Times New Roman" w:cs="Times New Roman"/>
          <w:color w:val="000000"/>
          <w:sz w:val="20"/>
        </w:rPr>
        <w:t xml:space="preserve"> </w:t>
      </w:r>
      <w:r w:rsidRPr="005F3A7C">
        <w:rPr>
          <w:rFonts w:ascii="Times New Roman" w:hAnsi="Times New Roman" w:cs="Times New Roman"/>
          <w:color w:val="000000"/>
          <w:sz w:val="20"/>
        </w:rPr>
        <w:t xml:space="preserve">Acesso em </w:t>
      </w:r>
      <w:r>
        <w:rPr>
          <w:rFonts w:ascii="Times New Roman" w:hAnsi="Times New Roman" w:cs="Times New Roman"/>
          <w:color w:val="000000"/>
          <w:sz w:val="20"/>
        </w:rPr>
        <w:t>12</w:t>
      </w:r>
      <w:r w:rsidRPr="005F3A7C">
        <w:rPr>
          <w:rFonts w:ascii="Times New Roman" w:hAnsi="Times New Roman" w:cs="Times New Roman"/>
          <w:color w:val="000000"/>
          <w:sz w:val="20"/>
        </w:rPr>
        <w:t xml:space="preserve"> </w:t>
      </w:r>
      <w:r>
        <w:rPr>
          <w:rFonts w:ascii="Times New Roman" w:hAnsi="Times New Roman" w:cs="Times New Roman"/>
          <w:color w:val="000000"/>
          <w:sz w:val="20"/>
        </w:rPr>
        <w:t>mar</w:t>
      </w:r>
      <w:r w:rsidRPr="005F3A7C">
        <w:rPr>
          <w:rFonts w:ascii="Times New Roman" w:hAnsi="Times New Roman" w:cs="Times New Roman"/>
          <w:color w:val="000000"/>
          <w:sz w:val="20"/>
        </w:rPr>
        <w:t>. 201</w:t>
      </w:r>
      <w:r>
        <w:rPr>
          <w:rFonts w:ascii="Times New Roman" w:hAnsi="Times New Roman" w:cs="Times New Roman"/>
          <w:color w:val="000000"/>
          <w:sz w:val="20"/>
        </w:rPr>
        <w:t>8</w:t>
      </w:r>
      <w:r w:rsidRPr="005F3A7C">
        <w:rPr>
          <w:rFonts w:ascii="Times New Roman" w:hAnsi="Times New Roman" w:cs="Times New Roman"/>
          <w:color w:val="000000"/>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decimal"/>
      <w:lvlText w:val="%1."/>
      <w:lvlJc w:val="left"/>
      <w:pPr>
        <w:tabs>
          <w:tab w:val="num" w:pos="855"/>
        </w:tabs>
        <w:ind w:left="855" w:hanging="855"/>
      </w:pPr>
      <w:rPr>
        <w:b/>
      </w:rPr>
    </w:lvl>
    <w:lvl w:ilvl="1">
      <w:start w:val="2"/>
      <w:numFmt w:val="decimal"/>
      <w:pStyle w:val="Estilo19"/>
      <w:lvlText w:val="%1.%2."/>
      <w:lvlJc w:val="left"/>
      <w:pPr>
        <w:tabs>
          <w:tab w:val="num" w:pos="855"/>
        </w:tabs>
        <w:ind w:left="855" w:hanging="855"/>
      </w:pPr>
      <w:rPr>
        <w:b/>
      </w:rPr>
    </w:lvl>
    <w:lvl w:ilvl="2">
      <w:start w:val="1"/>
      <w:numFmt w:val="decimal"/>
      <w:pStyle w:val="Estilo9"/>
      <w:lvlText w:val="%1.%2.%3."/>
      <w:lvlJc w:val="left"/>
      <w:pPr>
        <w:tabs>
          <w:tab w:val="num" w:pos="855"/>
        </w:tabs>
        <w:ind w:left="855" w:hanging="855"/>
      </w:pPr>
      <w:rPr>
        <w:b/>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855"/>
        </w:tabs>
        <w:ind w:left="855" w:hanging="855"/>
      </w:pPr>
      <w:rPr>
        <w:b/>
      </w:rPr>
    </w:lvl>
    <w:lvl w:ilvl="5">
      <w:start w:val="1"/>
      <w:numFmt w:val="decimal"/>
      <w:lvlText w:val="%1.%2.%3.%4.%5.%6."/>
      <w:lvlJc w:val="left"/>
      <w:pPr>
        <w:tabs>
          <w:tab w:val="num" w:pos="855"/>
        </w:tabs>
        <w:ind w:left="855" w:hanging="855"/>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080"/>
        </w:tabs>
        <w:ind w:left="1080" w:hanging="1080"/>
      </w:pPr>
      <w:rPr>
        <w:b/>
      </w:rPr>
    </w:lvl>
    <w:lvl w:ilvl="8">
      <w:start w:val="1"/>
      <w:numFmt w:val="decimal"/>
      <w:pStyle w:val="Ttulo9"/>
      <w:lvlText w:val="%1.%2.%3.%4.%5.%6.%7.%8.%9."/>
      <w:lvlJc w:val="left"/>
      <w:pPr>
        <w:tabs>
          <w:tab w:val="num" w:pos="1080"/>
        </w:tabs>
        <w:ind w:left="1080" w:hanging="1080"/>
      </w:pPr>
      <w:rPr>
        <w:b/>
      </w:rPr>
    </w:lvl>
  </w:abstractNum>
  <w:abstractNum w:abstractNumId="1">
    <w:nsid w:val="00000003"/>
    <w:multiLevelType w:val="hybridMultilevel"/>
    <w:tmpl w:val="00000003"/>
    <w:lvl w:ilvl="0" w:tplc="FFFFFFFF">
      <w:start w:val="1"/>
      <w:numFmt w:val="bullet"/>
      <w:pStyle w:val="Estilo2"/>
      <w:lvlText w:val="-"/>
      <w:lvlJc w:val="left"/>
      <w:pPr>
        <w:ind w:left="720" w:hanging="360"/>
      </w:pPr>
      <w:rPr>
        <w:rFonts w:ascii="StarSymbol" w:hAnsi="StarSymbo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000004"/>
    <w:multiLevelType w:val="singleLevel"/>
    <w:tmpl w:val="00000004"/>
    <w:name w:val="WW8Num4"/>
    <w:lvl w:ilvl="0">
      <w:start w:val="1"/>
      <w:numFmt w:val="lowerLetter"/>
      <w:lvlText w:val="%1)"/>
      <w:lvlJc w:val="left"/>
      <w:pPr>
        <w:tabs>
          <w:tab w:val="num" w:pos="1065"/>
        </w:tabs>
        <w:ind w:left="1065" w:hanging="360"/>
      </w:pPr>
    </w:lvl>
  </w:abstractNum>
  <w:abstractNum w:abstractNumId="3">
    <w:nsid w:val="00000005"/>
    <w:multiLevelType w:val="multilevel"/>
    <w:tmpl w:val="04965A74"/>
    <w:name w:val="WW8Num5"/>
    <w:lvl w:ilvl="0">
      <w:start w:val="1"/>
      <w:numFmt w:val="bullet"/>
      <w:pStyle w:val="Estilo1"/>
      <w:lvlText w:val="-"/>
      <w:lvlJc w:val="left"/>
      <w:pPr>
        <w:tabs>
          <w:tab w:val="num" w:pos="0"/>
        </w:tabs>
        <w:ind w:left="0" w:firstLine="0"/>
      </w:pPr>
      <w:rPr>
        <w:rFonts w:ascii="StarSymbol" w:hAnsi="StarSymbol"/>
      </w:rPr>
    </w:lvl>
    <w:lvl w:ilvl="1">
      <w:start w:val="1"/>
      <w:numFmt w:val="decimal"/>
      <w:suff w:val="nothing"/>
      <w:lvlText w:val="%1.%2"/>
      <w:lvlJc w:val="left"/>
      <w:pPr>
        <w:tabs>
          <w:tab w:val="num" w:pos="0"/>
        </w:tabs>
        <w:ind w:left="0" w:firstLine="0"/>
      </w:pPr>
      <w:rPr>
        <w:rFonts w:ascii="Times New Roman" w:hAnsi="Times New Roman" w:cs="Times New Roman"/>
      </w:rPr>
    </w:lvl>
    <w:lvl w:ilvl="2">
      <w:start w:val="1"/>
      <w:numFmt w:val="decimal"/>
      <w:suff w:val="nothing"/>
      <w:lvlText w:val="%1.%2.%3"/>
      <w:lvlJc w:val="left"/>
      <w:pPr>
        <w:tabs>
          <w:tab w:val="num" w:pos="0"/>
        </w:tabs>
        <w:ind w:left="567" w:firstLine="0"/>
      </w:pPr>
      <w:rPr>
        <w:rFonts w:ascii="Times New Roman" w:hAnsi="Times New Roman" w:cs="Times New Roman"/>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nsid w:val="00000006"/>
    <w:multiLevelType w:val="multilevel"/>
    <w:tmpl w:val="60C61422"/>
    <w:name w:val="WW8Num6"/>
    <w:lvl w:ilvl="0">
      <w:start w:val="1"/>
      <w:numFmt w:val="bullet"/>
      <w:pStyle w:val="ItemHead2-Anexo"/>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Times New Roman" w:hAnsi="Times New Roman" w:cs="Times New Roman"/>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2160"/>
        </w:tabs>
        <w:ind w:left="2160" w:hanging="360"/>
      </w:pPr>
      <w:rPr>
        <w:rFonts w:ascii="Symbol" w:hAnsi="Symbol" w:cs="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cs="Wingdings"/>
      </w:rPr>
    </w:lvl>
    <w:lvl w:ilvl="6">
      <w:start w:val="1"/>
      <w:numFmt w:val="bullet"/>
      <w:lvlText w:val=""/>
      <w:lvlJc w:val="left"/>
      <w:pPr>
        <w:tabs>
          <w:tab w:val="num" w:pos="4320"/>
        </w:tabs>
        <w:ind w:left="4320" w:hanging="360"/>
      </w:pPr>
      <w:rPr>
        <w:rFonts w:ascii="Symbol" w:hAnsi="Symbol" w:cs="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cs="Wingdings"/>
      </w:rPr>
    </w:lvl>
  </w:abstractNum>
  <w:abstractNum w:abstractNumId="5">
    <w:nsid w:val="00000007"/>
    <w:multiLevelType w:val="singleLevel"/>
    <w:tmpl w:val="00000007"/>
    <w:name w:val="WW8Num7"/>
    <w:lvl w:ilvl="0">
      <w:start w:val="1"/>
      <w:numFmt w:val="lowerLetter"/>
      <w:pStyle w:val="normalcomnumeraoalfa"/>
      <w:lvlText w:val="%1)"/>
      <w:lvlJc w:val="left"/>
      <w:pPr>
        <w:tabs>
          <w:tab w:val="num" w:pos="360"/>
        </w:tabs>
        <w:ind w:left="360" w:hanging="360"/>
      </w:pPr>
    </w:lvl>
  </w:abstractNum>
  <w:abstractNum w:abstractNumId="6">
    <w:nsid w:val="0B921598"/>
    <w:multiLevelType w:val="hybridMultilevel"/>
    <w:tmpl w:val="17740E6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0C623BD0"/>
    <w:multiLevelType w:val="singleLevel"/>
    <w:tmpl w:val="00000003"/>
    <w:name w:val="WW8Num1122"/>
    <w:lvl w:ilvl="0">
      <w:start w:val="1"/>
      <w:numFmt w:val="bullet"/>
      <w:lvlText w:val="-"/>
      <w:lvlJc w:val="left"/>
      <w:pPr>
        <w:tabs>
          <w:tab w:val="num" w:pos="927"/>
        </w:tabs>
        <w:ind w:left="927" w:hanging="360"/>
      </w:pPr>
      <w:rPr>
        <w:rFonts w:ascii="StarSymbol" w:hAnsi="StarSymbol"/>
      </w:rPr>
    </w:lvl>
  </w:abstractNum>
  <w:abstractNum w:abstractNumId="8">
    <w:nsid w:val="10484172"/>
    <w:multiLevelType w:val="multilevel"/>
    <w:tmpl w:val="43601E3E"/>
    <w:lvl w:ilvl="0">
      <w:start w:val="1"/>
      <w:numFmt w:val="decimal"/>
      <w:lvlText w:val="%1."/>
      <w:lvlJc w:val="left"/>
      <w:pPr>
        <w:ind w:left="360" w:hanging="360"/>
      </w:pPr>
    </w:lvl>
    <w:lvl w:ilvl="1">
      <w:start w:val="1"/>
      <w:numFmt w:val="decimal"/>
      <w:lvlText w:val="%1.%2."/>
      <w:lvlJc w:val="left"/>
      <w:pPr>
        <w:ind w:left="5110" w:hanging="432"/>
      </w:pPr>
      <w:rPr>
        <w:b/>
        <w:color w:val="auto"/>
      </w:rPr>
    </w:lvl>
    <w:lvl w:ilvl="2">
      <w:start w:val="1"/>
      <w:numFmt w:val="decimal"/>
      <w:lvlText w:val="%1.%2.%3."/>
      <w:lvlJc w:val="left"/>
      <w:pPr>
        <w:ind w:left="1224" w:hanging="504"/>
      </w:pPr>
      <w:rPr>
        <w:b/>
        <w:sz w:val="20"/>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8C7B9F"/>
    <w:multiLevelType w:val="multilevel"/>
    <w:tmpl w:val="C59C9ED2"/>
    <w:lvl w:ilvl="0">
      <w:start w:val="1"/>
      <w:numFmt w:val="decimal"/>
      <w:lvlText w:val="%1."/>
      <w:lvlJc w:val="left"/>
      <w:pPr>
        <w:tabs>
          <w:tab w:val="num" w:pos="360"/>
        </w:tabs>
        <w:ind w:left="360" w:hanging="360"/>
      </w:pPr>
      <w:rPr>
        <w:rFonts w:hint="default"/>
      </w:rPr>
    </w:lvl>
    <w:lvl w:ilvl="1">
      <w:start w:val="1"/>
      <w:numFmt w:val="decimal"/>
      <w:pStyle w:val="Estilo4"/>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24B036C"/>
    <w:multiLevelType w:val="singleLevel"/>
    <w:tmpl w:val="00000003"/>
    <w:name w:val="WW8Num1222"/>
    <w:lvl w:ilvl="0">
      <w:start w:val="1"/>
      <w:numFmt w:val="bullet"/>
      <w:lvlText w:val="-"/>
      <w:lvlJc w:val="left"/>
      <w:pPr>
        <w:tabs>
          <w:tab w:val="num" w:pos="927"/>
        </w:tabs>
        <w:ind w:left="927" w:hanging="360"/>
      </w:pPr>
      <w:rPr>
        <w:rFonts w:ascii="StarSymbol" w:hAnsi="StarSymbol"/>
      </w:rPr>
    </w:lvl>
  </w:abstractNum>
  <w:abstractNum w:abstractNumId="11">
    <w:nsid w:val="13526074"/>
    <w:multiLevelType w:val="multilevel"/>
    <w:tmpl w:val="558EB470"/>
    <w:styleLink w:val="Estilo81"/>
    <w:lvl w:ilvl="0">
      <w:start w:val="1"/>
      <w:numFmt w:val="decimal"/>
      <w:lvlText w:val="%1."/>
      <w:lvlJc w:val="left"/>
      <w:pPr>
        <w:ind w:left="644" w:hanging="360"/>
      </w:pPr>
      <w:rPr>
        <w:b/>
      </w:rPr>
    </w:lvl>
    <w:lvl w:ilvl="1">
      <w:start w:val="1"/>
      <w:numFmt w:val="decimal"/>
      <w:lvlText w:val="%1.%2."/>
      <w:lvlJc w:val="left"/>
      <w:pPr>
        <w:ind w:left="999"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027D30"/>
    <w:multiLevelType w:val="hybridMultilevel"/>
    <w:tmpl w:val="D3F29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DAB6D41"/>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0871B11"/>
    <w:multiLevelType w:val="hybridMultilevel"/>
    <w:tmpl w:val="EA12752E"/>
    <w:lvl w:ilvl="0" w:tplc="BF70AD7C">
      <w:start w:val="1"/>
      <w:numFmt w:val="bullet"/>
      <w:pStyle w:val="Legenda1"/>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74727C"/>
    <w:multiLevelType w:val="multilevel"/>
    <w:tmpl w:val="B7EE9D22"/>
    <w:lvl w:ilvl="0">
      <w:start w:val="1"/>
      <w:numFmt w:val="decimal"/>
      <w:lvlText w:val="%1."/>
      <w:lvlJc w:val="left"/>
      <w:pPr>
        <w:tabs>
          <w:tab w:val="num" w:pos="825"/>
        </w:tabs>
        <w:ind w:left="825" w:hanging="825"/>
      </w:pPr>
      <w:rPr>
        <w:rFonts w:hint="default"/>
        <w:b/>
        <w:i w:val="0"/>
        <w:sz w:val="22"/>
      </w:rPr>
    </w:lvl>
    <w:lvl w:ilvl="1">
      <w:start w:val="1"/>
      <w:numFmt w:val="decimal"/>
      <w:pStyle w:val="Estilo12"/>
      <w:isLgl/>
      <w:lvlText w:val="%1.%2"/>
      <w:lvlJc w:val="left"/>
      <w:pPr>
        <w:tabs>
          <w:tab w:val="num" w:pos="0"/>
        </w:tabs>
        <w:ind w:left="420" w:hanging="420"/>
      </w:pPr>
      <w:rPr>
        <w:rFonts w:hint="default"/>
        <w:b/>
        <w:i w:val="0"/>
        <w:sz w:val="22"/>
      </w:rPr>
    </w:lvl>
    <w:lvl w:ilvl="2">
      <w:start w:val="1"/>
      <w:numFmt w:val="decimal"/>
      <w:pStyle w:val="Estilo3"/>
      <w:isLgl/>
      <w:lvlText w:val="%1.%2.%3"/>
      <w:lvlJc w:val="left"/>
      <w:pPr>
        <w:tabs>
          <w:tab w:val="num" w:pos="0"/>
        </w:tabs>
        <w:ind w:left="720" w:hanging="720"/>
      </w:pPr>
      <w:rPr>
        <w:rFonts w:ascii="Calibri" w:hAnsi="Calibri" w:hint="default"/>
        <w:b/>
        <w:i w:val="0"/>
        <w:sz w:val="22"/>
      </w:rPr>
    </w:lvl>
    <w:lvl w:ilvl="3">
      <w:start w:val="1"/>
      <w:numFmt w:val="decimal"/>
      <w:isLgl/>
      <w:lvlText w:val="%1.%2.%3.%4"/>
      <w:lvlJc w:val="left"/>
      <w:pPr>
        <w:tabs>
          <w:tab w:val="num" w:pos="0"/>
        </w:tabs>
        <w:ind w:left="720" w:hanging="720"/>
      </w:pPr>
      <w:rPr>
        <w:rFonts w:hint="default"/>
        <w:b w:val="0"/>
        <w:i w:val="0"/>
        <w:sz w:val="22"/>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16">
    <w:nsid w:val="2CAA2FFD"/>
    <w:multiLevelType w:val="hybridMultilevel"/>
    <w:tmpl w:val="6026EEE6"/>
    <w:lvl w:ilvl="0" w:tplc="04160013">
      <w:start w:val="1"/>
      <w:numFmt w:val="upp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nsid w:val="2CE20FB2"/>
    <w:multiLevelType w:val="singleLevel"/>
    <w:tmpl w:val="00000003"/>
    <w:name w:val="WW8Num102"/>
    <w:lvl w:ilvl="0">
      <w:start w:val="1"/>
      <w:numFmt w:val="bullet"/>
      <w:lvlText w:val="-"/>
      <w:lvlJc w:val="left"/>
      <w:pPr>
        <w:tabs>
          <w:tab w:val="num" w:pos="927"/>
        </w:tabs>
        <w:ind w:left="927" w:hanging="360"/>
      </w:pPr>
      <w:rPr>
        <w:rFonts w:ascii="StarSymbol" w:hAnsi="StarSymbol"/>
      </w:rPr>
    </w:lvl>
  </w:abstractNum>
  <w:abstractNum w:abstractNumId="18">
    <w:nsid w:val="2D2E093C"/>
    <w:multiLevelType w:val="hybridMultilevel"/>
    <w:tmpl w:val="201E8312"/>
    <w:lvl w:ilvl="0" w:tplc="B2EEFEC0">
      <w:start w:val="1"/>
      <w:numFmt w:val="lowerLetter"/>
      <w:lvlText w:val="%1)"/>
      <w:lvlJc w:val="left"/>
      <w:pPr>
        <w:ind w:left="2847" w:hanging="360"/>
      </w:pPr>
      <w:rPr>
        <w:b w:val="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9">
    <w:nsid w:val="39A23B52"/>
    <w:multiLevelType w:val="multilevel"/>
    <w:tmpl w:val="E328122C"/>
    <w:lvl w:ilvl="0">
      <w:start w:val="1"/>
      <w:numFmt w:val="decimal"/>
      <w:lvlText w:val="%1."/>
      <w:lvlJc w:val="left"/>
      <w:pPr>
        <w:ind w:left="360" w:hanging="360"/>
      </w:pPr>
      <w:rPr>
        <w:rFonts w:hint="default"/>
        <w:b/>
      </w:rPr>
    </w:lvl>
    <w:lvl w:ilvl="1">
      <w:start w:val="1"/>
      <w:numFmt w:val="decimal"/>
      <w:pStyle w:val="2"/>
      <w:lvlText w:val="%1.%2."/>
      <w:lvlJc w:val="left"/>
      <w:pPr>
        <w:tabs>
          <w:tab w:val="num" w:pos="1134"/>
        </w:tabs>
        <w:ind w:left="0" w:firstLine="0"/>
      </w:pPr>
      <w:rPr>
        <w:rFonts w:ascii="Arial" w:hAnsi="Arial" w:cs="Arial" w:hint="default"/>
        <w:b/>
        <w:i w:val="0"/>
        <w:color w:val="auto"/>
        <w:sz w:val="24"/>
        <w:szCs w:val="24"/>
      </w:rPr>
    </w:lvl>
    <w:lvl w:ilvl="2">
      <w:start w:val="1"/>
      <w:numFmt w:val="decimal"/>
      <w:pStyle w:val="3"/>
      <w:lvlText w:val="%1.%2.%3."/>
      <w:lvlJc w:val="left"/>
      <w:pPr>
        <w:ind w:left="1781" w:hanging="504"/>
      </w:pPr>
      <w:rPr>
        <w:rFonts w:ascii="Arial" w:hAnsi="Arial" w:cs="Arial" w:hint="default"/>
        <w:b/>
        <w:color w:val="auto"/>
        <w:sz w:val="24"/>
        <w:szCs w:val="24"/>
      </w:rPr>
    </w:lvl>
    <w:lvl w:ilvl="3">
      <w:start w:val="1"/>
      <w:numFmt w:val="decimal"/>
      <w:pStyle w:val="4"/>
      <w:lvlText w:val="%1.%2.%3.%4."/>
      <w:lvlJc w:val="left"/>
      <w:pPr>
        <w:ind w:left="1728" w:hanging="648"/>
      </w:pPr>
      <w:rPr>
        <w:rFonts w:hint="default"/>
        <w:b/>
        <w:color w:val="auto"/>
      </w:rPr>
    </w:lvl>
    <w:lvl w:ilvl="4">
      <w:start w:val="1"/>
      <w:numFmt w:val="decimal"/>
      <w:pStyle w:val="5"/>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9F7851"/>
    <w:multiLevelType w:val="singleLevel"/>
    <w:tmpl w:val="00000003"/>
    <w:name w:val="WW8Num112"/>
    <w:lvl w:ilvl="0">
      <w:start w:val="1"/>
      <w:numFmt w:val="bullet"/>
      <w:lvlText w:val="-"/>
      <w:lvlJc w:val="left"/>
      <w:pPr>
        <w:tabs>
          <w:tab w:val="num" w:pos="927"/>
        </w:tabs>
        <w:ind w:left="927" w:hanging="360"/>
      </w:pPr>
      <w:rPr>
        <w:rFonts w:ascii="StarSymbol" w:hAnsi="StarSymbol"/>
      </w:rPr>
    </w:lvl>
  </w:abstractNum>
  <w:abstractNum w:abstractNumId="21">
    <w:nsid w:val="42351ABB"/>
    <w:multiLevelType w:val="hybridMultilevel"/>
    <w:tmpl w:val="4ED24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F71EFF"/>
    <w:multiLevelType w:val="hybridMultilevel"/>
    <w:tmpl w:val="8354C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D9876D2"/>
    <w:multiLevelType w:val="hybridMultilevel"/>
    <w:tmpl w:val="6FE28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6E26218"/>
    <w:multiLevelType w:val="hybridMultilevel"/>
    <w:tmpl w:val="D76CE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B1B57C0"/>
    <w:multiLevelType w:val="multilevel"/>
    <w:tmpl w:val="8A44B6F6"/>
    <w:lvl w:ilvl="0">
      <w:start w:val="1"/>
      <w:numFmt w:val="lowerLetter"/>
      <w:lvlText w:val="%1)"/>
      <w:lvlJc w:val="left"/>
      <w:pPr>
        <w:tabs>
          <w:tab w:val="num" w:pos="1575"/>
        </w:tabs>
        <w:ind w:left="1575"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D252E83"/>
    <w:multiLevelType w:val="hybridMultilevel"/>
    <w:tmpl w:val="5CE40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E3726DE"/>
    <w:multiLevelType w:val="multilevel"/>
    <w:tmpl w:val="85860ED4"/>
    <w:lvl w:ilvl="0">
      <w:start w:val="1"/>
      <w:numFmt w:val="lowerLetter"/>
      <w:pStyle w:val="abc"/>
      <w:lvlText w:val="%1)"/>
      <w:lvlJc w:val="left"/>
      <w:pPr>
        <w:ind w:left="1785" w:hanging="142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C2109D"/>
    <w:multiLevelType w:val="hybridMultilevel"/>
    <w:tmpl w:val="EFB6B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5"/>
  </w:num>
  <w:num w:numId="7">
    <w:abstractNumId w:val="11"/>
  </w:num>
  <w:num w:numId="8">
    <w:abstractNumId w:val="9"/>
  </w:num>
  <w:num w:numId="9">
    <w:abstractNumId w:val="27"/>
  </w:num>
  <w:num w:numId="10">
    <w:abstractNumId w:val="19"/>
  </w:num>
  <w:num w:numId="11">
    <w:abstractNumId w:val="15"/>
  </w:num>
  <w:num w:numId="12">
    <w:abstractNumId w:val="8"/>
  </w:num>
  <w:num w:numId="13">
    <w:abstractNumId w:val="16"/>
  </w:num>
  <w:num w:numId="14">
    <w:abstractNumId w:val="18"/>
  </w:num>
  <w:num w:numId="15">
    <w:abstractNumId w:val="23"/>
  </w:num>
  <w:num w:numId="16">
    <w:abstractNumId w:val="14"/>
  </w:num>
  <w:num w:numId="17">
    <w:abstractNumId w:val="26"/>
  </w:num>
  <w:num w:numId="18">
    <w:abstractNumId w:val="13"/>
  </w:num>
  <w:num w:numId="19">
    <w:abstractNumId w:val="6"/>
  </w:num>
  <w:num w:numId="20">
    <w:abstractNumId w:val="24"/>
  </w:num>
  <w:num w:numId="21">
    <w:abstractNumId w:val="12"/>
  </w:num>
  <w:num w:numId="22">
    <w:abstractNumId w:val="21"/>
  </w:num>
  <w:num w:numId="23">
    <w:abstractNumId w:val="22"/>
  </w:num>
  <w:num w:numId="2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2E"/>
    <w:rsid w:val="00002850"/>
    <w:rsid w:val="0000531E"/>
    <w:rsid w:val="00012C2D"/>
    <w:rsid w:val="0001458A"/>
    <w:rsid w:val="00014C86"/>
    <w:rsid w:val="00014E48"/>
    <w:rsid w:val="00017969"/>
    <w:rsid w:val="00017991"/>
    <w:rsid w:val="00020871"/>
    <w:rsid w:val="00024D5C"/>
    <w:rsid w:val="0003098F"/>
    <w:rsid w:val="0003278E"/>
    <w:rsid w:val="00033615"/>
    <w:rsid w:val="000336EE"/>
    <w:rsid w:val="000368DE"/>
    <w:rsid w:val="00041701"/>
    <w:rsid w:val="000554CF"/>
    <w:rsid w:val="00056CB3"/>
    <w:rsid w:val="00060B8C"/>
    <w:rsid w:val="000614AF"/>
    <w:rsid w:val="000708FF"/>
    <w:rsid w:val="0007360F"/>
    <w:rsid w:val="0007780E"/>
    <w:rsid w:val="000879E5"/>
    <w:rsid w:val="000A2DE2"/>
    <w:rsid w:val="000A4AB9"/>
    <w:rsid w:val="000A7DB9"/>
    <w:rsid w:val="000C12EB"/>
    <w:rsid w:val="000C6868"/>
    <w:rsid w:val="000C69CF"/>
    <w:rsid w:val="000C7399"/>
    <w:rsid w:val="000D1ABA"/>
    <w:rsid w:val="000D2CEB"/>
    <w:rsid w:val="000E5C60"/>
    <w:rsid w:val="000E613D"/>
    <w:rsid w:val="000E7A8E"/>
    <w:rsid w:val="000F0F56"/>
    <w:rsid w:val="000F1AE5"/>
    <w:rsid w:val="000F39CD"/>
    <w:rsid w:val="000F4C5E"/>
    <w:rsid w:val="000F56CE"/>
    <w:rsid w:val="00100EF6"/>
    <w:rsid w:val="0010101E"/>
    <w:rsid w:val="00102567"/>
    <w:rsid w:val="0010766B"/>
    <w:rsid w:val="00110A73"/>
    <w:rsid w:val="00123534"/>
    <w:rsid w:val="00125B93"/>
    <w:rsid w:val="001267E0"/>
    <w:rsid w:val="00127384"/>
    <w:rsid w:val="00132770"/>
    <w:rsid w:val="00135CEE"/>
    <w:rsid w:val="00140A3F"/>
    <w:rsid w:val="001430F8"/>
    <w:rsid w:val="00150F13"/>
    <w:rsid w:val="00153623"/>
    <w:rsid w:val="00161A38"/>
    <w:rsid w:val="00166FF9"/>
    <w:rsid w:val="00171D25"/>
    <w:rsid w:val="0017455A"/>
    <w:rsid w:val="001745F8"/>
    <w:rsid w:val="00176AC2"/>
    <w:rsid w:val="001803E9"/>
    <w:rsid w:val="001827C6"/>
    <w:rsid w:val="001841FF"/>
    <w:rsid w:val="00185DB3"/>
    <w:rsid w:val="001912B5"/>
    <w:rsid w:val="00192815"/>
    <w:rsid w:val="00194056"/>
    <w:rsid w:val="001949C9"/>
    <w:rsid w:val="001A1A84"/>
    <w:rsid w:val="001A30D6"/>
    <w:rsid w:val="001A7434"/>
    <w:rsid w:val="001A7855"/>
    <w:rsid w:val="001B0585"/>
    <w:rsid w:val="001B13BF"/>
    <w:rsid w:val="001B4F9E"/>
    <w:rsid w:val="001B5D82"/>
    <w:rsid w:val="001B787F"/>
    <w:rsid w:val="001C4B5D"/>
    <w:rsid w:val="001C75B4"/>
    <w:rsid w:val="001D2480"/>
    <w:rsid w:val="001D502C"/>
    <w:rsid w:val="001D5B2E"/>
    <w:rsid w:val="001D793B"/>
    <w:rsid w:val="001F4AD7"/>
    <w:rsid w:val="001F4C5B"/>
    <w:rsid w:val="00210A36"/>
    <w:rsid w:val="00226B1E"/>
    <w:rsid w:val="00230A2D"/>
    <w:rsid w:val="00230FE3"/>
    <w:rsid w:val="00231A2C"/>
    <w:rsid w:val="00231F2B"/>
    <w:rsid w:val="00233E94"/>
    <w:rsid w:val="0023545B"/>
    <w:rsid w:val="0024150D"/>
    <w:rsid w:val="00244DAA"/>
    <w:rsid w:val="00244EE3"/>
    <w:rsid w:val="00245F29"/>
    <w:rsid w:val="00265225"/>
    <w:rsid w:val="00265C17"/>
    <w:rsid w:val="00274433"/>
    <w:rsid w:val="00274FCB"/>
    <w:rsid w:val="0028114B"/>
    <w:rsid w:val="0028272C"/>
    <w:rsid w:val="00284762"/>
    <w:rsid w:val="00292CB0"/>
    <w:rsid w:val="0029603C"/>
    <w:rsid w:val="00296CF1"/>
    <w:rsid w:val="002A25D9"/>
    <w:rsid w:val="002A54C7"/>
    <w:rsid w:val="002A6D81"/>
    <w:rsid w:val="002B0B90"/>
    <w:rsid w:val="002B295D"/>
    <w:rsid w:val="002B3BDC"/>
    <w:rsid w:val="002C1DEE"/>
    <w:rsid w:val="002C1E63"/>
    <w:rsid w:val="002C4643"/>
    <w:rsid w:val="002D4A2A"/>
    <w:rsid w:val="002E2DBA"/>
    <w:rsid w:val="002E3B37"/>
    <w:rsid w:val="002F1E56"/>
    <w:rsid w:val="003024EA"/>
    <w:rsid w:val="003041C4"/>
    <w:rsid w:val="003103BA"/>
    <w:rsid w:val="00313BCD"/>
    <w:rsid w:val="00321BAF"/>
    <w:rsid w:val="003225F2"/>
    <w:rsid w:val="00325D28"/>
    <w:rsid w:val="003268E0"/>
    <w:rsid w:val="00327A8B"/>
    <w:rsid w:val="00333CFC"/>
    <w:rsid w:val="00335AD7"/>
    <w:rsid w:val="003368CF"/>
    <w:rsid w:val="00346AC5"/>
    <w:rsid w:val="00347D01"/>
    <w:rsid w:val="00351B5D"/>
    <w:rsid w:val="00352536"/>
    <w:rsid w:val="00355B8E"/>
    <w:rsid w:val="00355E34"/>
    <w:rsid w:val="00360679"/>
    <w:rsid w:val="00360AF7"/>
    <w:rsid w:val="0036730E"/>
    <w:rsid w:val="003706F6"/>
    <w:rsid w:val="00370950"/>
    <w:rsid w:val="0037461A"/>
    <w:rsid w:val="0037694B"/>
    <w:rsid w:val="00380C44"/>
    <w:rsid w:val="003824C2"/>
    <w:rsid w:val="00382E0E"/>
    <w:rsid w:val="003831DC"/>
    <w:rsid w:val="00384646"/>
    <w:rsid w:val="0039767C"/>
    <w:rsid w:val="003A0FB9"/>
    <w:rsid w:val="003A2586"/>
    <w:rsid w:val="003A2D89"/>
    <w:rsid w:val="003A391D"/>
    <w:rsid w:val="003B3143"/>
    <w:rsid w:val="003B6008"/>
    <w:rsid w:val="003D52F6"/>
    <w:rsid w:val="003E13D5"/>
    <w:rsid w:val="003F258D"/>
    <w:rsid w:val="0040208A"/>
    <w:rsid w:val="00406BAD"/>
    <w:rsid w:val="004142CD"/>
    <w:rsid w:val="00416F51"/>
    <w:rsid w:val="00423015"/>
    <w:rsid w:val="00427E4E"/>
    <w:rsid w:val="00434D1E"/>
    <w:rsid w:val="004350AD"/>
    <w:rsid w:val="0043785D"/>
    <w:rsid w:val="00440472"/>
    <w:rsid w:val="0045095C"/>
    <w:rsid w:val="00451ADA"/>
    <w:rsid w:val="00452B40"/>
    <w:rsid w:val="0045317A"/>
    <w:rsid w:val="00457C70"/>
    <w:rsid w:val="00464FE9"/>
    <w:rsid w:val="004656E3"/>
    <w:rsid w:val="00472AB0"/>
    <w:rsid w:val="00472C95"/>
    <w:rsid w:val="004734B8"/>
    <w:rsid w:val="00475475"/>
    <w:rsid w:val="004822CC"/>
    <w:rsid w:val="00485E86"/>
    <w:rsid w:val="00496278"/>
    <w:rsid w:val="004A0CA3"/>
    <w:rsid w:val="004A3179"/>
    <w:rsid w:val="004A6DEE"/>
    <w:rsid w:val="004B1FDC"/>
    <w:rsid w:val="004B74BE"/>
    <w:rsid w:val="004C6FAB"/>
    <w:rsid w:val="004D67CF"/>
    <w:rsid w:val="004F249D"/>
    <w:rsid w:val="004F354D"/>
    <w:rsid w:val="004F59E6"/>
    <w:rsid w:val="00500729"/>
    <w:rsid w:val="005077FA"/>
    <w:rsid w:val="0051170D"/>
    <w:rsid w:val="00513D28"/>
    <w:rsid w:val="005146EB"/>
    <w:rsid w:val="00523D57"/>
    <w:rsid w:val="005344E1"/>
    <w:rsid w:val="00534F21"/>
    <w:rsid w:val="00546D34"/>
    <w:rsid w:val="005474A7"/>
    <w:rsid w:val="005505FA"/>
    <w:rsid w:val="005559E6"/>
    <w:rsid w:val="00557C59"/>
    <w:rsid w:val="00563012"/>
    <w:rsid w:val="005639FE"/>
    <w:rsid w:val="00563D4F"/>
    <w:rsid w:val="00566058"/>
    <w:rsid w:val="00566AF5"/>
    <w:rsid w:val="00570B60"/>
    <w:rsid w:val="00575626"/>
    <w:rsid w:val="00576A68"/>
    <w:rsid w:val="005879B6"/>
    <w:rsid w:val="0059049F"/>
    <w:rsid w:val="00592A8E"/>
    <w:rsid w:val="00594BB8"/>
    <w:rsid w:val="00597557"/>
    <w:rsid w:val="005A10F8"/>
    <w:rsid w:val="005A318B"/>
    <w:rsid w:val="005C1460"/>
    <w:rsid w:val="005C1513"/>
    <w:rsid w:val="005C4151"/>
    <w:rsid w:val="005C4B6E"/>
    <w:rsid w:val="005C67C7"/>
    <w:rsid w:val="005E0304"/>
    <w:rsid w:val="005E2CE7"/>
    <w:rsid w:val="005F3A7C"/>
    <w:rsid w:val="005F7846"/>
    <w:rsid w:val="006029F5"/>
    <w:rsid w:val="00613292"/>
    <w:rsid w:val="006156B2"/>
    <w:rsid w:val="0061764A"/>
    <w:rsid w:val="006239B1"/>
    <w:rsid w:val="00623DC8"/>
    <w:rsid w:val="00636FEB"/>
    <w:rsid w:val="0064131D"/>
    <w:rsid w:val="00645390"/>
    <w:rsid w:val="00650555"/>
    <w:rsid w:val="006525AA"/>
    <w:rsid w:val="00680142"/>
    <w:rsid w:val="00687805"/>
    <w:rsid w:val="00694C91"/>
    <w:rsid w:val="0069564C"/>
    <w:rsid w:val="006A0DD0"/>
    <w:rsid w:val="006A13B4"/>
    <w:rsid w:val="006A17B2"/>
    <w:rsid w:val="006A2DA3"/>
    <w:rsid w:val="006A7BCC"/>
    <w:rsid w:val="006B21F9"/>
    <w:rsid w:val="006B603E"/>
    <w:rsid w:val="006B6400"/>
    <w:rsid w:val="006B7A9D"/>
    <w:rsid w:val="006C098C"/>
    <w:rsid w:val="006C14BA"/>
    <w:rsid w:val="006C61FB"/>
    <w:rsid w:val="006D1FC9"/>
    <w:rsid w:val="006D4469"/>
    <w:rsid w:val="006E0AC4"/>
    <w:rsid w:val="006E1C4D"/>
    <w:rsid w:val="006F0958"/>
    <w:rsid w:val="006F1D46"/>
    <w:rsid w:val="006F30CF"/>
    <w:rsid w:val="006F57A2"/>
    <w:rsid w:val="006F695A"/>
    <w:rsid w:val="00703A80"/>
    <w:rsid w:val="0070595E"/>
    <w:rsid w:val="0071287A"/>
    <w:rsid w:val="00720B53"/>
    <w:rsid w:val="00722628"/>
    <w:rsid w:val="00727004"/>
    <w:rsid w:val="007313EE"/>
    <w:rsid w:val="007331D4"/>
    <w:rsid w:val="0073530F"/>
    <w:rsid w:val="0073597A"/>
    <w:rsid w:val="007364AD"/>
    <w:rsid w:val="007368B1"/>
    <w:rsid w:val="00736AAD"/>
    <w:rsid w:val="00743AEC"/>
    <w:rsid w:val="00744490"/>
    <w:rsid w:val="00746157"/>
    <w:rsid w:val="00746B0A"/>
    <w:rsid w:val="007471FE"/>
    <w:rsid w:val="00747E03"/>
    <w:rsid w:val="00750179"/>
    <w:rsid w:val="00750267"/>
    <w:rsid w:val="00754E0A"/>
    <w:rsid w:val="00755051"/>
    <w:rsid w:val="00760B60"/>
    <w:rsid w:val="00765268"/>
    <w:rsid w:val="00765E30"/>
    <w:rsid w:val="00774834"/>
    <w:rsid w:val="00774B40"/>
    <w:rsid w:val="00774BE1"/>
    <w:rsid w:val="00775291"/>
    <w:rsid w:val="0078234E"/>
    <w:rsid w:val="007839C4"/>
    <w:rsid w:val="0078442B"/>
    <w:rsid w:val="00787C7D"/>
    <w:rsid w:val="0079705D"/>
    <w:rsid w:val="007A0BC4"/>
    <w:rsid w:val="007A4590"/>
    <w:rsid w:val="007A69B8"/>
    <w:rsid w:val="007B72EF"/>
    <w:rsid w:val="007B7892"/>
    <w:rsid w:val="007C493E"/>
    <w:rsid w:val="007D7403"/>
    <w:rsid w:val="007D78D0"/>
    <w:rsid w:val="007E14BC"/>
    <w:rsid w:val="007E5862"/>
    <w:rsid w:val="007E5A26"/>
    <w:rsid w:val="007E5E39"/>
    <w:rsid w:val="007F4C85"/>
    <w:rsid w:val="00803A03"/>
    <w:rsid w:val="00803ACB"/>
    <w:rsid w:val="008063A8"/>
    <w:rsid w:val="00816816"/>
    <w:rsid w:val="00817485"/>
    <w:rsid w:val="00824FCA"/>
    <w:rsid w:val="00832A55"/>
    <w:rsid w:val="008436C7"/>
    <w:rsid w:val="008478D1"/>
    <w:rsid w:val="00850DD9"/>
    <w:rsid w:val="00853CE3"/>
    <w:rsid w:val="0085404F"/>
    <w:rsid w:val="00855EC5"/>
    <w:rsid w:val="00867DD0"/>
    <w:rsid w:val="008746BC"/>
    <w:rsid w:val="00884910"/>
    <w:rsid w:val="00895AD1"/>
    <w:rsid w:val="008A4D6C"/>
    <w:rsid w:val="008A61C3"/>
    <w:rsid w:val="008B25C7"/>
    <w:rsid w:val="008B2BCF"/>
    <w:rsid w:val="008B7FB8"/>
    <w:rsid w:val="008C1D69"/>
    <w:rsid w:val="008C3F85"/>
    <w:rsid w:val="008C456B"/>
    <w:rsid w:val="008D36F1"/>
    <w:rsid w:val="008E0D30"/>
    <w:rsid w:val="008E47E3"/>
    <w:rsid w:val="008F3978"/>
    <w:rsid w:val="008F612E"/>
    <w:rsid w:val="008F625E"/>
    <w:rsid w:val="008F7C14"/>
    <w:rsid w:val="00900ECF"/>
    <w:rsid w:val="009028A5"/>
    <w:rsid w:val="00905439"/>
    <w:rsid w:val="0090772E"/>
    <w:rsid w:val="00910980"/>
    <w:rsid w:val="00911717"/>
    <w:rsid w:val="00911D9D"/>
    <w:rsid w:val="00912947"/>
    <w:rsid w:val="00916068"/>
    <w:rsid w:val="00920EC7"/>
    <w:rsid w:val="009233CB"/>
    <w:rsid w:val="00927C1E"/>
    <w:rsid w:val="00927DBC"/>
    <w:rsid w:val="00934EFC"/>
    <w:rsid w:val="00936227"/>
    <w:rsid w:val="009363F8"/>
    <w:rsid w:val="0094060D"/>
    <w:rsid w:val="0094601F"/>
    <w:rsid w:val="009603B0"/>
    <w:rsid w:val="009628A8"/>
    <w:rsid w:val="00962E6E"/>
    <w:rsid w:val="00967B07"/>
    <w:rsid w:val="00974CAE"/>
    <w:rsid w:val="00981950"/>
    <w:rsid w:val="0098505E"/>
    <w:rsid w:val="00985253"/>
    <w:rsid w:val="00985921"/>
    <w:rsid w:val="00992CFF"/>
    <w:rsid w:val="00993A59"/>
    <w:rsid w:val="009946AF"/>
    <w:rsid w:val="00996290"/>
    <w:rsid w:val="009976F6"/>
    <w:rsid w:val="009979D0"/>
    <w:rsid w:val="009A30B5"/>
    <w:rsid w:val="009B1CBD"/>
    <w:rsid w:val="009B31DC"/>
    <w:rsid w:val="009C0525"/>
    <w:rsid w:val="009C0FDC"/>
    <w:rsid w:val="009C1E2D"/>
    <w:rsid w:val="009C336E"/>
    <w:rsid w:val="009C58F0"/>
    <w:rsid w:val="009C60C0"/>
    <w:rsid w:val="009D2CCD"/>
    <w:rsid w:val="009D39E1"/>
    <w:rsid w:val="009D3A75"/>
    <w:rsid w:val="009E5C52"/>
    <w:rsid w:val="00A03BCE"/>
    <w:rsid w:val="00A05A22"/>
    <w:rsid w:val="00A06453"/>
    <w:rsid w:val="00A11231"/>
    <w:rsid w:val="00A123DC"/>
    <w:rsid w:val="00A145FE"/>
    <w:rsid w:val="00A20158"/>
    <w:rsid w:val="00A2115E"/>
    <w:rsid w:val="00A24CC3"/>
    <w:rsid w:val="00A27E2D"/>
    <w:rsid w:val="00A300D4"/>
    <w:rsid w:val="00A30BC8"/>
    <w:rsid w:val="00A35D48"/>
    <w:rsid w:val="00A37D05"/>
    <w:rsid w:val="00A43590"/>
    <w:rsid w:val="00A44855"/>
    <w:rsid w:val="00A45471"/>
    <w:rsid w:val="00A46AD4"/>
    <w:rsid w:val="00A52EB0"/>
    <w:rsid w:val="00A564F6"/>
    <w:rsid w:val="00A654AF"/>
    <w:rsid w:val="00A8412B"/>
    <w:rsid w:val="00AA0786"/>
    <w:rsid w:val="00AA104D"/>
    <w:rsid w:val="00AA3DD6"/>
    <w:rsid w:val="00AA714F"/>
    <w:rsid w:val="00AD148C"/>
    <w:rsid w:val="00AD2F95"/>
    <w:rsid w:val="00AD5D3F"/>
    <w:rsid w:val="00AD6CE5"/>
    <w:rsid w:val="00AD71F0"/>
    <w:rsid w:val="00AE6F2C"/>
    <w:rsid w:val="00AE7F4E"/>
    <w:rsid w:val="00AF1319"/>
    <w:rsid w:val="00B00EC7"/>
    <w:rsid w:val="00B02BB0"/>
    <w:rsid w:val="00B0759C"/>
    <w:rsid w:val="00B11F42"/>
    <w:rsid w:val="00B2355B"/>
    <w:rsid w:val="00B25A1F"/>
    <w:rsid w:val="00B26C92"/>
    <w:rsid w:val="00B309CD"/>
    <w:rsid w:val="00B35870"/>
    <w:rsid w:val="00B36BAE"/>
    <w:rsid w:val="00B376CD"/>
    <w:rsid w:val="00B40DA3"/>
    <w:rsid w:val="00B42E88"/>
    <w:rsid w:val="00B51D95"/>
    <w:rsid w:val="00B53330"/>
    <w:rsid w:val="00B573E3"/>
    <w:rsid w:val="00B62BAA"/>
    <w:rsid w:val="00B63465"/>
    <w:rsid w:val="00B63C3A"/>
    <w:rsid w:val="00B65EA6"/>
    <w:rsid w:val="00B66FBB"/>
    <w:rsid w:val="00B67146"/>
    <w:rsid w:val="00B700D2"/>
    <w:rsid w:val="00B73C4D"/>
    <w:rsid w:val="00B748DA"/>
    <w:rsid w:val="00B74F65"/>
    <w:rsid w:val="00B750C5"/>
    <w:rsid w:val="00B81715"/>
    <w:rsid w:val="00B84B73"/>
    <w:rsid w:val="00B86686"/>
    <w:rsid w:val="00B87E72"/>
    <w:rsid w:val="00BA6157"/>
    <w:rsid w:val="00BA7D66"/>
    <w:rsid w:val="00BB23E3"/>
    <w:rsid w:val="00BB5D85"/>
    <w:rsid w:val="00BC1125"/>
    <w:rsid w:val="00BC36CB"/>
    <w:rsid w:val="00BC5713"/>
    <w:rsid w:val="00BC5AE3"/>
    <w:rsid w:val="00BC7294"/>
    <w:rsid w:val="00BF4DF7"/>
    <w:rsid w:val="00BF4F20"/>
    <w:rsid w:val="00BF5942"/>
    <w:rsid w:val="00C00091"/>
    <w:rsid w:val="00C01A77"/>
    <w:rsid w:val="00C047B8"/>
    <w:rsid w:val="00C1788A"/>
    <w:rsid w:val="00C22298"/>
    <w:rsid w:val="00C26B75"/>
    <w:rsid w:val="00C271E6"/>
    <w:rsid w:val="00C45AEF"/>
    <w:rsid w:val="00C47358"/>
    <w:rsid w:val="00C56468"/>
    <w:rsid w:val="00C71200"/>
    <w:rsid w:val="00C71FC1"/>
    <w:rsid w:val="00C80210"/>
    <w:rsid w:val="00C8255F"/>
    <w:rsid w:val="00C9060C"/>
    <w:rsid w:val="00C91A50"/>
    <w:rsid w:val="00C92BF8"/>
    <w:rsid w:val="00CA2799"/>
    <w:rsid w:val="00CA72A8"/>
    <w:rsid w:val="00CB03CD"/>
    <w:rsid w:val="00CB2B56"/>
    <w:rsid w:val="00CB51F1"/>
    <w:rsid w:val="00CB72C5"/>
    <w:rsid w:val="00CC54A0"/>
    <w:rsid w:val="00CD0086"/>
    <w:rsid w:val="00CD3AC3"/>
    <w:rsid w:val="00CD5FFA"/>
    <w:rsid w:val="00CE1A4C"/>
    <w:rsid w:val="00CF2C97"/>
    <w:rsid w:val="00CF5537"/>
    <w:rsid w:val="00CF65A6"/>
    <w:rsid w:val="00CF69E3"/>
    <w:rsid w:val="00D02436"/>
    <w:rsid w:val="00D03795"/>
    <w:rsid w:val="00D06967"/>
    <w:rsid w:val="00D11124"/>
    <w:rsid w:val="00D162E6"/>
    <w:rsid w:val="00D16FC9"/>
    <w:rsid w:val="00D32C58"/>
    <w:rsid w:val="00D35D73"/>
    <w:rsid w:val="00D36DD2"/>
    <w:rsid w:val="00D4089A"/>
    <w:rsid w:val="00D428B5"/>
    <w:rsid w:val="00D428D3"/>
    <w:rsid w:val="00D443C1"/>
    <w:rsid w:val="00D57163"/>
    <w:rsid w:val="00D65F76"/>
    <w:rsid w:val="00D77DFC"/>
    <w:rsid w:val="00D957C9"/>
    <w:rsid w:val="00DA08AC"/>
    <w:rsid w:val="00DA3CCD"/>
    <w:rsid w:val="00DA7C56"/>
    <w:rsid w:val="00DB1FD6"/>
    <w:rsid w:val="00DB1FD7"/>
    <w:rsid w:val="00DB29E9"/>
    <w:rsid w:val="00DB7E08"/>
    <w:rsid w:val="00DC0522"/>
    <w:rsid w:val="00DC2A76"/>
    <w:rsid w:val="00DC4F6C"/>
    <w:rsid w:val="00DC50F6"/>
    <w:rsid w:val="00DC522C"/>
    <w:rsid w:val="00DC5C5B"/>
    <w:rsid w:val="00DC6A5E"/>
    <w:rsid w:val="00DD1559"/>
    <w:rsid w:val="00DD5AE8"/>
    <w:rsid w:val="00DD5BFA"/>
    <w:rsid w:val="00DD5DEF"/>
    <w:rsid w:val="00DE18DA"/>
    <w:rsid w:val="00DE3686"/>
    <w:rsid w:val="00DE50F7"/>
    <w:rsid w:val="00DF044B"/>
    <w:rsid w:val="00DF1364"/>
    <w:rsid w:val="00DF4F44"/>
    <w:rsid w:val="00E02835"/>
    <w:rsid w:val="00E04D6B"/>
    <w:rsid w:val="00E0566A"/>
    <w:rsid w:val="00E06D9D"/>
    <w:rsid w:val="00E16696"/>
    <w:rsid w:val="00E26DED"/>
    <w:rsid w:val="00E3136D"/>
    <w:rsid w:val="00E32747"/>
    <w:rsid w:val="00E36D60"/>
    <w:rsid w:val="00E43505"/>
    <w:rsid w:val="00E437C2"/>
    <w:rsid w:val="00E512E5"/>
    <w:rsid w:val="00E51801"/>
    <w:rsid w:val="00E5318C"/>
    <w:rsid w:val="00E5473F"/>
    <w:rsid w:val="00E574B8"/>
    <w:rsid w:val="00E619DD"/>
    <w:rsid w:val="00E67388"/>
    <w:rsid w:val="00E72B9D"/>
    <w:rsid w:val="00E85017"/>
    <w:rsid w:val="00E9482E"/>
    <w:rsid w:val="00E95B95"/>
    <w:rsid w:val="00EA1FFE"/>
    <w:rsid w:val="00EA7365"/>
    <w:rsid w:val="00EB212E"/>
    <w:rsid w:val="00EB43DC"/>
    <w:rsid w:val="00EB5FE4"/>
    <w:rsid w:val="00EC693E"/>
    <w:rsid w:val="00ED2740"/>
    <w:rsid w:val="00ED7396"/>
    <w:rsid w:val="00ED79F2"/>
    <w:rsid w:val="00EE0B71"/>
    <w:rsid w:val="00EE56CE"/>
    <w:rsid w:val="00EF27E6"/>
    <w:rsid w:val="00EF78AF"/>
    <w:rsid w:val="00F00441"/>
    <w:rsid w:val="00F00AFE"/>
    <w:rsid w:val="00F04C16"/>
    <w:rsid w:val="00F10AF9"/>
    <w:rsid w:val="00F151E4"/>
    <w:rsid w:val="00F21CF2"/>
    <w:rsid w:val="00F23CC5"/>
    <w:rsid w:val="00F31E7D"/>
    <w:rsid w:val="00F37350"/>
    <w:rsid w:val="00F4277C"/>
    <w:rsid w:val="00F535ED"/>
    <w:rsid w:val="00F53A28"/>
    <w:rsid w:val="00F54A37"/>
    <w:rsid w:val="00F618B8"/>
    <w:rsid w:val="00F72BC6"/>
    <w:rsid w:val="00F743AB"/>
    <w:rsid w:val="00F76BD3"/>
    <w:rsid w:val="00F77CE0"/>
    <w:rsid w:val="00F9105A"/>
    <w:rsid w:val="00F962A6"/>
    <w:rsid w:val="00F9725F"/>
    <w:rsid w:val="00F97490"/>
    <w:rsid w:val="00FA5F60"/>
    <w:rsid w:val="00FB3348"/>
    <w:rsid w:val="00FB46BA"/>
    <w:rsid w:val="00FB47AE"/>
    <w:rsid w:val="00FD096B"/>
    <w:rsid w:val="00FD598D"/>
    <w:rsid w:val="00FF1010"/>
    <w:rsid w:val="00FF1CA6"/>
    <w:rsid w:val="00FF2082"/>
    <w:rsid w:val="00FF4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CE28"/>
  <w15:chartTrackingRefBased/>
  <w15:docId w15:val="{96E28041-8068-4C09-8D60-7353BE8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2E"/>
    <w:pPr>
      <w:suppressAutoHyphens/>
    </w:pPr>
    <w:rPr>
      <w:rFonts w:ascii="Arial" w:eastAsia="Times New Roman" w:hAnsi="Arial" w:cs="Arial"/>
      <w:sz w:val="22"/>
      <w:lang w:eastAsia="zh-CN"/>
    </w:rPr>
  </w:style>
  <w:style w:type="paragraph" w:styleId="Ttulo1">
    <w:name w:val="heading 1"/>
    <w:basedOn w:val="Normal"/>
    <w:next w:val="Normal"/>
    <w:link w:val="Ttulo1Char"/>
    <w:qFormat/>
    <w:rsid w:val="008F612E"/>
    <w:pPr>
      <w:keepNext/>
      <w:tabs>
        <w:tab w:val="left" w:pos="9639"/>
      </w:tabs>
      <w:spacing w:line="240" w:lineRule="atLeast"/>
      <w:ind w:right="-1"/>
      <w:jc w:val="center"/>
      <w:outlineLvl w:val="0"/>
    </w:pPr>
    <w:rPr>
      <w:u w:val="single"/>
    </w:rPr>
  </w:style>
  <w:style w:type="paragraph" w:styleId="Ttulo2">
    <w:name w:val="heading 2"/>
    <w:basedOn w:val="Normal"/>
    <w:next w:val="Normal"/>
    <w:link w:val="Ttulo2Char"/>
    <w:qFormat/>
    <w:rsid w:val="008F612E"/>
    <w:pPr>
      <w:keepNext/>
      <w:tabs>
        <w:tab w:val="left" w:pos="9639"/>
      </w:tabs>
      <w:spacing w:line="240" w:lineRule="atLeast"/>
      <w:ind w:right="-1"/>
      <w:jc w:val="both"/>
      <w:outlineLvl w:val="1"/>
    </w:pPr>
    <w:rPr>
      <w:b/>
    </w:rPr>
  </w:style>
  <w:style w:type="paragraph" w:styleId="Ttulo3">
    <w:name w:val="heading 3"/>
    <w:basedOn w:val="Normal"/>
    <w:next w:val="Normal"/>
    <w:link w:val="Ttulo3Char"/>
    <w:qFormat/>
    <w:rsid w:val="008F612E"/>
    <w:pPr>
      <w:keepNext/>
      <w:autoSpaceDE w:val="0"/>
      <w:jc w:val="center"/>
      <w:outlineLvl w:val="2"/>
    </w:pPr>
  </w:style>
  <w:style w:type="paragraph" w:styleId="Ttulo4">
    <w:name w:val="heading 4"/>
    <w:basedOn w:val="Normal"/>
    <w:next w:val="Normal"/>
    <w:link w:val="Ttulo4Char"/>
    <w:qFormat/>
    <w:rsid w:val="008F612E"/>
    <w:pPr>
      <w:keepNext/>
      <w:spacing w:before="240" w:after="60"/>
      <w:outlineLvl w:val="3"/>
    </w:pPr>
    <w:rPr>
      <w:b/>
      <w:bCs/>
      <w:sz w:val="28"/>
      <w:szCs w:val="28"/>
    </w:rPr>
  </w:style>
  <w:style w:type="paragraph" w:styleId="Ttulo5">
    <w:name w:val="heading 5"/>
    <w:basedOn w:val="Normal"/>
    <w:next w:val="Normal"/>
    <w:link w:val="Ttulo5Char"/>
    <w:qFormat/>
    <w:rsid w:val="008F612E"/>
    <w:pPr>
      <w:keepNext/>
      <w:outlineLvl w:val="4"/>
    </w:pPr>
    <w:rPr>
      <w:b/>
      <w:sz w:val="21"/>
      <w:lang w:val="pt-PT"/>
    </w:rPr>
  </w:style>
  <w:style w:type="paragraph" w:styleId="Ttulo6">
    <w:name w:val="heading 6"/>
    <w:basedOn w:val="Normal"/>
    <w:next w:val="Normal"/>
    <w:link w:val="Ttulo6Char"/>
    <w:qFormat/>
    <w:rsid w:val="008F612E"/>
    <w:pPr>
      <w:keepNext/>
      <w:outlineLvl w:val="5"/>
    </w:pPr>
    <w:rPr>
      <w:b/>
      <w:sz w:val="28"/>
    </w:rPr>
  </w:style>
  <w:style w:type="paragraph" w:styleId="Ttulo7">
    <w:name w:val="heading 7"/>
    <w:basedOn w:val="Normal"/>
    <w:next w:val="Normal"/>
    <w:link w:val="Ttulo7Char"/>
    <w:qFormat/>
    <w:rsid w:val="008F612E"/>
    <w:pPr>
      <w:keepNext/>
      <w:jc w:val="center"/>
      <w:outlineLvl w:val="6"/>
    </w:pPr>
    <w:rPr>
      <w:b/>
      <w:sz w:val="28"/>
      <w:u w:val="single"/>
      <w:lang w:val="pt-PT"/>
    </w:rPr>
  </w:style>
  <w:style w:type="paragraph" w:styleId="Ttulo8">
    <w:name w:val="heading 8"/>
    <w:basedOn w:val="Normal"/>
    <w:next w:val="Normal"/>
    <w:link w:val="Ttulo8Char"/>
    <w:qFormat/>
    <w:rsid w:val="008F612E"/>
    <w:pPr>
      <w:keepNext/>
      <w:jc w:val="center"/>
      <w:outlineLvl w:val="7"/>
    </w:pPr>
    <w:rPr>
      <w:b/>
      <w:color w:val="FF0000"/>
      <w:sz w:val="24"/>
    </w:rPr>
  </w:style>
  <w:style w:type="paragraph" w:styleId="Ttulo9">
    <w:name w:val="heading 9"/>
    <w:basedOn w:val="Normal"/>
    <w:next w:val="Normal"/>
    <w:link w:val="Ttulo9Char"/>
    <w:qFormat/>
    <w:rsid w:val="008F612E"/>
    <w:pPr>
      <w:keepNext/>
      <w:numPr>
        <w:ilvl w:val="8"/>
        <w:numId w:val="1"/>
      </w:numPr>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F612E"/>
    <w:rPr>
      <w:rFonts w:ascii="Arial" w:eastAsia="Times New Roman" w:hAnsi="Arial" w:cs="Arial"/>
      <w:szCs w:val="20"/>
      <w:u w:val="single"/>
      <w:lang w:eastAsia="zh-CN"/>
    </w:rPr>
  </w:style>
  <w:style w:type="character" w:customStyle="1" w:styleId="Ttulo2Char">
    <w:name w:val="Título 2 Char"/>
    <w:link w:val="Ttulo2"/>
    <w:rsid w:val="008F612E"/>
    <w:rPr>
      <w:rFonts w:ascii="Arial" w:eastAsia="Times New Roman" w:hAnsi="Arial" w:cs="Arial"/>
      <w:b/>
      <w:szCs w:val="20"/>
      <w:lang w:eastAsia="zh-CN"/>
    </w:rPr>
  </w:style>
  <w:style w:type="character" w:customStyle="1" w:styleId="Ttulo3Char">
    <w:name w:val="Título 3 Char"/>
    <w:link w:val="Ttulo3"/>
    <w:rsid w:val="008F612E"/>
    <w:rPr>
      <w:rFonts w:ascii="Arial" w:eastAsia="Times New Roman" w:hAnsi="Arial" w:cs="Arial"/>
      <w:szCs w:val="20"/>
      <w:lang w:eastAsia="zh-CN"/>
    </w:rPr>
  </w:style>
  <w:style w:type="character" w:customStyle="1" w:styleId="Ttulo4Char">
    <w:name w:val="Título 4 Char"/>
    <w:link w:val="Ttulo4"/>
    <w:rsid w:val="008F612E"/>
    <w:rPr>
      <w:rFonts w:ascii="Arial" w:eastAsia="Times New Roman" w:hAnsi="Arial" w:cs="Arial"/>
      <w:b/>
      <w:bCs/>
      <w:sz w:val="28"/>
      <w:szCs w:val="28"/>
      <w:lang w:eastAsia="zh-CN"/>
    </w:rPr>
  </w:style>
  <w:style w:type="character" w:customStyle="1" w:styleId="Ttulo5Char">
    <w:name w:val="Título 5 Char"/>
    <w:link w:val="Ttulo5"/>
    <w:rsid w:val="008F612E"/>
    <w:rPr>
      <w:rFonts w:ascii="Arial" w:eastAsia="Times New Roman" w:hAnsi="Arial" w:cs="Arial"/>
      <w:b/>
      <w:sz w:val="21"/>
      <w:szCs w:val="20"/>
      <w:lang w:val="pt-PT" w:eastAsia="zh-CN"/>
    </w:rPr>
  </w:style>
  <w:style w:type="character" w:customStyle="1" w:styleId="Ttulo6Char">
    <w:name w:val="Título 6 Char"/>
    <w:link w:val="Ttulo6"/>
    <w:rsid w:val="008F612E"/>
    <w:rPr>
      <w:rFonts w:ascii="Arial" w:eastAsia="Times New Roman" w:hAnsi="Arial" w:cs="Arial"/>
      <w:b/>
      <w:sz w:val="28"/>
      <w:szCs w:val="20"/>
      <w:lang w:eastAsia="zh-CN"/>
    </w:rPr>
  </w:style>
  <w:style w:type="character" w:customStyle="1" w:styleId="Ttulo7Char">
    <w:name w:val="Título 7 Char"/>
    <w:link w:val="Ttulo7"/>
    <w:rsid w:val="008F612E"/>
    <w:rPr>
      <w:rFonts w:ascii="Arial" w:eastAsia="Times New Roman" w:hAnsi="Arial" w:cs="Arial"/>
      <w:b/>
      <w:sz w:val="28"/>
      <w:szCs w:val="20"/>
      <w:u w:val="single"/>
      <w:lang w:val="pt-PT" w:eastAsia="zh-CN"/>
    </w:rPr>
  </w:style>
  <w:style w:type="character" w:customStyle="1" w:styleId="Ttulo8Char">
    <w:name w:val="Título 8 Char"/>
    <w:link w:val="Ttulo8"/>
    <w:rsid w:val="008F612E"/>
    <w:rPr>
      <w:rFonts w:ascii="Arial" w:eastAsia="Times New Roman" w:hAnsi="Arial" w:cs="Arial"/>
      <w:b/>
      <w:color w:val="FF0000"/>
      <w:sz w:val="24"/>
      <w:szCs w:val="20"/>
      <w:lang w:eastAsia="zh-CN"/>
    </w:rPr>
  </w:style>
  <w:style w:type="character" w:customStyle="1" w:styleId="Ttulo9Char">
    <w:name w:val="Título 9 Char"/>
    <w:link w:val="Ttulo9"/>
    <w:rsid w:val="008F612E"/>
    <w:rPr>
      <w:rFonts w:ascii="Arial" w:eastAsia="Times New Roman" w:hAnsi="Arial" w:cs="Arial"/>
      <w:b/>
      <w:sz w:val="22"/>
      <w:lang w:eastAsia="zh-CN"/>
    </w:rPr>
  </w:style>
  <w:style w:type="character" w:customStyle="1" w:styleId="WW8Num1z0">
    <w:name w:val="WW8Num1z0"/>
    <w:rsid w:val="008F612E"/>
    <w:rPr>
      <w:b/>
    </w:rPr>
  </w:style>
  <w:style w:type="character" w:customStyle="1" w:styleId="WW8Num2z0">
    <w:name w:val="WW8Num2z0"/>
    <w:rsid w:val="008F612E"/>
    <w:rPr>
      <w:b w:val="0"/>
    </w:rPr>
  </w:style>
  <w:style w:type="character" w:customStyle="1" w:styleId="WW8Num5z0">
    <w:name w:val="WW8Num5z0"/>
    <w:rsid w:val="008F612E"/>
    <w:rPr>
      <w:rFonts w:ascii="Times New Roman" w:hAnsi="Times New Roman" w:cs="Times New Roman"/>
    </w:rPr>
  </w:style>
  <w:style w:type="character" w:customStyle="1" w:styleId="WW8Num5z1">
    <w:name w:val="WW8Num5z1"/>
    <w:rsid w:val="008F612E"/>
    <w:rPr>
      <w:rFonts w:ascii="Times New Roman" w:hAnsi="Times New Roman" w:cs="Times New Roman"/>
    </w:rPr>
  </w:style>
  <w:style w:type="character" w:customStyle="1" w:styleId="WW8Num5z3">
    <w:name w:val="WW8Num5z3"/>
    <w:rsid w:val="008F612E"/>
    <w:rPr>
      <w:rFonts w:ascii="Symbol" w:hAnsi="Symbol" w:cs="Symbol"/>
    </w:rPr>
  </w:style>
  <w:style w:type="character" w:customStyle="1" w:styleId="WW8Num5z4">
    <w:name w:val="WW8Num5z4"/>
    <w:rsid w:val="008F612E"/>
    <w:rPr>
      <w:rFonts w:ascii="Courier New" w:hAnsi="Courier New" w:cs="Courier New"/>
    </w:rPr>
  </w:style>
  <w:style w:type="character" w:customStyle="1" w:styleId="WW8Num6z0">
    <w:name w:val="WW8Num6z0"/>
    <w:rsid w:val="008F612E"/>
    <w:rPr>
      <w:rFonts w:ascii="Times New Roman" w:hAnsi="Times New Roman" w:cs="Times New Roman"/>
    </w:rPr>
  </w:style>
  <w:style w:type="character" w:customStyle="1" w:styleId="WW8Num6z1">
    <w:name w:val="WW8Num6z1"/>
    <w:rsid w:val="008F612E"/>
    <w:rPr>
      <w:rFonts w:ascii="Times New Roman" w:hAnsi="Times New Roman" w:cs="Times New Roman"/>
    </w:rPr>
  </w:style>
  <w:style w:type="character" w:customStyle="1" w:styleId="WW8Num6z2">
    <w:name w:val="WW8Num6z2"/>
    <w:rsid w:val="008F612E"/>
    <w:rPr>
      <w:rFonts w:ascii="Wingdings" w:hAnsi="Wingdings" w:cs="Wingdings"/>
    </w:rPr>
  </w:style>
  <w:style w:type="character" w:customStyle="1" w:styleId="WW8Num6z3">
    <w:name w:val="WW8Num6z3"/>
    <w:rsid w:val="008F612E"/>
    <w:rPr>
      <w:rFonts w:ascii="Symbol" w:hAnsi="Symbol" w:cs="Symbol"/>
    </w:rPr>
  </w:style>
  <w:style w:type="character" w:customStyle="1" w:styleId="WW8Num6z4">
    <w:name w:val="WW8Num6z4"/>
    <w:rsid w:val="008F612E"/>
    <w:rPr>
      <w:rFonts w:ascii="Courier New" w:hAnsi="Courier New" w:cs="Courier New"/>
    </w:rPr>
  </w:style>
  <w:style w:type="character" w:customStyle="1" w:styleId="WW8Num8z0">
    <w:name w:val="WW8Num8z0"/>
    <w:rsid w:val="008F612E"/>
    <w:rPr>
      <w:color w:val="auto"/>
    </w:rPr>
  </w:style>
  <w:style w:type="character" w:customStyle="1" w:styleId="WW8Num16z0">
    <w:name w:val="WW8Num16z0"/>
    <w:rsid w:val="008F612E"/>
    <w:rPr>
      <w:rFonts w:ascii="Symbol" w:hAnsi="Symbol" w:cs="Symbol"/>
    </w:rPr>
  </w:style>
  <w:style w:type="character" w:customStyle="1" w:styleId="WW8Num18z1">
    <w:name w:val="WW8Num18z1"/>
    <w:rsid w:val="008F612E"/>
    <w:rPr>
      <w:b w:val="0"/>
    </w:rPr>
  </w:style>
  <w:style w:type="character" w:customStyle="1" w:styleId="WW8Num22z0">
    <w:name w:val="WW8Num22z0"/>
    <w:rsid w:val="008F612E"/>
    <w:rPr>
      <w:b/>
    </w:rPr>
  </w:style>
  <w:style w:type="character" w:customStyle="1" w:styleId="WW8Num24z2">
    <w:name w:val="WW8Num24z2"/>
    <w:rsid w:val="008F612E"/>
    <w:rPr>
      <w:b w:val="0"/>
    </w:rPr>
  </w:style>
  <w:style w:type="character" w:customStyle="1" w:styleId="WW8Num27z0">
    <w:name w:val="WW8Num27z0"/>
    <w:rsid w:val="008F612E"/>
    <w:rPr>
      <w:b/>
    </w:rPr>
  </w:style>
  <w:style w:type="character" w:customStyle="1" w:styleId="WW8Num29z0">
    <w:name w:val="WW8Num29z0"/>
    <w:rsid w:val="008F612E"/>
    <w:rPr>
      <w:rFonts w:ascii="Arial" w:hAnsi="Arial" w:cs="Arial"/>
      <w:sz w:val="22"/>
      <w:szCs w:val="22"/>
    </w:rPr>
  </w:style>
  <w:style w:type="character" w:customStyle="1" w:styleId="WW8Num31z0">
    <w:name w:val="WW8Num31z0"/>
    <w:rsid w:val="008F612E"/>
    <w:rPr>
      <w:rFonts w:ascii="Arial" w:hAnsi="Arial" w:cs="Arial"/>
      <w:b/>
      <w:i w:val="0"/>
      <w:sz w:val="22"/>
    </w:rPr>
  </w:style>
  <w:style w:type="character" w:customStyle="1" w:styleId="WW8Num31z2">
    <w:name w:val="WW8Num31z2"/>
    <w:rsid w:val="008F612E"/>
    <w:rPr>
      <w:b w:val="0"/>
    </w:rPr>
  </w:style>
  <w:style w:type="character" w:customStyle="1" w:styleId="Absatz-Standardschriftart">
    <w:name w:val="Absatz-Standardschriftart"/>
    <w:rsid w:val="008F612E"/>
  </w:style>
  <w:style w:type="character" w:customStyle="1" w:styleId="WW8Num4z0">
    <w:name w:val="WW8Num4z0"/>
    <w:rsid w:val="008F612E"/>
    <w:rPr>
      <w:b/>
    </w:rPr>
  </w:style>
  <w:style w:type="character" w:customStyle="1" w:styleId="WW8Num4z1">
    <w:name w:val="WW8Num4z1"/>
    <w:rsid w:val="008F612E"/>
    <w:rPr>
      <w:rFonts w:ascii="Arial" w:hAnsi="Arial" w:cs="Arial"/>
      <w:b w:val="0"/>
      <w:i w:val="0"/>
      <w:color w:val="800000"/>
      <w:sz w:val="22"/>
    </w:rPr>
  </w:style>
  <w:style w:type="character" w:customStyle="1" w:styleId="WW8Num4z3">
    <w:name w:val="WW8Num4z3"/>
    <w:rsid w:val="008F612E"/>
    <w:rPr>
      <w:rFonts w:ascii="Arial" w:hAnsi="Arial" w:cs="Arial"/>
      <w:b w:val="0"/>
      <w:i w:val="0"/>
      <w:color w:val="800000"/>
      <w:sz w:val="24"/>
    </w:rPr>
  </w:style>
  <w:style w:type="character" w:customStyle="1" w:styleId="WW8Num4z4">
    <w:name w:val="WW8Num4z4"/>
    <w:rsid w:val="008F612E"/>
    <w:rPr>
      <w:rFonts w:eastAsia="Times New Roman"/>
    </w:rPr>
  </w:style>
  <w:style w:type="character" w:customStyle="1" w:styleId="WW8Num5z2">
    <w:name w:val="WW8Num5z2"/>
    <w:rsid w:val="008F612E"/>
    <w:rPr>
      <w:rFonts w:ascii="Wingdings" w:hAnsi="Wingdings" w:cs="Wingdings"/>
    </w:rPr>
  </w:style>
  <w:style w:type="character" w:customStyle="1" w:styleId="WW8Num10z0">
    <w:name w:val="WW8Num10z0"/>
    <w:rsid w:val="008F612E"/>
    <w:rPr>
      <w:rFonts w:ascii="Symbol" w:hAnsi="Symbol" w:cs="Lucida Sans Unicode"/>
      <w:sz w:val="18"/>
      <w:szCs w:val="18"/>
    </w:rPr>
  </w:style>
  <w:style w:type="character" w:customStyle="1" w:styleId="WW8Num13z0">
    <w:name w:val="WW8Num13z0"/>
    <w:rsid w:val="008F612E"/>
    <w:rPr>
      <w:b/>
    </w:rPr>
  </w:style>
  <w:style w:type="character" w:customStyle="1" w:styleId="WW8Num15z1">
    <w:name w:val="WW8Num15z1"/>
    <w:rsid w:val="008F612E"/>
    <w:rPr>
      <w:b w:val="0"/>
    </w:rPr>
  </w:style>
  <w:style w:type="character" w:customStyle="1" w:styleId="WW8Num19z0">
    <w:name w:val="WW8Num19z0"/>
    <w:rsid w:val="008F612E"/>
    <w:rPr>
      <w:b w:val="0"/>
    </w:rPr>
  </w:style>
  <w:style w:type="character" w:customStyle="1" w:styleId="WW8Num20z2">
    <w:name w:val="WW8Num20z2"/>
    <w:rsid w:val="008F612E"/>
    <w:rPr>
      <w:b w:val="0"/>
    </w:rPr>
  </w:style>
  <w:style w:type="character" w:customStyle="1" w:styleId="WW8Num24z0">
    <w:name w:val="WW8Num24z0"/>
    <w:rsid w:val="008F612E"/>
    <w:rPr>
      <w:color w:val="auto"/>
    </w:rPr>
  </w:style>
  <w:style w:type="character" w:customStyle="1" w:styleId="WW8Num26z0">
    <w:name w:val="WW8Num26z0"/>
    <w:rsid w:val="008F612E"/>
    <w:rPr>
      <w:b w:val="0"/>
    </w:rPr>
  </w:style>
  <w:style w:type="character" w:customStyle="1" w:styleId="WW8Num26z2">
    <w:name w:val="WW8Num26z2"/>
    <w:rsid w:val="008F612E"/>
    <w:rPr>
      <w:b w:val="0"/>
    </w:rPr>
  </w:style>
  <w:style w:type="character" w:customStyle="1" w:styleId="WW8Num38z0">
    <w:name w:val="WW8Num38z0"/>
    <w:rsid w:val="008F612E"/>
    <w:rPr>
      <w:rFonts w:ascii="Symbol" w:hAnsi="Symbol" w:cs="Symbol"/>
    </w:rPr>
  </w:style>
  <w:style w:type="character" w:customStyle="1" w:styleId="WW8Num40z1">
    <w:name w:val="WW8Num40z1"/>
    <w:rsid w:val="008F612E"/>
    <w:rPr>
      <w:b w:val="0"/>
    </w:rPr>
  </w:style>
  <w:style w:type="character" w:customStyle="1" w:styleId="WW8Num44z0">
    <w:name w:val="WW8Num44z0"/>
    <w:rsid w:val="008F612E"/>
    <w:rPr>
      <w:b/>
    </w:rPr>
  </w:style>
  <w:style w:type="character" w:customStyle="1" w:styleId="WW8Num46z2">
    <w:name w:val="WW8Num46z2"/>
    <w:rsid w:val="008F612E"/>
    <w:rPr>
      <w:b w:val="0"/>
    </w:rPr>
  </w:style>
  <w:style w:type="character" w:customStyle="1" w:styleId="WW8Num49z0">
    <w:name w:val="WW8Num49z0"/>
    <w:rsid w:val="008F612E"/>
    <w:rPr>
      <w:b/>
    </w:rPr>
  </w:style>
  <w:style w:type="character" w:customStyle="1" w:styleId="WW8Num49z1">
    <w:name w:val="WW8Num49z1"/>
    <w:rsid w:val="008F612E"/>
    <w:rPr>
      <w:rFonts w:ascii="Courier New" w:hAnsi="Courier New" w:cs="Courier New"/>
    </w:rPr>
  </w:style>
  <w:style w:type="character" w:customStyle="1" w:styleId="WW8Num49z2">
    <w:name w:val="WW8Num49z2"/>
    <w:rsid w:val="008F612E"/>
    <w:rPr>
      <w:rFonts w:ascii="Wingdings" w:hAnsi="Wingdings" w:cs="Wingdings"/>
    </w:rPr>
  </w:style>
  <w:style w:type="character" w:customStyle="1" w:styleId="WW8Num51z0">
    <w:name w:val="WW8Num51z0"/>
    <w:rsid w:val="008F612E"/>
    <w:rPr>
      <w:rFonts w:ascii="Arial" w:hAnsi="Arial" w:cs="Arial"/>
      <w:sz w:val="22"/>
      <w:szCs w:val="22"/>
    </w:rPr>
  </w:style>
  <w:style w:type="character" w:customStyle="1" w:styleId="WW8Num53z0">
    <w:name w:val="WW8Num53z0"/>
    <w:rsid w:val="008F612E"/>
    <w:rPr>
      <w:b/>
    </w:rPr>
  </w:style>
  <w:style w:type="character" w:customStyle="1" w:styleId="WW8Num53z2">
    <w:name w:val="WW8Num53z2"/>
    <w:rsid w:val="008F612E"/>
    <w:rPr>
      <w:b w:val="0"/>
    </w:rPr>
  </w:style>
  <w:style w:type="character" w:customStyle="1" w:styleId="Fontepargpadro7">
    <w:name w:val="Fonte parág. padrão7"/>
    <w:rsid w:val="008F612E"/>
  </w:style>
  <w:style w:type="character" w:customStyle="1" w:styleId="WW8Num9z0">
    <w:name w:val="WW8Num9z0"/>
    <w:rsid w:val="008F612E"/>
    <w:rPr>
      <w:rFonts w:ascii="Times New Roman" w:hAnsi="Times New Roman" w:cs="Times New Roman"/>
    </w:rPr>
  </w:style>
  <w:style w:type="character" w:customStyle="1" w:styleId="WW8Num11z0">
    <w:name w:val="WW8Num11z0"/>
    <w:rsid w:val="008F612E"/>
    <w:rPr>
      <w:rFonts w:ascii="Wingdings" w:hAnsi="Wingdings" w:cs="Wingdings"/>
    </w:rPr>
  </w:style>
  <w:style w:type="character" w:customStyle="1" w:styleId="WW8Num14z0">
    <w:name w:val="WW8Num14z0"/>
    <w:rsid w:val="008F612E"/>
    <w:rPr>
      <w:b/>
    </w:rPr>
  </w:style>
  <w:style w:type="character" w:customStyle="1" w:styleId="WW8Num17z2">
    <w:name w:val="WW8Num17z2"/>
    <w:rsid w:val="008F612E"/>
    <w:rPr>
      <w:b/>
    </w:rPr>
  </w:style>
  <w:style w:type="character" w:customStyle="1" w:styleId="WW8Num21z0">
    <w:name w:val="WW8Num21z0"/>
    <w:rsid w:val="008F612E"/>
    <w:rPr>
      <w:rFonts w:ascii="Arial" w:hAnsi="Arial" w:cs="Arial"/>
      <w:b/>
      <w:i w:val="0"/>
      <w:sz w:val="22"/>
    </w:rPr>
  </w:style>
  <w:style w:type="character" w:customStyle="1" w:styleId="WW8Num21z1">
    <w:name w:val="WW8Num21z1"/>
    <w:rsid w:val="008F612E"/>
    <w:rPr>
      <w:rFonts w:ascii="Arial" w:hAnsi="Arial" w:cs="Arial"/>
      <w:b w:val="0"/>
      <w:i w:val="0"/>
      <w:color w:val="800000"/>
      <w:sz w:val="22"/>
    </w:rPr>
  </w:style>
  <w:style w:type="character" w:customStyle="1" w:styleId="WW8Num21z3">
    <w:name w:val="WW8Num21z3"/>
    <w:rsid w:val="008F612E"/>
    <w:rPr>
      <w:rFonts w:ascii="Arial" w:hAnsi="Arial" w:cs="Arial"/>
      <w:b w:val="0"/>
      <w:i w:val="0"/>
      <w:color w:val="800000"/>
      <w:sz w:val="24"/>
    </w:rPr>
  </w:style>
  <w:style w:type="character" w:customStyle="1" w:styleId="WW8Num21z4">
    <w:name w:val="WW8Num21z4"/>
    <w:rsid w:val="008F612E"/>
    <w:rPr>
      <w:rFonts w:eastAsia="Times New Roman"/>
    </w:rPr>
  </w:style>
  <w:style w:type="character" w:customStyle="1" w:styleId="WW8Num22z1">
    <w:name w:val="WW8Num22z1"/>
    <w:rsid w:val="008F612E"/>
    <w:rPr>
      <w:rFonts w:ascii="Times New Roman" w:hAnsi="Times New Roman" w:cs="Times New Roman"/>
    </w:rPr>
  </w:style>
  <w:style w:type="character" w:customStyle="1" w:styleId="WW8Num22z2">
    <w:name w:val="WW8Num22z2"/>
    <w:rsid w:val="008F612E"/>
    <w:rPr>
      <w:rFonts w:ascii="Wingdings" w:hAnsi="Wingdings" w:cs="Wingdings"/>
    </w:rPr>
  </w:style>
  <w:style w:type="character" w:customStyle="1" w:styleId="WW8Num22z3">
    <w:name w:val="WW8Num22z3"/>
    <w:rsid w:val="008F612E"/>
    <w:rPr>
      <w:rFonts w:ascii="Symbol" w:hAnsi="Symbol" w:cs="Symbol"/>
    </w:rPr>
  </w:style>
  <w:style w:type="character" w:customStyle="1" w:styleId="WW8Num22z4">
    <w:name w:val="WW8Num22z4"/>
    <w:rsid w:val="008F612E"/>
    <w:rPr>
      <w:rFonts w:ascii="Courier New" w:hAnsi="Courier New" w:cs="Courier New"/>
    </w:rPr>
  </w:style>
  <w:style w:type="character" w:customStyle="1" w:styleId="WW8Num25z2">
    <w:name w:val="WW8Num25z2"/>
    <w:rsid w:val="008F612E"/>
    <w:rPr>
      <w:b w:val="0"/>
      <w:color w:val="000000"/>
    </w:rPr>
  </w:style>
  <w:style w:type="character" w:customStyle="1" w:styleId="WW8Num30z2">
    <w:name w:val="WW8Num30z2"/>
    <w:rsid w:val="008F612E"/>
    <w:rPr>
      <w:b w:val="0"/>
    </w:rPr>
  </w:style>
  <w:style w:type="character" w:customStyle="1" w:styleId="WW8Num32z2">
    <w:name w:val="WW8Num32z2"/>
    <w:rsid w:val="008F612E"/>
    <w:rPr>
      <w:rFonts w:ascii="Wingdings" w:hAnsi="Wingdings" w:cs="Wingdings"/>
    </w:rPr>
  </w:style>
  <w:style w:type="character" w:customStyle="1" w:styleId="WW8Num33z0">
    <w:name w:val="WW8Num33z0"/>
    <w:rsid w:val="008F612E"/>
    <w:rPr>
      <w:b/>
    </w:rPr>
  </w:style>
  <w:style w:type="character" w:customStyle="1" w:styleId="WW8Num36z0">
    <w:name w:val="WW8Num36z0"/>
    <w:rsid w:val="008F612E"/>
    <w:rPr>
      <w:b w:val="0"/>
    </w:rPr>
  </w:style>
  <w:style w:type="character" w:customStyle="1" w:styleId="WW8Num39z2">
    <w:name w:val="WW8Num39z2"/>
    <w:rsid w:val="008F612E"/>
    <w:rPr>
      <w:b w:val="0"/>
    </w:rPr>
  </w:style>
  <w:style w:type="character" w:customStyle="1" w:styleId="WW8Num43z2">
    <w:name w:val="WW8Num43z2"/>
    <w:rsid w:val="008F612E"/>
    <w:rPr>
      <w:b w:val="0"/>
    </w:rPr>
  </w:style>
  <w:style w:type="character" w:customStyle="1" w:styleId="WW8Num45z0">
    <w:name w:val="WW8Num45z0"/>
    <w:rsid w:val="008F612E"/>
    <w:rPr>
      <w:b/>
    </w:rPr>
  </w:style>
  <w:style w:type="character" w:customStyle="1" w:styleId="WW8Num47z2">
    <w:name w:val="WW8Num47z2"/>
    <w:rsid w:val="008F612E"/>
    <w:rPr>
      <w:rFonts w:ascii="Wingdings" w:hAnsi="Wingdings" w:cs="Wingdings"/>
    </w:rPr>
  </w:style>
  <w:style w:type="character" w:customStyle="1" w:styleId="WW8Num50z0">
    <w:name w:val="WW8Num50z0"/>
    <w:rsid w:val="008F612E"/>
    <w:rPr>
      <w:b/>
    </w:rPr>
  </w:style>
  <w:style w:type="character" w:customStyle="1" w:styleId="WW8Num51z3">
    <w:name w:val="WW8Num51z3"/>
    <w:rsid w:val="008F612E"/>
    <w:rPr>
      <w:b w:val="0"/>
    </w:rPr>
  </w:style>
  <w:style w:type="character" w:customStyle="1" w:styleId="WW8Num52z3">
    <w:name w:val="WW8Num52z3"/>
    <w:rsid w:val="008F612E"/>
    <w:rPr>
      <w:b w:val="0"/>
    </w:rPr>
  </w:style>
  <w:style w:type="character" w:customStyle="1" w:styleId="WW8Num54z1">
    <w:name w:val="WW8Num54z1"/>
    <w:rsid w:val="008F612E"/>
    <w:rPr>
      <w:b w:val="0"/>
    </w:rPr>
  </w:style>
  <w:style w:type="character" w:customStyle="1" w:styleId="WW8Num55z0">
    <w:name w:val="WW8Num55z0"/>
    <w:rsid w:val="008F612E"/>
    <w:rPr>
      <w:b w:val="0"/>
      <w:bCs w:val="0"/>
    </w:rPr>
  </w:style>
  <w:style w:type="character" w:customStyle="1" w:styleId="WW8Num56z0">
    <w:name w:val="WW8Num56z0"/>
    <w:rsid w:val="008F612E"/>
    <w:rPr>
      <w:b w:val="0"/>
      <w:bCs w:val="0"/>
    </w:rPr>
  </w:style>
  <w:style w:type="character" w:customStyle="1" w:styleId="WW8Num57z0">
    <w:name w:val="WW8Num57z0"/>
    <w:rsid w:val="008F612E"/>
    <w:rPr>
      <w:rFonts w:ascii="Arial" w:eastAsia="NSimSun" w:hAnsi="Arial" w:cs="Courier New"/>
    </w:rPr>
  </w:style>
  <w:style w:type="character" w:customStyle="1" w:styleId="WW8Num64z0">
    <w:name w:val="WW8Num64z0"/>
    <w:rsid w:val="008F612E"/>
    <w:rPr>
      <w:rFonts w:ascii="Arial" w:eastAsia="NSimSun" w:hAnsi="Arial" w:cs="Courier New"/>
    </w:rPr>
  </w:style>
  <w:style w:type="character" w:customStyle="1" w:styleId="WW8Num67z0">
    <w:name w:val="WW8Num67z0"/>
    <w:rsid w:val="008F612E"/>
    <w:rPr>
      <w:rFonts w:ascii="Arial" w:hAnsi="Arial" w:cs="Arial"/>
      <w:sz w:val="22"/>
      <w:szCs w:val="22"/>
    </w:rPr>
  </w:style>
  <w:style w:type="character" w:customStyle="1" w:styleId="WW8Num70z0">
    <w:name w:val="WW8Num70z0"/>
    <w:rsid w:val="008F612E"/>
    <w:rPr>
      <w:rFonts w:ascii="Arial" w:hAnsi="Arial" w:cs="Arial"/>
      <w:sz w:val="22"/>
      <w:szCs w:val="22"/>
    </w:rPr>
  </w:style>
  <w:style w:type="character" w:customStyle="1" w:styleId="WW8Num75z0">
    <w:name w:val="WW8Num75z0"/>
    <w:rsid w:val="008F612E"/>
    <w:rPr>
      <w:b w:val="0"/>
      <w:bCs w:val="0"/>
    </w:rPr>
  </w:style>
  <w:style w:type="character" w:customStyle="1" w:styleId="WW8Num76z0">
    <w:name w:val="WW8Num76z0"/>
    <w:rsid w:val="008F612E"/>
    <w:rPr>
      <w:b/>
    </w:rPr>
  </w:style>
  <w:style w:type="character" w:customStyle="1" w:styleId="WW8Num82z0">
    <w:name w:val="WW8Num82z0"/>
    <w:rsid w:val="008F612E"/>
    <w:rPr>
      <w:rFonts w:ascii="Symbol" w:hAnsi="Symbol" w:cs="Symbol"/>
    </w:rPr>
  </w:style>
  <w:style w:type="character" w:customStyle="1" w:styleId="WW8Num85z1">
    <w:name w:val="WW8Num85z1"/>
    <w:rsid w:val="008F612E"/>
    <w:rPr>
      <w:b w:val="0"/>
    </w:rPr>
  </w:style>
  <w:style w:type="character" w:customStyle="1" w:styleId="WW8Num89z0">
    <w:name w:val="WW8Num89z0"/>
    <w:rsid w:val="008F612E"/>
    <w:rPr>
      <w:color w:val="auto"/>
    </w:rPr>
  </w:style>
  <w:style w:type="character" w:customStyle="1" w:styleId="WW8Num91z0">
    <w:name w:val="WW8Num91z0"/>
    <w:rsid w:val="008F612E"/>
    <w:rPr>
      <w:b w:val="0"/>
    </w:rPr>
  </w:style>
  <w:style w:type="character" w:customStyle="1" w:styleId="WW8Num92z2">
    <w:name w:val="WW8Num92z2"/>
    <w:rsid w:val="008F612E"/>
    <w:rPr>
      <w:b w:val="0"/>
    </w:rPr>
  </w:style>
  <w:style w:type="character" w:customStyle="1" w:styleId="WW8Num94z0">
    <w:name w:val="WW8Num94z0"/>
    <w:rsid w:val="008F612E"/>
    <w:rPr>
      <w:rFonts w:ascii="Symbol" w:hAnsi="Symbol" w:cs="Symbol"/>
    </w:rPr>
  </w:style>
  <w:style w:type="character" w:customStyle="1" w:styleId="WW8Num94z1">
    <w:name w:val="WW8Num94z1"/>
    <w:rsid w:val="008F612E"/>
    <w:rPr>
      <w:rFonts w:ascii="Courier New" w:hAnsi="Courier New" w:cs="Courier New"/>
    </w:rPr>
  </w:style>
  <w:style w:type="character" w:customStyle="1" w:styleId="WW8Num94z2">
    <w:name w:val="WW8Num94z2"/>
    <w:rsid w:val="008F612E"/>
    <w:rPr>
      <w:rFonts w:ascii="Wingdings" w:hAnsi="Wingdings" w:cs="Wingdings"/>
    </w:rPr>
  </w:style>
  <w:style w:type="character" w:customStyle="1" w:styleId="WW8Num95z0">
    <w:name w:val="WW8Num95z0"/>
    <w:rsid w:val="008F612E"/>
    <w:rPr>
      <w:b w:val="0"/>
    </w:rPr>
  </w:style>
  <w:style w:type="character" w:customStyle="1" w:styleId="WW8Num98z0">
    <w:name w:val="WW8Num98z0"/>
    <w:rsid w:val="008F612E"/>
    <w:rPr>
      <w:color w:val="auto"/>
    </w:rPr>
  </w:style>
  <w:style w:type="character" w:customStyle="1" w:styleId="WW8Num100z0">
    <w:name w:val="WW8Num100z0"/>
    <w:rsid w:val="008F612E"/>
    <w:rPr>
      <w:b/>
    </w:rPr>
  </w:style>
  <w:style w:type="character" w:customStyle="1" w:styleId="WW8Num100z2">
    <w:name w:val="WW8Num100z2"/>
    <w:rsid w:val="008F612E"/>
    <w:rPr>
      <w:b w:val="0"/>
    </w:rPr>
  </w:style>
  <w:style w:type="character" w:customStyle="1" w:styleId="WW8Num101z0">
    <w:name w:val="WW8Num101z0"/>
    <w:rsid w:val="008F612E"/>
    <w:rPr>
      <w:b/>
    </w:rPr>
  </w:style>
  <w:style w:type="character" w:customStyle="1" w:styleId="Fontepargpadro6">
    <w:name w:val="Fonte parág. padrão6"/>
    <w:rsid w:val="008F612E"/>
  </w:style>
  <w:style w:type="character" w:customStyle="1" w:styleId="WW8Num45z2">
    <w:name w:val="WW8Num45z2"/>
    <w:rsid w:val="008F612E"/>
    <w:rPr>
      <w:b w:val="0"/>
    </w:rPr>
  </w:style>
  <w:style w:type="character" w:customStyle="1" w:styleId="WW8Num46z0">
    <w:name w:val="WW8Num46z0"/>
    <w:rsid w:val="008F612E"/>
    <w:rPr>
      <w:b/>
    </w:rPr>
  </w:style>
  <w:style w:type="character" w:customStyle="1" w:styleId="WW8Num48z2">
    <w:name w:val="WW8Num48z2"/>
    <w:rsid w:val="008F612E"/>
    <w:rPr>
      <w:b w:val="0"/>
    </w:rPr>
  </w:style>
  <w:style w:type="character" w:customStyle="1" w:styleId="WW8Num53z3">
    <w:name w:val="WW8Num53z3"/>
    <w:rsid w:val="008F612E"/>
    <w:rPr>
      <w:b w:val="0"/>
    </w:rPr>
  </w:style>
  <w:style w:type="character" w:customStyle="1" w:styleId="WW8Num55z1">
    <w:name w:val="WW8Num55z1"/>
    <w:rsid w:val="008F612E"/>
    <w:rPr>
      <w:b w:val="0"/>
    </w:rPr>
  </w:style>
  <w:style w:type="character" w:customStyle="1" w:styleId="WW8Num58z0">
    <w:name w:val="WW8Num58z0"/>
    <w:rsid w:val="008F612E"/>
    <w:rPr>
      <w:b w:val="0"/>
    </w:rPr>
  </w:style>
  <w:style w:type="character" w:customStyle="1" w:styleId="WW8Num65z0">
    <w:name w:val="WW8Num65z0"/>
    <w:rsid w:val="008F612E"/>
    <w:rPr>
      <w:rFonts w:ascii="Arial" w:eastAsia="NSimSun" w:hAnsi="Arial" w:cs="Courier New"/>
    </w:rPr>
  </w:style>
  <w:style w:type="character" w:customStyle="1" w:styleId="WW8Num68z0">
    <w:name w:val="WW8Num68z0"/>
    <w:rsid w:val="008F612E"/>
    <w:rPr>
      <w:rFonts w:ascii="Arial" w:hAnsi="Arial" w:cs="Arial"/>
      <w:sz w:val="22"/>
      <w:szCs w:val="22"/>
    </w:rPr>
  </w:style>
  <w:style w:type="character" w:customStyle="1" w:styleId="WW8Num71z0">
    <w:name w:val="WW8Num71z0"/>
    <w:rsid w:val="008F612E"/>
    <w:rPr>
      <w:rFonts w:ascii="Arial" w:hAnsi="Arial" w:cs="Arial"/>
      <w:sz w:val="22"/>
      <w:szCs w:val="22"/>
    </w:rPr>
  </w:style>
  <w:style w:type="character" w:customStyle="1" w:styleId="Fontepargpadro5">
    <w:name w:val="Fonte parág. padrão5"/>
    <w:rsid w:val="008F612E"/>
  </w:style>
  <w:style w:type="character" w:customStyle="1" w:styleId="WW8Num8z1">
    <w:name w:val="WW8Num8z1"/>
    <w:rsid w:val="008F612E"/>
    <w:rPr>
      <w:rFonts w:ascii="Wingdings" w:hAnsi="Wingdings" w:cs="Wingdings"/>
    </w:rPr>
  </w:style>
  <w:style w:type="character" w:customStyle="1" w:styleId="WW8Num15z0">
    <w:name w:val="WW8Num15z0"/>
    <w:rsid w:val="008F612E"/>
    <w:rPr>
      <w:b w:val="0"/>
    </w:rPr>
  </w:style>
  <w:style w:type="character" w:customStyle="1" w:styleId="WW8Num17z0">
    <w:name w:val="WW8Num17z0"/>
    <w:rsid w:val="008F612E"/>
    <w:rPr>
      <w:b w:val="0"/>
      <w:bCs w:val="0"/>
    </w:rPr>
  </w:style>
  <w:style w:type="character" w:customStyle="1" w:styleId="WW8Num25z0">
    <w:name w:val="WW8Num25z0"/>
    <w:rsid w:val="008F612E"/>
    <w:rPr>
      <w:b w:val="0"/>
      <w:bCs w:val="0"/>
    </w:rPr>
  </w:style>
  <w:style w:type="character" w:customStyle="1" w:styleId="WW8Num27z2">
    <w:name w:val="WW8Num27z2"/>
    <w:rsid w:val="008F612E"/>
    <w:rPr>
      <w:b/>
    </w:rPr>
  </w:style>
  <w:style w:type="character" w:customStyle="1" w:styleId="WW8Num28z1">
    <w:name w:val="WW8Num28z1"/>
    <w:rsid w:val="008F612E"/>
    <w:rPr>
      <w:b w:val="0"/>
    </w:rPr>
  </w:style>
  <w:style w:type="character" w:customStyle="1" w:styleId="WW8Num31z1">
    <w:name w:val="WW8Num31z1"/>
    <w:rsid w:val="008F612E"/>
    <w:rPr>
      <w:rFonts w:ascii="Arial" w:hAnsi="Arial" w:cs="Arial"/>
      <w:b w:val="0"/>
      <w:i w:val="0"/>
      <w:color w:val="800000"/>
      <w:sz w:val="22"/>
    </w:rPr>
  </w:style>
  <w:style w:type="character" w:customStyle="1" w:styleId="WW8Num31z3">
    <w:name w:val="WW8Num31z3"/>
    <w:rsid w:val="008F612E"/>
    <w:rPr>
      <w:rFonts w:ascii="Arial" w:hAnsi="Arial" w:cs="Arial"/>
      <w:b w:val="0"/>
      <w:i w:val="0"/>
      <w:color w:val="800000"/>
      <w:sz w:val="24"/>
    </w:rPr>
  </w:style>
  <w:style w:type="character" w:customStyle="1" w:styleId="WW8Num31z4">
    <w:name w:val="WW8Num31z4"/>
    <w:rsid w:val="008F612E"/>
    <w:rPr>
      <w:rFonts w:eastAsia="Times New Roman"/>
    </w:rPr>
  </w:style>
  <w:style w:type="character" w:customStyle="1" w:styleId="WW8Num32z0">
    <w:name w:val="WW8Num32z0"/>
    <w:rsid w:val="008F612E"/>
    <w:rPr>
      <w:rFonts w:ascii="Symbol" w:hAnsi="Symbol" w:cs="Symbol"/>
      <w:b/>
      <w:i w:val="0"/>
    </w:rPr>
  </w:style>
  <w:style w:type="character" w:customStyle="1" w:styleId="WW8Num32z1">
    <w:name w:val="WW8Num32z1"/>
    <w:rsid w:val="008F612E"/>
    <w:rPr>
      <w:rFonts w:ascii="Times New Roman" w:eastAsia="Times New Roman" w:hAnsi="Times New Roman" w:cs="Times New Roman"/>
    </w:rPr>
  </w:style>
  <w:style w:type="character" w:customStyle="1" w:styleId="WW8Num32z3">
    <w:name w:val="WW8Num32z3"/>
    <w:rsid w:val="008F612E"/>
    <w:rPr>
      <w:rFonts w:ascii="Symbol" w:hAnsi="Symbol" w:cs="Symbol"/>
    </w:rPr>
  </w:style>
  <w:style w:type="character" w:customStyle="1" w:styleId="WW8Num32z4">
    <w:name w:val="WW8Num32z4"/>
    <w:rsid w:val="008F612E"/>
    <w:rPr>
      <w:rFonts w:ascii="Courier New" w:hAnsi="Courier New" w:cs="Courier New"/>
    </w:rPr>
  </w:style>
  <w:style w:type="character" w:customStyle="1" w:styleId="WW8Num35z2">
    <w:name w:val="WW8Num35z2"/>
    <w:rsid w:val="008F612E"/>
    <w:rPr>
      <w:b w:val="0"/>
      <w:color w:val="000000"/>
    </w:rPr>
  </w:style>
  <w:style w:type="character" w:customStyle="1" w:styleId="WW8Num40z2">
    <w:name w:val="WW8Num40z2"/>
    <w:rsid w:val="008F612E"/>
    <w:rPr>
      <w:b w:val="0"/>
    </w:rPr>
  </w:style>
  <w:style w:type="character" w:customStyle="1" w:styleId="WW8Num42z2">
    <w:name w:val="WW8Num42z2"/>
    <w:rsid w:val="008F612E"/>
    <w:rPr>
      <w:b w:val="0"/>
    </w:rPr>
  </w:style>
  <w:style w:type="character" w:customStyle="1" w:styleId="WW8Num43z0">
    <w:name w:val="WW8Num43z0"/>
    <w:rsid w:val="008F612E"/>
    <w:rPr>
      <w:b/>
    </w:rPr>
  </w:style>
  <w:style w:type="character" w:customStyle="1" w:styleId="WW8Num47z0">
    <w:name w:val="WW8Num47z0"/>
    <w:rsid w:val="008F612E"/>
    <w:rPr>
      <w:rFonts w:ascii="Symbol" w:hAnsi="Symbol" w:cs="Symbol"/>
    </w:rPr>
  </w:style>
  <w:style w:type="character" w:customStyle="1" w:styleId="WW8Num47z1">
    <w:name w:val="WW8Num47z1"/>
    <w:rsid w:val="008F612E"/>
    <w:rPr>
      <w:rFonts w:ascii="Courier New" w:hAnsi="Courier New" w:cs="Courier New"/>
    </w:rPr>
  </w:style>
  <w:style w:type="character" w:customStyle="1" w:styleId="WW8Num50z2">
    <w:name w:val="WW8Num50z2"/>
    <w:rsid w:val="008F612E"/>
    <w:rPr>
      <w:b w:val="0"/>
    </w:rPr>
  </w:style>
  <w:style w:type="character" w:customStyle="1" w:styleId="WW8Num55z2">
    <w:name w:val="WW8Num55z2"/>
    <w:rsid w:val="008F612E"/>
    <w:rPr>
      <w:b w:val="0"/>
    </w:rPr>
  </w:style>
  <w:style w:type="character" w:customStyle="1" w:styleId="WW8Num58z2">
    <w:name w:val="WW8Num58z2"/>
    <w:rsid w:val="008F612E"/>
    <w:rPr>
      <w:b w:val="0"/>
    </w:rPr>
  </w:style>
  <w:style w:type="character" w:customStyle="1" w:styleId="WW8Num59z0">
    <w:name w:val="WW8Num59z0"/>
    <w:rsid w:val="008F612E"/>
    <w:rPr>
      <w:b/>
    </w:rPr>
  </w:style>
  <w:style w:type="character" w:customStyle="1" w:styleId="WW8Num61z2">
    <w:name w:val="WW8Num61z2"/>
    <w:rsid w:val="008F612E"/>
    <w:rPr>
      <w:b w:val="0"/>
    </w:rPr>
  </w:style>
  <w:style w:type="character" w:customStyle="1" w:styleId="WW8Num62z0">
    <w:name w:val="WW8Num62z0"/>
    <w:rsid w:val="008F612E"/>
    <w:rPr>
      <w:b w:val="0"/>
      <w:bCs w:val="0"/>
    </w:rPr>
  </w:style>
  <w:style w:type="character" w:customStyle="1" w:styleId="WW8Num66z0">
    <w:name w:val="WW8Num66z0"/>
    <w:rsid w:val="008F612E"/>
    <w:rPr>
      <w:b/>
    </w:rPr>
  </w:style>
  <w:style w:type="character" w:customStyle="1" w:styleId="WW8Num69z3">
    <w:name w:val="WW8Num69z3"/>
    <w:rsid w:val="008F612E"/>
    <w:rPr>
      <w:b w:val="0"/>
    </w:rPr>
  </w:style>
  <w:style w:type="character" w:customStyle="1" w:styleId="WW8Num70z3">
    <w:name w:val="WW8Num70z3"/>
    <w:rsid w:val="008F612E"/>
    <w:rPr>
      <w:b w:val="0"/>
    </w:rPr>
  </w:style>
  <w:style w:type="character" w:customStyle="1" w:styleId="WW8Num72z1">
    <w:name w:val="WW8Num72z1"/>
    <w:rsid w:val="008F612E"/>
    <w:rPr>
      <w:b w:val="0"/>
    </w:rPr>
  </w:style>
  <w:style w:type="character" w:customStyle="1" w:styleId="Fontepargpadro4">
    <w:name w:val="Fonte parág. padrão4"/>
    <w:rsid w:val="008F612E"/>
  </w:style>
  <w:style w:type="character" w:customStyle="1" w:styleId="CabealhosuperiorChar">
    <w:name w:val="Cabeçalho superior Char"/>
    <w:aliases w:val="Cabeçalho Char,Heading 1a Char"/>
    <w:rsid w:val="008F612E"/>
  </w:style>
  <w:style w:type="character" w:styleId="Hyperlink">
    <w:name w:val="Hyperlink"/>
    <w:uiPriority w:val="99"/>
    <w:rsid w:val="008F612E"/>
    <w:rPr>
      <w:color w:val="0000FF"/>
      <w:u w:val="single"/>
    </w:rPr>
  </w:style>
  <w:style w:type="character" w:styleId="HiperlinkVisitado">
    <w:name w:val="FollowedHyperlink"/>
    <w:uiPriority w:val="99"/>
    <w:rsid w:val="008F612E"/>
    <w:rPr>
      <w:color w:val="800080"/>
      <w:u w:val="single"/>
    </w:rPr>
  </w:style>
  <w:style w:type="character" w:styleId="Nmerodepgina">
    <w:name w:val="page number"/>
    <w:rsid w:val="008F612E"/>
  </w:style>
  <w:style w:type="character" w:customStyle="1" w:styleId="Caracteresdenotaderodap">
    <w:name w:val="Caracteres de nota de rodapé"/>
    <w:rsid w:val="008F612E"/>
    <w:rPr>
      <w:vertAlign w:val="superscript"/>
    </w:rPr>
  </w:style>
  <w:style w:type="character" w:customStyle="1" w:styleId="WW8Num2z1">
    <w:name w:val="WW8Num2z1"/>
    <w:rsid w:val="008F612E"/>
    <w:rPr>
      <w:b/>
    </w:rPr>
  </w:style>
  <w:style w:type="character" w:customStyle="1" w:styleId="WW-Absatz-Standardschriftart">
    <w:name w:val="WW-Absatz-Standardschriftart"/>
    <w:rsid w:val="008F612E"/>
  </w:style>
  <w:style w:type="character" w:customStyle="1" w:styleId="WW8Num11z1">
    <w:name w:val="WW8Num11z1"/>
    <w:rsid w:val="008F612E"/>
    <w:rPr>
      <w:rFonts w:ascii="Courier New" w:hAnsi="Courier New" w:cs="Courier"/>
    </w:rPr>
  </w:style>
  <w:style w:type="character" w:customStyle="1" w:styleId="WW8Num11z3">
    <w:name w:val="WW8Num11z3"/>
    <w:rsid w:val="008F612E"/>
    <w:rPr>
      <w:rFonts w:ascii="Symbol" w:hAnsi="Symbol" w:cs="Symbol"/>
    </w:rPr>
  </w:style>
  <w:style w:type="character" w:customStyle="1" w:styleId="Fontepargpadro3">
    <w:name w:val="Fonte parág. padrão3"/>
    <w:rsid w:val="008F612E"/>
  </w:style>
  <w:style w:type="character" w:customStyle="1" w:styleId="WW-Absatz-Standardschriftart1">
    <w:name w:val="WW-Absatz-Standardschriftart1"/>
    <w:rsid w:val="008F612E"/>
  </w:style>
  <w:style w:type="character" w:customStyle="1" w:styleId="WW-Absatz-Standardschriftart11">
    <w:name w:val="WW-Absatz-Standardschriftart11"/>
    <w:rsid w:val="008F612E"/>
  </w:style>
  <w:style w:type="character" w:customStyle="1" w:styleId="WW-Absatz-Standardschriftart111">
    <w:name w:val="WW-Absatz-Standardschriftart111"/>
    <w:rsid w:val="008F612E"/>
  </w:style>
  <w:style w:type="character" w:customStyle="1" w:styleId="WW-Absatz-Standardschriftart1111">
    <w:name w:val="WW-Absatz-Standardschriftart1111"/>
    <w:rsid w:val="008F612E"/>
  </w:style>
  <w:style w:type="character" w:customStyle="1" w:styleId="WW-Absatz-Standardschriftart11111">
    <w:name w:val="WW-Absatz-Standardschriftart11111"/>
    <w:rsid w:val="008F612E"/>
  </w:style>
  <w:style w:type="character" w:customStyle="1" w:styleId="WW-Absatz-Standardschriftart111111">
    <w:name w:val="WW-Absatz-Standardschriftart111111"/>
    <w:rsid w:val="008F612E"/>
  </w:style>
  <w:style w:type="character" w:customStyle="1" w:styleId="Fontepargpadro2">
    <w:name w:val="Fonte parág. padrão2"/>
    <w:rsid w:val="008F612E"/>
  </w:style>
  <w:style w:type="character" w:customStyle="1" w:styleId="WW-Absatz-Standardschriftart1111111">
    <w:name w:val="WW-Absatz-Standardschriftart1111111"/>
    <w:rsid w:val="008F612E"/>
  </w:style>
  <w:style w:type="character" w:customStyle="1" w:styleId="WW-Absatz-Standardschriftart11111111">
    <w:name w:val="WW-Absatz-Standardschriftart11111111"/>
    <w:rsid w:val="008F612E"/>
  </w:style>
  <w:style w:type="character" w:customStyle="1" w:styleId="WW-Absatz-Standardschriftart111111111">
    <w:name w:val="WW-Absatz-Standardschriftart111111111"/>
    <w:rsid w:val="008F612E"/>
  </w:style>
  <w:style w:type="character" w:customStyle="1" w:styleId="WW-Absatz-Standardschriftart1111111111">
    <w:name w:val="WW-Absatz-Standardschriftart1111111111"/>
    <w:rsid w:val="008F612E"/>
  </w:style>
  <w:style w:type="character" w:customStyle="1" w:styleId="Fontepargpadro1">
    <w:name w:val="Fonte parág. padrão1"/>
    <w:rsid w:val="008F612E"/>
  </w:style>
  <w:style w:type="character" w:customStyle="1" w:styleId="Smbolosdenumerao">
    <w:name w:val="Símbolos de numeração"/>
    <w:rsid w:val="008F612E"/>
  </w:style>
  <w:style w:type="character" w:customStyle="1" w:styleId="WW8Num2z3">
    <w:name w:val="WW8Num2z3"/>
    <w:rsid w:val="008F612E"/>
    <w:rPr>
      <w:rFonts w:ascii="Arial" w:hAnsi="Arial" w:cs="Arial"/>
      <w:b w:val="0"/>
      <w:i w:val="0"/>
      <w:color w:val="800000"/>
      <w:sz w:val="24"/>
    </w:rPr>
  </w:style>
  <w:style w:type="character" w:customStyle="1" w:styleId="WW8Num2z4">
    <w:name w:val="WW8Num2z4"/>
    <w:rsid w:val="008F612E"/>
    <w:rPr>
      <w:rFonts w:eastAsia="Times New Roman"/>
    </w:rPr>
  </w:style>
  <w:style w:type="character" w:customStyle="1" w:styleId="CharCharChar6">
    <w:name w:val="Char Char Char6"/>
    <w:rsid w:val="008F612E"/>
    <w:rPr>
      <w:lang w:val="pt-BR" w:bidi="ar-SA"/>
    </w:rPr>
  </w:style>
  <w:style w:type="character" w:customStyle="1" w:styleId="Corpodetexto21Char">
    <w:name w:val="Corpo de texto 21 Char"/>
    <w:rsid w:val="008F612E"/>
    <w:rPr>
      <w:rFonts w:ascii="Arial" w:hAnsi="Arial" w:cs="Arial"/>
      <w:sz w:val="22"/>
      <w:lang w:val="pt-PT" w:bidi="ar-SA"/>
    </w:rPr>
  </w:style>
  <w:style w:type="character" w:customStyle="1" w:styleId="Corpodetexto2Char1">
    <w:name w:val="Corpo de texto 2 Char1"/>
    <w:rsid w:val="008F612E"/>
    <w:rPr>
      <w:rFonts w:ascii="Arial" w:hAnsi="Arial" w:cs="Arial"/>
      <w:sz w:val="22"/>
      <w:lang w:val="pt-PT" w:bidi="ar-SA"/>
    </w:rPr>
  </w:style>
  <w:style w:type="character" w:customStyle="1" w:styleId="Corpodetexto21CharChar">
    <w:name w:val="Corpo de texto 21 Char Char"/>
    <w:rsid w:val="008F612E"/>
    <w:rPr>
      <w:rFonts w:ascii="Arial" w:hAnsi="Arial" w:cs="Arial"/>
      <w:sz w:val="22"/>
      <w:lang w:val="pt-PT" w:bidi="ar-SA"/>
    </w:rPr>
  </w:style>
  <w:style w:type="character" w:styleId="Forte">
    <w:name w:val="Strong"/>
    <w:qFormat/>
    <w:rsid w:val="008F612E"/>
    <w:rPr>
      <w:b/>
      <w:bCs/>
    </w:rPr>
  </w:style>
  <w:style w:type="character" w:customStyle="1" w:styleId="WW-Fontepargpadro">
    <w:name w:val="WW-Fonte parág. padrão"/>
    <w:rsid w:val="008F612E"/>
  </w:style>
  <w:style w:type="character" w:customStyle="1" w:styleId="CharCharChar">
    <w:name w:val="Char Char Char"/>
    <w:rsid w:val="008F612E"/>
    <w:rPr>
      <w:sz w:val="24"/>
      <w:lang w:val="pt-BR" w:bidi="ar-SA"/>
    </w:rPr>
  </w:style>
  <w:style w:type="character" w:styleId="nfase">
    <w:name w:val="Emphasis"/>
    <w:uiPriority w:val="20"/>
    <w:qFormat/>
    <w:rsid w:val="008F612E"/>
    <w:rPr>
      <w:i/>
      <w:iCs/>
    </w:rPr>
  </w:style>
  <w:style w:type="character" w:customStyle="1" w:styleId="Entradadousurio">
    <w:name w:val="Entrada do usuário"/>
    <w:rsid w:val="008F612E"/>
    <w:rPr>
      <w:rFonts w:ascii="Arial" w:eastAsia="NSimSun" w:hAnsi="Arial" w:cs="Courier New"/>
    </w:rPr>
  </w:style>
  <w:style w:type="character" w:customStyle="1" w:styleId="Corpodetexto2Char">
    <w:name w:val="Corpo de texto 2 Char"/>
    <w:rsid w:val="008F612E"/>
    <w:rPr>
      <w:rFonts w:ascii="Arial" w:hAnsi="Arial" w:cs="Arial"/>
      <w:sz w:val="22"/>
    </w:rPr>
  </w:style>
  <w:style w:type="character" w:customStyle="1" w:styleId="Corpodetexto3Char">
    <w:name w:val="Corpo de texto 3 Char"/>
    <w:rsid w:val="008F612E"/>
    <w:rPr>
      <w:sz w:val="16"/>
      <w:szCs w:val="16"/>
    </w:rPr>
  </w:style>
  <w:style w:type="character" w:customStyle="1" w:styleId="Recuodecorpodetexto2Char">
    <w:name w:val="Recuo de corpo de texto 2 Char"/>
    <w:rsid w:val="008F612E"/>
  </w:style>
  <w:style w:type="character" w:customStyle="1" w:styleId="Recuodecorpodetexto3Char">
    <w:name w:val="Recuo de corpo de texto 3 Char"/>
    <w:rsid w:val="008F612E"/>
    <w:rPr>
      <w:rFonts w:ascii="Arial" w:hAnsi="Arial" w:cs="Arial"/>
      <w:color w:val="FF0000"/>
      <w:sz w:val="22"/>
    </w:rPr>
  </w:style>
  <w:style w:type="character" w:customStyle="1" w:styleId="A7">
    <w:name w:val="A7"/>
    <w:rsid w:val="008F612E"/>
    <w:rPr>
      <w:color w:val="000000"/>
      <w:sz w:val="14"/>
      <w:szCs w:val="14"/>
    </w:rPr>
  </w:style>
  <w:style w:type="character" w:customStyle="1" w:styleId="A6">
    <w:name w:val="A6"/>
    <w:rsid w:val="008F612E"/>
    <w:rPr>
      <w:b/>
      <w:bCs/>
      <w:color w:val="000000"/>
      <w:sz w:val="28"/>
      <w:szCs w:val="28"/>
    </w:rPr>
  </w:style>
  <w:style w:type="character" w:customStyle="1" w:styleId="TtuloChar">
    <w:name w:val="Título Char"/>
    <w:rsid w:val="008F612E"/>
    <w:rPr>
      <w:rFonts w:ascii="Arial" w:hAnsi="Arial" w:cs="Arial"/>
      <w:b/>
      <w:sz w:val="24"/>
    </w:rPr>
  </w:style>
  <w:style w:type="character" w:customStyle="1" w:styleId="RodapChar">
    <w:name w:val="Rodapé Char"/>
    <w:uiPriority w:val="99"/>
    <w:rsid w:val="008F612E"/>
    <w:rPr>
      <w:rFonts w:ascii="Arial" w:hAnsi="Arial" w:cs="Arial"/>
      <w:sz w:val="22"/>
    </w:rPr>
  </w:style>
  <w:style w:type="character" w:customStyle="1" w:styleId="Corpodetexto2Char2">
    <w:name w:val="Corpo de texto 2 Char2"/>
    <w:rsid w:val="008F612E"/>
    <w:rPr>
      <w:rFonts w:ascii="Arial" w:hAnsi="Arial" w:cs="Arial"/>
      <w:sz w:val="22"/>
    </w:rPr>
  </w:style>
  <w:style w:type="character" w:customStyle="1" w:styleId="CorpodetextoChar">
    <w:name w:val="Corpo de texto Char"/>
    <w:rsid w:val="008F612E"/>
    <w:rPr>
      <w:rFonts w:ascii="Arial" w:hAnsi="Arial" w:cs="Arial"/>
      <w:sz w:val="22"/>
    </w:rPr>
  </w:style>
  <w:style w:type="character" w:customStyle="1" w:styleId="RecuodecorpodetextoChar">
    <w:name w:val="Recuo de corpo de texto Char"/>
    <w:rsid w:val="008F612E"/>
    <w:rPr>
      <w:rFonts w:ascii="Arial" w:hAnsi="Arial" w:cs="Arial"/>
      <w:sz w:val="22"/>
    </w:rPr>
  </w:style>
  <w:style w:type="character" w:customStyle="1" w:styleId="Corpodetexto3Char1">
    <w:name w:val="Corpo de texto 3 Char1"/>
    <w:rsid w:val="008F612E"/>
    <w:rPr>
      <w:rFonts w:ascii="Arial" w:hAnsi="Arial" w:cs="Arial"/>
      <w:sz w:val="16"/>
      <w:szCs w:val="16"/>
    </w:rPr>
  </w:style>
  <w:style w:type="character" w:customStyle="1" w:styleId="Recuodecorpodetexto2Char1">
    <w:name w:val="Recuo de corpo de texto 2 Char1"/>
    <w:rsid w:val="008F612E"/>
    <w:rPr>
      <w:rFonts w:ascii="Arial" w:hAnsi="Arial" w:cs="Arial"/>
      <w:sz w:val="22"/>
    </w:rPr>
  </w:style>
  <w:style w:type="character" w:customStyle="1" w:styleId="Recuodecorpodetexto3Char1">
    <w:name w:val="Recuo de corpo de texto 3 Char1"/>
    <w:rsid w:val="008F612E"/>
    <w:rPr>
      <w:rFonts w:ascii="Arial" w:hAnsi="Arial" w:cs="Arial"/>
      <w:sz w:val="16"/>
      <w:szCs w:val="16"/>
    </w:rPr>
  </w:style>
  <w:style w:type="character" w:customStyle="1" w:styleId="TextodebaloChar">
    <w:name w:val="Texto de balão Char"/>
    <w:rsid w:val="008F612E"/>
    <w:rPr>
      <w:rFonts w:ascii="Tahoma" w:hAnsi="Tahoma" w:cs="Lucida Sans Unicode"/>
      <w:sz w:val="16"/>
      <w:szCs w:val="16"/>
    </w:rPr>
  </w:style>
  <w:style w:type="paragraph" w:customStyle="1" w:styleId="Ttulo50">
    <w:name w:val="Título5"/>
    <w:basedOn w:val="Normal"/>
    <w:next w:val="Subttulo"/>
    <w:rsid w:val="008F612E"/>
    <w:pPr>
      <w:jc w:val="center"/>
    </w:pPr>
    <w:rPr>
      <w:rFonts w:cs="Times New Roman"/>
      <w:b/>
      <w:sz w:val="24"/>
    </w:rPr>
  </w:style>
  <w:style w:type="paragraph" w:styleId="Corpodetexto">
    <w:name w:val="Body Text"/>
    <w:basedOn w:val="Normal"/>
    <w:link w:val="CorpodetextoChar1"/>
    <w:rsid w:val="008F612E"/>
    <w:pPr>
      <w:autoSpaceDE w:val="0"/>
    </w:pPr>
  </w:style>
  <w:style w:type="character" w:customStyle="1" w:styleId="CorpodetextoChar1">
    <w:name w:val="Corpo de texto Char1"/>
    <w:link w:val="Corpodetexto"/>
    <w:rsid w:val="008F612E"/>
    <w:rPr>
      <w:rFonts w:ascii="Arial" w:eastAsia="Times New Roman" w:hAnsi="Arial" w:cs="Arial"/>
      <w:szCs w:val="20"/>
      <w:lang w:eastAsia="zh-CN"/>
    </w:rPr>
  </w:style>
  <w:style w:type="paragraph" w:styleId="Lista">
    <w:name w:val="List"/>
    <w:basedOn w:val="Corpodetexto"/>
    <w:rsid w:val="008F612E"/>
    <w:pPr>
      <w:autoSpaceDE/>
      <w:jc w:val="both"/>
    </w:pPr>
    <w:rPr>
      <w:rFonts w:ascii="Times New Roman" w:hAnsi="Times New Roman" w:cs="Times New Roman"/>
    </w:rPr>
  </w:style>
  <w:style w:type="paragraph" w:styleId="Legenda">
    <w:name w:val="caption"/>
    <w:basedOn w:val="Normal"/>
    <w:qFormat/>
    <w:rsid w:val="008F612E"/>
    <w:pPr>
      <w:suppressLineNumbers/>
      <w:spacing w:before="120" w:after="120"/>
    </w:pPr>
    <w:rPr>
      <w:rFonts w:cs="Mangal"/>
      <w:i/>
      <w:iCs/>
      <w:sz w:val="24"/>
      <w:szCs w:val="24"/>
    </w:rPr>
  </w:style>
  <w:style w:type="paragraph" w:customStyle="1" w:styleId="ndice">
    <w:name w:val="Índice"/>
    <w:basedOn w:val="Normal"/>
    <w:rsid w:val="008F612E"/>
    <w:pPr>
      <w:suppressLineNumbers/>
    </w:pPr>
    <w:rPr>
      <w:rFonts w:cs="Lucida Sans Unicode"/>
    </w:rPr>
  </w:style>
  <w:style w:type="paragraph" w:customStyle="1" w:styleId="Ttulo40">
    <w:name w:val="Título4"/>
    <w:basedOn w:val="Normal"/>
    <w:next w:val="Corpodetexto"/>
    <w:rsid w:val="008F612E"/>
    <w:pPr>
      <w:keepNext/>
      <w:spacing w:before="240" w:after="120"/>
    </w:pPr>
    <w:rPr>
      <w:rFonts w:eastAsia="SimSun" w:cs="Tahoma"/>
      <w:sz w:val="28"/>
      <w:szCs w:val="28"/>
    </w:rPr>
  </w:style>
  <w:style w:type="paragraph" w:customStyle="1" w:styleId="Legenda6">
    <w:name w:val="Legenda6"/>
    <w:basedOn w:val="Normal"/>
    <w:rsid w:val="008F612E"/>
    <w:pPr>
      <w:suppressLineNumbers/>
      <w:spacing w:before="120" w:after="120"/>
    </w:pPr>
    <w:rPr>
      <w:rFonts w:cs="Tahoma"/>
      <w:i/>
      <w:iCs/>
      <w:sz w:val="24"/>
      <w:szCs w:val="24"/>
    </w:rPr>
  </w:style>
  <w:style w:type="paragraph" w:customStyle="1" w:styleId="Ttulo20">
    <w:name w:val="Título2"/>
    <w:basedOn w:val="Normal"/>
    <w:next w:val="Corpodetexto"/>
    <w:rsid w:val="008F612E"/>
    <w:pPr>
      <w:keepNext/>
      <w:autoSpaceDE w:val="0"/>
      <w:spacing w:before="240" w:after="120"/>
      <w:jc w:val="center"/>
    </w:pPr>
    <w:rPr>
      <w:rFonts w:eastAsia="Microsoft YaHei"/>
      <w:b/>
      <w:sz w:val="28"/>
      <w:szCs w:val="28"/>
    </w:rPr>
  </w:style>
  <w:style w:type="paragraph" w:customStyle="1" w:styleId="Ttulo30">
    <w:name w:val="Título3"/>
    <w:basedOn w:val="Ttulo20"/>
    <w:next w:val="Subttulo"/>
    <w:rsid w:val="008F612E"/>
  </w:style>
  <w:style w:type="paragraph" w:customStyle="1" w:styleId="Legenda5">
    <w:name w:val="Legenda5"/>
    <w:basedOn w:val="Normal"/>
    <w:rsid w:val="008F612E"/>
    <w:pPr>
      <w:suppressLineNumbers/>
      <w:spacing w:before="120" w:after="120"/>
    </w:pPr>
    <w:rPr>
      <w:rFonts w:cs="Mangal"/>
      <w:i/>
      <w:iCs/>
      <w:sz w:val="24"/>
      <w:szCs w:val="24"/>
    </w:rPr>
  </w:style>
  <w:style w:type="paragraph" w:styleId="Subttulo">
    <w:name w:val="Subtitle"/>
    <w:basedOn w:val="Normal"/>
    <w:next w:val="Corpodetexto"/>
    <w:link w:val="SubttuloChar"/>
    <w:qFormat/>
    <w:rsid w:val="008F612E"/>
    <w:pPr>
      <w:jc w:val="center"/>
    </w:pPr>
    <w:rPr>
      <w:b/>
    </w:rPr>
  </w:style>
  <w:style w:type="character" w:customStyle="1" w:styleId="SubttuloChar">
    <w:name w:val="Subtítulo Char"/>
    <w:link w:val="Subttulo"/>
    <w:rsid w:val="008F612E"/>
    <w:rPr>
      <w:rFonts w:ascii="Arial" w:eastAsia="Times New Roman" w:hAnsi="Arial" w:cs="Arial"/>
      <w:b/>
      <w:szCs w:val="20"/>
      <w:lang w:eastAsia="zh-CN"/>
    </w:rPr>
  </w:style>
  <w:style w:type="paragraph" w:customStyle="1" w:styleId="Legenda4">
    <w:name w:val="Legenda4"/>
    <w:basedOn w:val="Normal"/>
    <w:next w:val="Normal"/>
    <w:rsid w:val="008F612E"/>
    <w:pPr>
      <w:tabs>
        <w:tab w:val="left" w:pos="851"/>
        <w:tab w:val="left" w:pos="1134"/>
        <w:tab w:val="left" w:pos="1701"/>
      </w:tabs>
      <w:jc w:val="both"/>
    </w:pPr>
    <w:rPr>
      <w:color w:val="0000FF"/>
      <w:sz w:val="24"/>
    </w:rPr>
  </w:style>
  <w:style w:type="paragraph" w:customStyle="1" w:styleId="ParaPrinc">
    <w:name w:val="ParaPrinc"/>
    <w:basedOn w:val="Normal"/>
    <w:rsid w:val="008F612E"/>
    <w:pPr>
      <w:widowControl w:val="0"/>
      <w:snapToGrid w:val="0"/>
      <w:jc w:val="both"/>
    </w:pPr>
    <w:rPr>
      <w:rFonts w:ascii="Book Antiqua" w:hAnsi="Book Antiqua" w:cs="Book Antiqua"/>
      <w:sz w:val="24"/>
      <w:lang w:val="en-AU"/>
    </w:rPr>
  </w:style>
  <w:style w:type="paragraph" w:styleId="Rodap">
    <w:name w:val="footer"/>
    <w:basedOn w:val="Normal"/>
    <w:link w:val="RodapChar1"/>
    <w:rsid w:val="008F612E"/>
    <w:pPr>
      <w:tabs>
        <w:tab w:val="center" w:pos="4419"/>
        <w:tab w:val="right" w:pos="8838"/>
      </w:tabs>
      <w:autoSpaceDE w:val="0"/>
    </w:pPr>
  </w:style>
  <w:style w:type="character" w:customStyle="1" w:styleId="RodapChar1">
    <w:name w:val="Rodapé Char1"/>
    <w:link w:val="Rodap"/>
    <w:rsid w:val="008F612E"/>
    <w:rPr>
      <w:rFonts w:ascii="Arial" w:eastAsia="Times New Roman" w:hAnsi="Arial" w:cs="Arial"/>
      <w:szCs w:val="20"/>
      <w:lang w:eastAsia="zh-CN"/>
    </w:rPr>
  </w:style>
  <w:style w:type="paragraph" w:customStyle="1" w:styleId="FooterFirst">
    <w:name w:val="Footer First"/>
    <w:basedOn w:val="Rodap"/>
    <w:rsid w:val="008F612E"/>
    <w:pPr>
      <w:widowControl w:val="0"/>
      <w:tabs>
        <w:tab w:val="clear" w:pos="4419"/>
        <w:tab w:val="clear" w:pos="8838"/>
        <w:tab w:val="center" w:pos="4252"/>
        <w:tab w:val="right" w:pos="8504"/>
      </w:tabs>
      <w:autoSpaceDE/>
      <w:jc w:val="center"/>
    </w:pPr>
    <w:rPr>
      <w:sz w:val="24"/>
    </w:rPr>
  </w:style>
  <w:style w:type="paragraph" w:customStyle="1" w:styleId="Corpodetexto21">
    <w:name w:val="Corpo de texto 21"/>
    <w:basedOn w:val="Normal"/>
    <w:rsid w:val="008F612E"/>
    <w:pPr>
      <w:jc w:val="both"/>
    </w:pPr>
    <w:rPr>
      <w:sz w:val="24"/>
    </w:rPr>
  </w:style>
  <w:style w:type="paragraph" w:customStyle="1" w:styleId="Corpodetexto23">
    <w:name w:val="Corpo de texto 23"/>
    <w:basedOn w:val="Normal"/>
    <w:rsid w:val="008F612E"/>
    <w:pPr>
      <w:jc w:val="both"/>
    </w:pPr>
    <w:rPr>
      <w:sz w:val="24"/>
    </w:rPr>
  </w:style>
  <w:style w:type="paragraph" w:customStyle="1" w:styleId="BodyText21">
    <w:name w:val="Body Text 21"/>
    <w:basedOn w:val="Normal"/>
    <w:rsid w:val="008F612E"/>
    <w:pPr>
      <w:jc w:val="both"/>
    </w:pPr>
    <w:rPr>
      <w:sz w:val="24"/>
    </w:rPr>
  </w:style>
  <w:style w:type="paragraph" w:customStyle="1" w:styleId="P30">
    <w:name w:val="P30"/>
    <w:basedOn w:val="Normal"/>
    <w:rsid w:val="008F612E"/>
    <w:pPr>
      <w:jc w:val="both"/>
    </w:pPr>
    <w:rPr>
      <w:b/>
      <w:sz w:val="24"/>
    </w:rPr>
  </w:style>
  <w:style w:type="paragraph" w:styleId="Recuodecorpodetexto">
    <w:name w:val="Body Text Indent"/>
    <w:basedOn w:val="Normal"/>
    <w:link w:val="RecuodecorpodetextoChar1"/>
    <w:rsid w:val="008F612E"/>
    <w:pPr>
      <w:autoSpaceDE w:val="0"/>
      <w:ind w:left="426" w:hanging="426"/>
    </w:pPr>
  </w:style>
  <w:style w:type="character" w:customStyle="1" w:styleId="RecuodecorpodetextoChar1">
    <w:name w:val="Recuo de corpo de texto Char1"/>
    <w:link w:val="Recuodecorpodetexto"/>
    <w:rsid w:val="008F612E"/>
    <w:rPr>
      <w:rFonts w:ascii="Arial" w:eastAsia="Times New Roman" w:hAnsi="Arial" w:cs="Arial"/>
      <w:szCs w:val="20"/>
      <w:lang w:eastAsia="zh-CN"/>
    </w:rPr>
  </w:style>
  <w:style w:type="paragraph" w:styleId="NormalWeb">
    <w:name w:val="Normal (Web)"/>
    <w:basedOn w:val="Normal"/>
    <w:uiPriority w:val="99"/>
    <w:rsid w:val="008F612E"/>
    <w:pPr>
      <w:spacing w:before="100" w:after="100"/>
    </w:pPr>
    <w:rPr>
      <w:sz w:val="24"/>
    </w:rPr>
  </w:style>
  <w:style w:type="paragraph" w:styleId="Cabealho">
    <w:name w:val="header"/>
    <w:aliases w:val="Cabeçalho superior,Heading 1a"/>
    <w:basedOn w:val="Normal"/>
    <w:link w:val="CabealhoChar1"/>
    <w:rsid w:val="008F612E"/>
    <w:pPr>
      <w:tabs>
        <w:tab w:val="center" w:pos="4419"/>
        <w:tab w:val="right" w:pos="8838"/>
      </w:tabs>
      <w:autoSpaceDE w:val="0"/>
    </w:pPr>
  </w:style>
  <w:style w:type="character" w:customStyle="1" w:styleId="CabealhoChar1">
    <w:name w:val="Cabeçalho Char1"/>
    <w:aliases w:val="Cabeçalho superior Char1,Heading 1a Char1"/>
    <w:link w:val="Cabealho"/>
    <w:rsid w:val="008F612E"/>
    <w:rPr>
      <w:rFonts w:ascii="Arial" w:eastAsia="Times New Roman" w:hAnsi="Arial" w:cs="Arial"/>
      <w:szCs w:val="20"/>
      <w:lang w:eastAsia="zh-CN"/>
    </w:rPr>
  </w:style>
  <w:style w:type="paragraph" w:customStyle="1" w:styleId="Texto">
    <w:name w:val="Texto"/>
    <w:basedOn w:val="Normal"/>
    <w:rsid w:val="008F612E"/>
    <w:pPr>
      <w:spacing w:before="120" w:after="120" w:line="360" w:lineRule="auto"/>
      <w:jc w:val="both"/>
    </w:pPr>
    <w:rPr>
      <w:sz w:val="24"/>
    </w:rPr>
  </w:style>
  <w:style w:type="paragraph" w:customStyle="1" w:styleId="xxx">
    <w:name w:val="x.x.x"/>
    <w:basedOn w:val="Normal"/>
    <w:rsid w:val="008F612E"/>
    <w:pPr>
      <w:keepLines/>
      <w:spacing w:before="40"/>
      <w:ind w:left="1276" w:hanging="709"/>
      <w:jc w:val="both"/>
    </w:pPr>
  </w:style>
  <w:style w:type="paragraph" w:customStyle="1" w:styleId="Corpodetexto33">
    <w:name w:val="Corpo de texto 33"/>
    <w:basedOn w:val="Normal"/>
    <w:rsid w:val="008F612E"/>
    <w:pPr>
      <w:tabs>
        <w:tab w:val="left" w:pos="851"/>
      </w:tabs>
      <w:ind w:right="-141"/>
      <w:jc w:val="both"/>
    </w:pPr>
  </w:style>
  <w:style w:type="paragraph" w:customStyle="1" w:styleId="Corpodetexto31">
    <w:name w:val="Corpo de texto 31"/>
    <w:basedOn w:val="Normal"/>
    <w:rsid w:val="008F612E"/>
    <w:pPr>
      <w:jc w:val="both"/>
    </w:pPr>
    <w:rPr>
      <w:sz w:val="24"/>
      <w:lang w:val="pt-PT"/>
    </w:rPr>
  </w:style>
  <w:style w:type="paragraph" w:customStyle="1" w:styleId="WW-Padro">
    <w:name w:val="WW-Padrão"/>
    <w:rsid w:val="008F612E"/>
    <w:pPr>
      <w:suppressAutoHyphens/>
    </w:pPr>
    <w:rPr>
      <w:rFonts w:ascii="Times New Roman" w:eastAsia="Arial" w:hAnsi="Times New Roman"/>
      <w:sz w:val="24"/>
      <w:lang w:val="en-US" w:eastAsia="zh-CN"/>
    </w:rPr>
  </w:style>
  <w:style w:type="paragraph" w:customStyle="1" w:styleId="Normal1">
    <w:name w:val="Normal1"/>
    <w:rsid w:val="008F612E"/>
    <w:pPr>
      <w:suppressAutoHyphens/>
      <w:autoSpaceDE w:val="0"/>
    </w:pPr>
    <w:rPr>
      <w:rFonts w:ascii="Arial" w:eastAsia="Arial" w:hAnsi="Arial" w:cs="Arial"/>
      <w:color w:val="000000"/>
      <w:sz w:val="24"/>
      <w:szCs w:val="24"/>
      <w:lang w:eastAsia="zh-CN"/>
    </w:rPr>
  </w:style>
  <w:style w:type="paragraph" w:customStyle="1" w:styleId="Recuodecorpodetexto23">
    <w:name w:val="Recuo de corpo de texto 23"/>
    <w:basedOn w:val="Normal"/>
    <w:rsid w:val="008F612E"/>
    <w:pPr>
      <w:ind w:left="3686"/>
      <w:jc w:val="both"/>
    </w:pPr>
    <w:rPr>
      <w:b/>
    </w:rPr>
  </w:style>
  <w:style w:type="paragraph" w:customStyle="1" w:styleId="WW-Padr3fo">
    <w:name w:val="WW-Padrã3fo"/>
    <w:rsid w:val="008F612E"/>
    <w:pPr>
      <w:suppressAutoHyphens/>
    </w:pPr>
    <w:rPr>
      <w:rFonts w:ascii="Times New Roman" w:eastAsia="Arial" w:hAnsi="Times New Roman"/>
      <w:lang w:eastAsia="zh-CN"/>
    </w:rPr>
  </w:style>
  <w:style w:type="paragraph" w:customStyle="1" w:styleId="WW-Corpodetexto2">
    <w:name w:val="WW-Corpo de texto 2"/>
    <w:basedOn w:val="Normal"/>
    <w:rsid w:val="008F612E"/>
    <w:pPr>
      <w:jc w:val="both"/>
    </w:pPr>
  </w:style>
  <w:style w:type="paragraph" w:customStyle="1" w:styleId="DefaultText">
    <w:name w:val="Default Text"/>
    <w:basedOn w:val="Normal"/>
    <w:rsid w:val="008F612E"/>
    <w:rPr>
      <w:sz w:val="24"/>
    </w:rPr>
  </w:style>
  <w:style w:type="paragraph" w:customStyle="1" w:styleId="WW-Recuodecorpodetexto2">
    <w:name w:val="WW-Recuo de corpo de texto 2"/>
    <w:basedOn w:val="Normal"/>
    <w:rsid w:val="008F612E"/>
    <w:pPr>
      <w:ind w:firstLine="708"/>
      <w:jc w:val="both"/>
    </w:pPr>
    <w:rPr>
      <w:b/>
    </w:rPr>
  </w:style>
  <w:style w:type="paragraph" w:customStyle="1" w:styleId="Estilo1">
    <w:name w:val="Estilo1"/>
    <w:basedOn w:val="Corpodetexto33"/>
    <w:link w:val="Estilo1Char"/>
    <w:qFormat/>
    <w:rsid w:val="008F612E"/>
    <w:pPr>
      <w:numPr>
        <w:numId w:val="3"/>
      </w:numPr>
      <w:ind w:right="0"/>
    </w:pPr>
  </w:style>
  <w:style w:type="paragraph" w:customStyle="1" w:styleId="ItemHead2-Anexo">
    <w:name w:val="Item Head 2 - Anexo"/>
    <w:basedOn w:val="Normal"/>
    <w:rsid w:val="008F612E"/>
    <w:pPr>
      <w:numPr>
        <w:numId w:val="4"/>
      </w:numPr>
    </w:pPr>
    <w:rPr>
      <w:sz w:val="21"/>
    </w:rPr>
  </w:style>
  <w:style w:type="paragraph" w:customStyle="1" w:styleId="H5">
    <w:name w:val="H5"/>
    <w:basedOn w:val="Normal"/>
    <w:next w:val="Normal"/>
    <w:rsid w:val="008F612E"/>
    <w:pPr>
      <w:keepNext/>
      <w:spacing w:before="100" w:after="100"/>
    </w:pPr>
    <w:rPr>
      <w:b/>
    </w:rPr>
  </w:style>
  <w:style w:type="paragraph" w:customStyle="1" w:styleId="P">
    <w:name w:val="P"/>
    <w:basedOn w:val="Normal"/>
    <w:rsid w:val="008F612E"/>
    <w:pPr>
      <w:snapToGrid w:val="0"/>
      <w:jc w:val="both"/>
    </w:pPr>
    <w:rPr>
      <w:b/>
      <w:sz w:val="24"/>
    </w:rPr>
  </w:style>
  <w:style w:type="paragraph" w:customStyle="1" w:styleId="p3">
    <w:name w:val="p3"/>
    <w:basedOn w:val="Normal"/>
    <w:rsid w:val="008F612E"/>
    <w:pPr>
      <w:widowControl w:val="0"/>
      <w:tabs>
        <w:tab w:val="left" w:pos="720"/>
      </w:tabs>
      <w:snapToGrid w:val="0"/>
      <w:spacing w:line="280" w:lineRule="atLeast"/>
      <w:jc w:val="both"/>
    </w:pPr>
    <w:rPr>
      <w:sz w:val="24"/>
    </w:rPr>
  </w:style>
  <w:style w:type="paragraph" w:customStyle="1" w:styleId="Recuodecorpodetexto31">
    <w:name w:val="Recuo de corpo de texto 31"/>
    <w:basedOn w:val="Normal"/>
    <w:rsid w:val="008F612E"/>
    <w:pPr>
      <w:spacing w:before="120" w:after="120"/>
      <w:ind w:left="709" w:hanging="709"/>
      <w:jc w:val="both"/>
    </w:pPr>
    <w:rPr>
      <w:sz w:val="24"/>
    </w:rPr>
  </w:style>
  <w:style w:type="paragraph" w:customStyle="1" w:styleId="Technical4">
    <w:name w:val="Technical 4"/>
    <w:rsid w:val="008F612E"/>
    <w:pPr>
      <w:widowControl w:val="0"/>
      <w:tabs>
        <w:tab w:val="left" w:pos="-720"/>
      </w:tabs>
      <w:suppressAutoHyphens/>
      <w:autoSpaceDE w:val="0"/>
    </w:pPr>
    <w:rPr>
      <w:rFonts w:ascii="Courier" w:eastAsia="Arial" w:hAnsi="Courier" w:cs="Courier"/>
      <w:b/>
      <w:sz w:val="24"/>
      <w:lang w:val="en-US" w:eastAsia="zh-CN"/>
    </w:rPr>
  </w:style>
  <w:style w:type="paragraph" w:customStyle="1" w:styleId="xl61">
    <w:name w:val="xl61"/>
    <w:basedOn w:val="Normal1"/>
    <w:next w:val="Normal1"/>
    <w:rsid w:val="008F612E"/>
    <w:pPr>
      <w:spacing w:before="280" w:after="280"/>
    </w:pPr>
    <w:rPr>
      <w:rFonts w:ascii="IPMDOI+TimesNewRoman" w:hAnsi="IPMDOI+TimesNewRoman" w:cs="IPMDOI+TimesNewRoman"/>
      <w:color w:val="auto"/>
    </w:rPr>
  </w:style>
  <w:style w:type="paragraph" w:customStyle="1" w:styleId="Recuodecorpodetexto33">
    <w:name w:val="Recuo de corpo de texto 33"/>
    <w:basedOn w:val="Normal"/>
    <w:rsid w:val="008F612E"/>
    <w:pPr>
      <w:ind w:firstLine="1418"/>
      <w:jc w:val="both"/>
    </w:pPr>
    <w:rPr>
      <w:color w:val="FF0000"/>
    </w:rPr>
  </w:style>
  <w:style w:type="paragraph" w:styleId="Textodenotaderodap">
    <w:name w:val="footnote text"/>
    <w:basedOn w:val="Normal"/>
    <w:link w:val="TextodenotaderodapChar"/>
    <w:rsid w:val="008F612E"/>
  </w:style>
  <w:style w:type="character" w:customStyle="1" w:styleId="TextodenotaderodapChar">
    <w:name w:val="Texto de nota de rodapé Char"/>
    <w:link w:val="Textodenotaderodap"/>
    <w:rsid w:val="008F612E"/>
    <w:rPr>
      <w:rFonts w:ascii="Arial" w:eastAsia="Times New Roman" w:hAnsi="Arial" w:cs="Arial"/>
      <w:szCs w:val="20"/>
      <w:lang w:eastAsia="zh-CN"/>
    </w:rPr>
  </w:style>
  <w:style w:type="paragraph" w:customStyle="1" w:styleId="Captulo">
    <w:name w:val="Capítulo"/>
    <w:basedOn w:val="Normal"/>
    <w:next w:val="Corpodetexto"/>
    <w:rsid w:val="008F612E"/>
    <w:pPr>
      <w:keepNext/>
      <w:spacing w:before="240" w:after="120"/>
    </w:pPr>
    <w:rPr>
      <w:rFonts w:eastAsia="Lucida Sans Unicode" w:cs="Lucida Sans Unicode"/>
      <w:sz w:val="28"/>
      <w:szCs w:val="28"/>
    </w:rPr>
  </w:style>
  <w:style w:type="paragraph" w:customStyle="1" w:styleId="Legenda3">
    <w:name w:val="Legenda3"/>
    <w:basedOn w:val="Normal"/>
    <w:rsid w:val="008F612E"/>
    <w:pPr>
      <w:suppressLineNumbers/>
      <w:spacing w:before="120" w:after="120"/>
    </w:pPr>
    <w:rPr>
      <w:rFonts w:cs="Tahoma"/>
      <w:i/>
      <w:iCs/>
      <w:sz w:val="24"/>
      <w:szCs w:val="24"/>
    </w:rPr>
  </w:style>
  <w:style w:type="paragraph" w:customStyle="1" w:styleId="Legenda2">
    <w:name w:val="Legenda2"/>
    <w:basedOn w:val="Normal"/>
    <w:rsid w:val="008F612E"/>
    <w:pPr>
      <w:suppressLineNumbers/>
      <w:spacing w:before="120" w:after="120"/>
    </w:pPr>
    <w:rPr>
      <w:rFonts w:cs="Lucida Sans Unicode"/>
      <w:i/>
      <w:iCs/>
      <w:sz w:val="24"/>
      <w:szCs w:val="24"/>
    </w:rPr>
  </w:style>
  <w:style w:type="paragraph" w:customStyle="1" w:styleId="Legenda1">
    <w:name w:val="Legenda1"/>
    <w:basedOn w:val="Normal"/>
    <w:rsid w:val="008F612E"/>
    <w:pPr>
      <w:numPr>
        <w:numId w:val="16"/>
      </w:numPr>
      <w:suppressLineNumbers/>
      <w:spacing w:before="120" w:after="120"/>
      <w:ind w:left="0" w:firstLine="0"/>
    </w:pPr>
    <w:rPr>
      <w:rFonts w:cs="Lucida Sans Unicode"/>
      <w:i/>
      <w:iCs/>
      <w:sz w:val="24"/>
      <w:szCs w:val="24"/>
    </w:rPr>
  </w:style>
  <w:style w:type="paragraph" w:customStyle="1" w:styleId="Corpodetexto310">
    <w:name w:val="Corpo de texto 31"/>
    <w:basedOn w:val="Normal"/>
    <w:rsid w:val="008F612E"/>
    <w:pPr>
      <w:ind w:right="-518"/>
      <w:jc w:val="both"/>
    </w:pPr>
    <w:rPr>
      <w:sz w:val="24"/>
    </w:rPr>
  </w:style>
  <w:style w:type="paragraph" w:customStyle="1" w:styleId="Corpodetexto210">
    <w:name w:val="Corpo de texto 21"/>
    <w:basedOn w:val="Normal"/>
    <w:rsid w:val="008F612E"/>
    <w:pPr>
      <w:jc w:val="both"/>
    </w:pPr>
  </w:style>
  <w:style w:type="paragraph" w:customStyle="1" w:styleId="Recuodecorpodetexto21">
    <w:name w:val="Recuo de corpo de texto 21"/>
    <w:basedOn w:val="Normal"/>
    <w:rsid w:val="008F612E"/>
    <w:pPr>
      <w:ind w:left="426" w:hanging="426"/>
      <w:jc w:val="both"/>
    </w:pPr>
  </w:style>
  <w:style w:type="paragraph" w:customStyle="1" w:styleId="Contedodatabela">
    <w:name w:val="Conteúdo da tabela"/>
    <w:basedOn w:val="Normal"/>
    <w:rsid w:val="008F612E"/>
    <w:pPr>
      <w:suppressLineNumbers/>
    </w:pPr>
  </w:style>
  <w:style w:type="paragraph" w:customStyle="1" w:styleId="Ttulodatabela">
    <w:name w:val="Título da tabela"/>
    <w:basedOn w:val="Contedodatabela"/>
    <w:rsid w:val="008F612E"/>
    <w:pPr>
      <w:jc w:val="center"/>
    </w:pPr>
    <w:rPr>
      <w:b/>
      <w:bCs/>
    </w:rPr>
  </w:style>
  <w:style w:type="paragraph" w:customStyle="1" w:styleId="Contedodoquadro">
    <w:name w:val="Conteúdo do quadro"/>
    <w:basedOn w:val="Corpodetexto"/>
    <w:rsid w:val="008F612E"/>
    <w:pPr>
      <w:autoSpaceDE/>
      <w:jc w:val="both"/>
    </w:pPr>
    <w:rPr>
      <w:b/>
      <w:sz w:val="24"/>
      <w:u w:val="single"/>
    </w:rPr>
  </w:style>
  <w:style w:type="paragraph" w:customStyle="1" w:styleId="Corpodetexto32">
    <w:name w:val="Corpo de texto 32"/>
    <w:basedOn w:val="Normal"/>
    <w:rsid w:val="008F612E"/>
    <w:pPr>
      <w:spacing w:after="120"/>
    </w:pPr>
    <w:rPr>
      <w:sz w:val="16"/>
      <w:szCs w:val="16"/>
    </w:rPr>
  </w:style>
  <w:style w:type="paragraph" w:styleId="Textodebalo">
    <w:name w:val="Balloon Text"/>
    <w:basedOn w:val="Normal"/>
    <w:link w:val="TextodebaloChar1"/>
    <w:rsid w:val="008F612E"/>
    <w:rPr>
      <w:rFonts w:ascii="Tahoma" w:hAnsi="Tahoma" w:cs="Lucida Sans Unicode"/>
      <w:sz w:val="16"/>
      <w:szCs w:val="16"/>
    </w:rPr>
  </w:style>
  <w:style w:type="character" w:customStyle="1" w:styleId="TextodebaloChar1">
    <w:name w:val="Texto de balão Char1"/>
    <w:link w:val="Textodebalo"/>
    <w:rsid w:val="008F612E"/>
    <w:rPr>
      <w:rFonts w:ascii="Tahoma" w:eastAsia="Times New Roman" w:hAnsi="Tahoma" w:cs="Lucida Sans Unicode"/>
      <w:sz w:val="16"/>
      <w:szCs w:val="16"/>
      <w:lang w:eastAsia="zh-CN"/>
    </w:rPr>
  </w:style>
  <w:style w:type="paragraph" w:customStyle="1" w:styleId="Corpodetexto22">
    <w:name w:val="Corpo de texto 22"/>
    <w:basedOn w:val="Normal"/>
    <w:rsid w:val="008F612E"/>
    <w:pPr>
      <w:jc w:val="both"/>
    </w:pPr>
    <w:rPr>
      <w:color w:val="000000"/>
    </w:rPr>
  </w:style>
  <w:style w:type="paragraph" w:customStyle="1" w:styleId="Recuodecorpodetexto22">
    <w:name w:val="Recuo de corpo de texto 22"/>
    <w:basedOn w:val="Normal"/>
    <w:rsid w:val="008F612E"/>
    <w:pPr>
      <w:tabs>
        <w:tab w:val="left" w:pos="851"/>
      </w:tabs>
      <w:ind w:left="2127" w:hanging="2127"/>
      <w:jc w:val="both"/>
    </w:pPr>
    <w:rPr>
      <w:b/>
      <w:spacing w:val="-20"/>
    </w:rPr>
  </w:style>
  <w:style w:type="paragraph" w:customStyle="1" w:styleId="Recuodecorpodetexto32">
    <w:name w:val="Recuo de corpo de texto 32"/>
    <w:basedOn w:val="Normal"/>
    <w:rsid w:val="008F612E"/>
    <w:pPr>
      <w:ind w:left="3261" w:hanging="3261"/>
      <w:jc w:val="both"/>
    </w:pPr>
    <w:rPr>
      <w:b/>
      <w:spacing w:val="-20"/>
    </w:rPr>
  </w:style>
  <w:style w:type="paragraph" w:customStyle="1" w:styleId="a010177">
    <w:name w:val="a010177"/>
    <w:basedOn w:val="Normal"/>
    <w:rsid w:val="008F612E"/>
    <w:pPr>
      <w:jc w:val="both"/>
    </w:pPr>
    <w:rPr>
      <w:sz w:val="24"/>
      <w:szCs w:val="24"/>
    </w:rPr>
  </w:style>
  <w:style w:type="paragraph" w:customStyle="1" w:styleId="western">
    <w:name w:val="western"/>
    <w:basedOn w:val="Normal"/>
    <w:rsid w:val="008F612E"/>
    <w:pPr>
      <w:spacing w:before="100" w:after="119"/>
    </w:pPr>
    <w:rPr>
      <w:sz w:val="24"/>
      <w:szCs w:val="24"/>
    </w:rPr>
  </w:style>
  <w:style w:type="paragraph" w:customStyle="1" w:styleId="Ttulo10">
    <w:name w:val="Título1"/>
    <w:basedOn w:val="Normal"/>
    <w:next w:val="Corpodetexto"/>
    <w:rsid w:val="008F612E"/>
    <w:pPr>
      <w:keepNext/>
      <w:spacing w:before="240" w:after="120"/>
    </w:pPr>
    <w:rPr>
      <w:rFonts w:eastAsia="Lucida Sans Unicode" w:cs="Tahoma"/>
      <w:sz w:val="28"/>
      <w:szCs w:val="28"/>
    </w:rPr>
  </w:style>
  <w:style w:type="paragraph" w:customStyle="1" w:styleId="Textoembloco1">
    <w:name w:val="Texto em bloco1"/>
    <w:basedOn w:val="Normal"/>
    <w:rsid w:val="008F612E"/>
    <w:pPr>
      <w:ind w:left="1418" w:right="6"/>
      <w:jc w:val="both"/>
    </w:pPr>
    <w:rPr>
      <w:sz w:val="24"/>
    </w:rPr>
  </w:style>
  <w:style w:type="paragraph" w:customStyle="1" w:styleId="Contedodetabela">
    <w:name w:val="Conteúdo de tabela"/>
    <w:basedOn w:val="Normal"/>
    <w:rsid w:val="008F612E"/>
    <w:pPr>
      <w:suppressLineNumbers/>
    </w:pPr>
  </w:style>
  <w:style w:type="paragraph" w:customStyle="1" w:styleId="Ttulodetabela">
    <w:name w:val="Título de tabela"/>
    <w:basedOn w:val="Contedodetabela"/>
    <w:rsid w:val="008F612E"/>
    <w:pPr>
      <w:jc w:val="center"/>
    </w:pPr>
    <w:rPr>
      <w:b/>
      <w:bCs/>
    </w:rPr>
  </w:style>
  <w:style w:type="paragraph" w:customStyle="1" w:styleId="Item">
    <w:name w:val="Item"/>
    <w:basedOn w:val="Normal"/>
    <w:rsid w:val="008F612E"/>
    <w:pPr>
      <w:spacing w:before="120" w:after="120"/>
      <w:ind w:left="1418" w:hanging="284"/>
      <w:jc w:val="both"/>
    </w:pPr>
    <w:rPr>
      <w:lang w:val="pt-PT"/>
    </w:rPr>
  </w:style>
  <w:style w:type="paragraph" w:customStyle="1" w:styleId="Recuodecorpodetexto24">
    <w:name w:val="Recuo de corpo de texto 24"/>
    <w:basedOn w:val="Normal"/>
    <w:rsid w:val="008F612E"/>
    <w:pPr>
      <w:ind w:firstLine="1440"/>
      <w:jc w:val="both"/>
    </w:pPr>
    <w:rPr>
      <w:sz w:val="21"/>
      <w:lang w:val="pt-PT"/>
    </w:rPr>
  </w:style>
  <w:style w:type="paragraph" w:customStyle="1" w:styleId="Recuodecorpodetexto34">
    <w:name w:val="Recuo de corpo de texto 34"/>
    <w:basedOn w:val="Normal"/>
    <w:rsid w:val="008F612E"/>
    <w:pPr>
      <w:ind w:firstLine="1440"/>
      <w:jc w:val="both"/>
    </w:pPr>
    <w:rPr>
      <w:b/>
      <w:sz w:val="21"/>
      <w:u w:val="single"/>
      <w:lang w:val="pt-PT"/>
    </w:rPr>
  </w:style>
  <w:style w:type="paragraph" w:customStyle="1" w:styleId="Capitulo">
    <w:name w:val="Capitulo"/>
    <w:basedOn w:val="Normal"/>
    <w:rsid w:val="008F612E"/>
    <w:pPr>
      <w:spacing w:before="120" w:after="120"/>
      <w:ind w:firstLine="1134"/>
      <w:jc w:val="both"/>
    </w:pPr>
    <w:rPr>
      <w:sz w:val="24"/>
      <w:lang w:val="pt-PT"/>
    </w:rPr>
  </w:style>
  <w:style w:type="paragraph" w:customStyle="1" w:styleId="Commarcadores31">
    <w:name w:val="Com marcadores 31"/>
    <w:basedOn w:val="Normal"/>
    <w:rsid w:val="008F612E"/>
    <w:pPr>
      <w:widowControl w:val="0"/>
      <w:tabs>
        <w:tab w:val="left" w:pos="926"/>
      </w:tabs>
      <w:ind w:left="926" w:hanging="360"/>
    </w:pPr>
  </w:style>
  <w:style w:type="paragraph" w:customStyle="1" w:styleId="Textoembloco2">
    <w:name w:val="Texto em bloco2"/>
    <w:basedOn w:val="Normal"/>
    <w:rsid w:val="008F612E"/>
    <w:pPr>
      <w:ind w:left="1418" w:right="6"/>
      <w:jc w:val="both"/>
    </w:pPr>
    <w:rPr>
      <w:sz w:val="24"/>
    </w:rPr>
  </w:style>
  <w:style w:type="paragraph" w:customStyle="1" w:styleId="Corpodetexto1">
    <w:name w:val="Corpo de texto1"/>
    <w:rsid w:val="008F612E"/>
    <w:pPr>
      <w:suppressAutoHyphens/>
    </w:pPr>
    <w:rPr>
      <w:rFonts w:ascii="CG Times" w:eastAsia="Arial" w:hAnsi="CG Times" w:cs="CG Times"/>
      <w:color w:val="000000"/>
      <w:sz w:val="24"/>
      <w:lang w:val="en-US" w:eastAsia="zh-CN"/>
    </w:rPr>
  </w:style>
  <w:style w:type="paragraph" w:customStyle="1" w:styleId="reservado3">
    <w:name w:val="reservado3"/>
    <w:basedOn w:val="Normal"/>
    <w:rsid w:val="008F612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spacing w:val="-3"/>
      <w:sz w:val="24"/>
      <w:lang w:val="en-US"/>
    </w:rPr>
  </w:style>
  <w:style w:type="paragraph" w:customStyle="1" w:styleId="Corpo">
    <w:name w:val="Corpo"/>
    <w:rsid w:val="008F612E"/>
    <w:pPr>
      <w:suppressAutoHyphens/>
      <w:ind w:left="576"/>
    </w:pPr>
    <w:rPr>
      <w:rFonts w:ascii="Times New Roman" w:eastAsia="Arial" w:hAnsi="Times New Roman"/>
      <w:color w:val="000000"/>
      <w:sz w:val="24"/>
      <w:lang w:val="en-US" w:eastAsia="zh-CN"/>
    </w:rPr>
  </w:style>
  <w:style w:type="paragraph" w:customStyle="1" w:styleId="Textoembloco3">
    <w:name w:val="Texto em bloco3"/>
    <w:basedOn w:val="Normal"/>
    <w:rsid w:val="008F612E"/>
    <w:pPr>
      <w:ind w:left="1418" w:right="6"/>
      <w:jc w:val="both"/>
    </w:pPr>
    <w:rPr>
      <w:sz w:val="24"/>
    </w:rPr>
  </w:style>
  <w:style w:type="paragraph" w:customStyle="1" w:styleId="Estilo7">
    <w:name w:val="Estilo7"/>
    <w:basedOn w:val="Normal"/>
    <w:link w:val="Estilo7Char"/>
    <w:qFormat/>
    <w:rsid w:val="008F612E"/>
    <w:pPr>
      <w:ind w:left="1134"/>
      <w:jc w:val="both"/>
    </w:pPr>
    <w:rPr>
      <w:sz w:val="24"/>
    </w:rPr>
  </w:style>
  <w:style w:type="paragraph" w:customStyle="1" w:styleId="p5">
    <w:name w:val="p5"/>
    <w:basedOn w:val="Normal"/>
    <w:rsid w:val="008F612E"/>
    <w:pPr>
      <w:widowControl w:val="0"/>
      <w:tabs>
        <w:tab w:val="left" w:pos="400"/>
      </w:tabs>
      <w:spacing w:line="240" w:lineRule="atLeast"/>
      <w:ind w:left="1008" w:hanging="432"/>
      <w:jc w:val="both"/>
    </w:pPr>
    <w:rPr>
      <w:sz w:val="24"/>
    </w:rPr>
  </w:style>
  <w:style w:type="paragraph" w:customStyle="1" w:styleId="Contedodequadro">
    <w:name w:val="Conteúdo de quadro"/>
    <w:basedOn w:val="Corpodetexto"/>
    <w:rsid w:val="008F612E"/>
    <w:pPr>
      <w:autoSpaceDE/>
      <w:jc w:val="both"/>
    </w:pPr>
    <w:rPr>
      <w:b/>
      <w:kern w:val="1"/>
      <w:sz w:val="21"/>
      <w:u w:val="single"/>
      <w:lang w:val="pt-PT"/>
    </w:rPr>
  </w:style>
  <w:style w:type="paragraph" w:customStyle="1" w:styleId="WW-Corpodetexto3">
    <w:name w:val="WW-Corpo de texto 3"/>
    <w:basedOn w:val="Normal"/>
    <w:rsid w:val="008F612E"/>
    <w:pPr>
      <w:widowControl w:val="0"/>
      <w:jc w:val="both"/>
    </w:pPr>
    <w:rPr>
      <w:sz w:val="21"/>
    </w:rPr>
  </w:style>
  <w:style w:type="paragraph" w:customStyle="1" w:styleId="normalcomnumeraoalfa">
    <w:name w:val="normal com numeração alfa"/>
    <w:basedOn w:val="Normal"/>
    <w:rsid w:val="008F612E"/>
    <w:pPr>
      <w:numPr>
        <w:numId w:val="5"/>
      </w:numPr>
      <w:tabs>
        <w:tab w:val="left" w:pos="7655"/>
        <w:tab w:val="left" w:pos="9214"/>
        <w:tab w:val="left" w:pos="9356"/>
      </w:tabs>
      <w:spacing w:after="120"/>
      <w:jc w:val="both"/>
    </w:pPr>
  </w:style>
  <w:style w:type="paragraph" w:customStyle="1" w:styleId="p300">
    <w:name w:val="p30"/>
    <w:basedOn w:val="Normal"/>
    <w:rsid w:val="008F612E"/>
    <w:pPr>
      <w:jc w:val="both"/>
    </w:pPr>
    <w:rPr>
      <w:b/>
      <w:bCs/>
      <w:sz w:val="24"/>
      <w:szCs w:val="24"/>
    </w:rPr>
  </w:style>
  <w:style w:type="paragraph" w:customStyle="1" w:styleId="corpo0">
    <w:name w:val="corpo"/>
    <w:basedOn w:val="Normal"/>
    <w:rsid w:val="008F612E"/>
    <w:rPr>
      <w:rFonts w:ascii="CG Times" w:hAnsi="CG Times" w:cs="CG Times"/>
      <w14:shadow w14:blurRad="50800" w14:dist="38100" w14:dir="2700000" w14:sx="100000" w14:sy="100000" w14:kx="0" w14:ky="0" w14:algn="tl">
        <w14:srgbClr w14:val="000000">
          <w14:alpha w14:val="60000"/>
        </w14:srgbClr>
      </w14:shadow>
    </w:rPr>
  </w:style>
  <w:style w:type="paragraph" w:customStyle="1" w:styleId="textonormal">
    <w:name w:val="texto_normal"/>
    <w:basedOn w:val="Normal"/>
    <w:rsid w:val="008F612E"/>
    <w:pPr>
      <w:spacing w:before="100" w:after="100"/>
    </w:pPr>
    <w:rPr>
      <w:sz w:val="18"/>
      <w:szCs w:val="18"/>
    </w:rPr>
  </w:style>
  <w:style w:type="paragraph" w:customStyle="1" w:styleId="NormalArial">
    <w:name w:val="Normal + Arial"/>
    <w:basedOn w:val="Normal"/>
    <w:rsid w:val="008F612E"/>
  </w:style>
  <w:style w:type="paragraph" w:styleId="PargrafodaLista">
    <w:name w:val="List Paragraph"/>
    <w:basedOn w:val="Normal"/>
    <w:uiPriority w:val="34"/>
    <w:qFormat/>
    <w:rsid w:val="008F612E"/>
    <w:pPr>
      <w:ind w:left="708"/>
    </w:pPr>
  </w:style>
  <w:style w:type="paragraph" w:customStyle="1" w:styleId="xl26">
    <w:name w:val="xl26"/>
    <w:basedOn w:val="Normal"/>
    <w:rsid w:val="008F612E"/>
    <w:pPr>
      <w:pBdr>
        <w:left w:val="single" w:sz="4" w:space="0" w:color="000000"/>
        <w:bottom w:val="single" w:sz="4" w:space="0" w:color="000000"/>
        <w:right w:val="single" w:sz="4" w:space="0" w:color="000000"/>
      </w:pBdr>
      <w:spacing w:before="100" w:after="100"/>
      <w:jc w:val="both"/>
      <w:textAlignment w:val="top"/>
    </w:pPr>
    <w:rPr>
      <w:rFonts w:eastAsia="Arial Unicode MS"/>
      <w:b/>
      <w:bCs/>
      <w:szCs w:val="22"/>
      <w:lang w:val="en-US"/>
    </w:rPr>
  </w:style>
  <w:style w:type="paragraph" w:customStyle="1" w:styleId="WW-Recuodecorpodetexto3123">
    <w:name w:val="WW-Recuo de corpo de texto 3123"/>
    <w:basedOn w:val="Normal"/>
    <w:rsid w:val="008F612E"/>
    <w:pPr>
      <w:tabs>
        <w:tab w:val="center" w:pos="4363"/>
        <w:tab w:val="right" w:pos="8782"/>
      </w:tabs>
      <w:spacing w:before="120"/>
      <w:ind w:firstLine="709"/>
      <w:jc w:val="both"/>
    </w:pPr>
    <w:rPr>
      <w:color w:val="000000"/>
      <w:szCs w:val="21"/>
    </w:rPr>
  </w:style>
  <w:style w:type="paragraph" w:customStyle="1" w:styleId="CM58">
    <w:name w:val="CM58"/>
    <w:basedOn w:val="Normal1"/>
    <w:next w:val="Normal1"/>
    <w:rsid w:val="008F612E"/>
    <w:pPr>
      <w:widowControl w:val="0"/>
      <w:autoSpaceDE/>
      <w:spacing w:after="120"/>
    </w:pPr>
    <w:rPr>
      <w:rFonts w:ascii="Times" w:hAnsi="Times" w:cs="Times New Roman"/>
      <w:szCs w:val="20"/>
    </w:rPr>
  </w:style>
  <w:style w:type="paragraph" w:customStyle="1" w:styleId="Recuodecorpodetexto1">
    <w:name w:val="Recuo de corpo de texto1"/>
    <w:basedOn w:val="Normal"/>
    <w:rsid w:val="008F612E"/>
    <w:pPr>
      <w:ind w:left="426" w:hanging="426"/>
    </w:pPr>
    <w:rPr>
      <w:sz w:val="24"/>
      <w:lang w:val="en-US"/>
    </w:rPr>
  </w:style>
  <w:style w:type="paragraph" w:customStyle="1" w:styleId="corpoTRDSI-pargrafonumerado">
    <w:name w:val="corpo TR DSI - parágrafo numerado"/>
    <w:basedOn w:val="Normal"/>
    <w:rsid w:val="008F612E"/>
    <w:pPr>
      <w:spacing w:after="170"/>
      <w:jc w:val="both"/>
    </w:pPr>
    <w:rPr>
      <w:sz w:val="24"/>
      <w:lang w:val="en-US"/>
    </w:rPr>
  </w:style>
  <w:style w:type="paragraph" w:customStyle="1" w:styleId="TableContents">
    <w:name w:val="Table Contents"/>
    <w:basedOn w:val="Normal"/>
    <w:rsid w:val="008F612E"/>
    <w:pPr>
      <w:jc w:val="center"/>
    </w:pPr>
  </w:style>
  <w:style w:type="paragraph" w:customStyle="1" w:styleId="Estilo2">
    <w:name w:val="Estilo2"/>
    <w:basedOn w:val="Normal"/>
    <w:link w:val="Estilo2Char"/>
    <w:qFormat/>
    <w:rsid w:val="008F612E"/>
    <w:pPr>
      <w:numPr>
        <w:numId w:val="2"/>
      </w:numPr>
      <w:jc w:val="both"/>
    </w:pPr>
    <w:rPr>
      <w:lang w:val="pt-PT"/>
    </w:rPr>
  </w:style>
  <w:style w:type="paragraph" w:customStyle="1" w:styleId="Blockquote">
    <w:name w:val="Blockquote"/>
    <w:basedOn w:val="Normal"/>
    <w:rsid w:val="008F612E"/>
    <w:pPr>
      <w:spacing w:before="100" w:after="100"/>
      <w:ind w:left="360" w:right="360"/>
    </w:pPr>
    <w:rPr>
      <w:sz w:val="24"/>
    </w:rPr>
  </w:style>
  <w:style w:type="paragraph" w:customStyle="1" w:styleId="Corpodetexto24">
    <w:name w:val="Corpo de texto 24"/>
    <w:basedOn w:val="Normal"/>
    <w:rsid w:val="008F612E"/>
    <w:pPr>
      <w:spacing w:after="120" w:line="480" w:lineRule="auto"/>
    </w:pPr>
  </w:style>
  <w:style w:type="paragraph" w:customStyle="1" w:styleId="Corpodetexto34">
    <w:name w:val="Corpo de texto 34"/>
    <w:basedOn w:val="Normal"/>
    <w:rsid w:val="008F612E"/>
    <w:pPr>
      <w:suppressAutoHyphens w:val="0"/>
      <w:spacing w:after="120"/>
    </w:pPr>
    <w:rPr>
      <w:rFonts w:ascii="Times New Roman" w:hAnsi="Times New Roman" w:cs="Times New Roman"/>
      <w:sz w:val="16"/>
      <w:szCs w:val="16"/>
    </w:rPr>
  </w:style>
  <w:style w:type="paragraph" w:customStyle="1" w:styleId="Textoembloco30">
    <w:name w:val="Texto em bloco3"/>
    <w:basedOn w:val="Normal"/>
    <w:rsid w:val="008F612E"/>
    <w:pPr>
      <w:suppressAutoHyphens w:val="0"/>
      <w:ind w:left="360" w:right="-20"/>
      <w:jc w:val="both"/>
    </w:pPr>
    <w:rPr>
      <w:rFonts w:cs="Times New Roman"/>
    </w:rPr>
  </w:style>
  <w:style w:type="paragraph" w:customStyle="1" w:styleId="Recuodecorpodetexto240">
    <w:name w:val="Recuo de corpo de texto 24"/>
    <w:basedOn w:val="Normal"/>
    <w:rsid w:val="008F612E"/>
    <w:pPr>
      <w:suppressAutoHyphens w:val="0"/>
      <w:spacing w:after="120" w:line="480" w:lineRule="auto"/>
      <w:ind w:left="283"/>
    </w:pPr>
    <w:rPr>
      <w:rFonts w:ascii="Times New Roman" w:hAnsi="Times New Roman" w:cs="Times New Roman"/>
      <w:sz w:val="20"/>
    </w:rPr>
  </w:style>
  <w:style w:type="paragraph" w:customStyle="1" w:styleId="Recuodecorpodetexto340">
    <w:name w:val="Recuo de corpo de texto 34"/>
    <w:basedOn w:val="Normal"/>
    <w:rsid w:val="008F612E"/>
    <w:pPr>
      <w:tabs>
        <w:tab w:val="left" w:pos="0"/>
        <w:tab w:val="left" w:pos="567"/>
      </w:tabs>
      <w:suppressAutoHyphens w:val="0"/>
      <w:ind w:left="1701" w:hanging="993"/>
      <w:jc w:val="both"/>
    </w:pPr>
    <w:rPr>
      <w:rFonts w:cs="Times New Roman"/>
      <w:color w:val="FF0000"/>
    </w:rPr>
  </w:style>
  <w:style w:type="paragraph" w:customStyle="1" w:styleId="Normal2">
    <w:name w:val="Normal2"/>
    <w:rsid w:val="008F612E"/>
    <w:pPr>
      <w:widowControl w:val="0"/>
      <w:suppressAutoHyphens/>
    </w:pPr>
    <w:rPr>
      <w:rFonts w:ascii="Times" w:eastAsia="Arial" w:hAnsi="Times" w:cs="Times"/>
      <w:color w:val="000000"/>
      <w:sz w:val="24"/>
      <w:lang w:eastAsia="zh-CN"/>
    </w:rPr>
  </w:style>
  <w:style w:type="paragraph" w:customStyle="1" w:styleId="Pa0">
    <w:name w:val="Pa0"/>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Pa2">
    <w:name w:val="Pa2"/>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Pa1">
    <w:name w:val="Pa1"/>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Pa4">
    <w:name w:val="Pa4"/>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Pa3">
    <w:name w:val="Pa3"/>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Textorecuadonumerado">
    <w:name w:val="Texto recuado numerado"/>
    <w:basedOn w:val="Normal"/>
    <w:rsid w:val="008F612E"/>
    <w:pPr>
      <w:tabs>
        <w:tab w:val="left" w:pos="850"/>
      </w:tabs>
      <w:spacing w:before="85" w:after="113" w:line="100" w:lineRule="atLeast"/>
      <w:ind w:left="737"/>
      <w:jc w:val="both"/>
    </w:pPr>
    <w:rPr>
      <w:szCs w:val="22"/>
    </w:rPr>
  </w:style>
  <w:style w:type="paragraph" w:customStyle="1" w:styleId="xxx0">
    <w:name w:val="xxx"/>
    <w:basedOn w:val="Normal"/>
    <w:rsid w:val="008F612E"/>
    <w:pPr>
      <w:suppressAutoHyphens w:val="0"/>
      <w:spacing w:before="100" w:after="100"/>
    </w:pPr>
    <w:rPr>
      <w:rFonts w:ascii="Times New Roman" w:eastAsia="Calibri" w:hAnsi="Times New Roman" w:cs="Times New Roman"/>
      <w:color w:val="000000"/>
      <w:sz w:val="24"/>
      <w:szCs w:val="24"/>
    </w:rPr>
  </w:style>
  <w:style w:type="paragraph" w:customStyle="1" w:styleId="Corpodetexto25">
    <w:name w:val="Corpo de texto 25"/>
    <w:basedOn w:val="Normal"/>
    <w:rsid w:val="008F612E"/>
    <w:pPr>
      <w:spacing w:after="120" w:line="480" w:lineRule="auto"/>
    </w:pPr>
  </w:style>
  <w:style w:type="paragraph" w:customStyle="1" w:styleId="Corpodetexto35">
    <w:name w:val="Corpo de texto 35"/>
    <w:basedOn w:val="Normal"/>
    <w:rsid w:val="008F612E"/>
    <w:pPr>
      <w:suppressAutoHyphens w:val="0"/>
      <w:spacing w:after="120"/>
    </w:pPr>
    <w:rPr>
      <w:rFonts w:ascii="Times New Roman" w:hAnsi="Times New Roman" w:cs="Times New Roman"/>
      <w:sz w:val="16"/>
      <w:szCs w:val="16"/>
    </w:rPr>
  </w:style>
  <w:style w:type="paragraph" w:customStyle="1" w:styleId="Textoembloco4">
    <w:name w:val="Texto em bloco4"/>
    <w:basedOn w:val="Normal"/>
    <w:rsid w:val="008F612E"/>
    <w:pPr>
      <w:suppressAutoHyphens w:val="0"/>
      <w:ind w:left="360" w:right="-20"/>
      <w:jc w:val="both"/>
    </w:pPr>
    <w:rPr>
      <w:rFonts w:cs="Times New Roman"/>
    </w:rPr>
  </w:style>
  <w:style w:type="paragraph" w:customStyle="1" w:styleId="Recuodecorpodetexto25">
    <w:name w:val="Recuo de corpo de texto 25"/>
    <w:basedOn w:val="Normal"/>
    <w:rsid w:val="008F612E"/>
    <w:pPr>
      <w:suppressAutoHyphens w:val="0"/>
      <w:spacing w:after="120" w:line="480" w:lineRule="auto"/>
      <w:ind w:left="283"/>
    </w:pPr>
    <w:rPr>
      <w:rFonts w:ascii="Times New Roman" w:hAnsi="Times New Roman" w:cs="Times New Roman"/>
      <w:sz w:val="20"/>
    </w:rPr>
  </w:style>
  <w:style w:type="paragraph" w:customStyle="1" w:styleId="Recuodecorpodetexto35">
    <w:name w:val="Recuo de corpo de texto 35"/>
    <w:basedOn w:val="Normal"/>
    <w:rsid w:val="008F612E"/>
    <w:pPr>
      <w:tabs>
        <w:tab w:val="left" w:pos="0"/>
        <w:tab w:val="left" w:pos="567"/>
      </w:tabs>
      <w:suppressAutoHyphens w:val="0"/>
      <w:ind w:left="1701" w:hanging="993"/>
      <w:jc w:val="both"/>
    </w:pPr>
    <w:rPr>
      <w:rFonts w:cs="Times New Roman"/>
      <w:color w:val="FF0000"/>
    </w:rPr>
  </w:style>
  <w:style w:type="paragraph" w:styleId="Corpodetexto2">
    <w:name w:val="Body Text 2"/>
    <w:aliases w:val=" Char"/>
    <w:basedOn w:val="Normal"/>
    <w:link w:val="Corpodetexto2Char3"/>
    <w:unhideWhenUsed/>
    <w:rsid w:val="008F612E"/>
    <w:pPr>
      <w:spacing w:after="120" w:line="480" w:lineRule="auto"/>
    </w:pPr>
  </w:style>
  <w:style w:type="character" w:customStyle="1" w:styleId="Corpodetexto2Char3">
    <w:name w:val="Corpo de texto 2 Char3"/>
    <w:aliases w:val=" Char Char"/>
    <w:link w:val="Corpodetexto2"/>
    <w:uiPriority w:val="99"/>
    <w:rsid w:val="008F612E"/>
    <w:rPr>
      <w:rFonts w:ascii="Arial" w:eastAsia="Times New Roman" w:hAnsi="Arial" w:cs="Arial"/>
      <w:szCs w:val="20"/>
      <w:lang w:eastAsia="zh-CN"/>
    </w:rPr>
  </w:style>
  <w:style w:type="paragraph" w:customStyle="1" w:styleId="Corpodeeditalpadro">
    <w:name w:val="Corpo de edital padrão"/>
    <w:basedOn w:val="Normal"/>
    <w:rsid w:val="008F612E"/>
    <w:pPr>
      <w:tabs>
        <w:tab w:val="left" w:pos="850"/>
      </w:tabs>
      <w:spacing w:before="85" w:after="113" w:line="100" w:lineRule="atLeast"/>
      <w:jc w:val="both"/>
    </w:pPr>
    <w:rPr>
      <w:szCs w:val="22"/>
      <w:lang w:eastAsia="ar-SA"/>
    </w:rPr>
  </w:style>
  <w:style w:type="numbering" w:customStyle="1" w:styleId="Semlista1">
    <w:name w:val="Sem lista1"/>
    <w:next w:val="Semlista"/>
    <w:semiHidden/>
    <w:rsid w:val="008F612E"/>
  </w:style>
  <w:style w:type="paragraph" w:styleId="Corpodetexto3">
    <w:name w:val="Body Text 3"/>
    <w:basedOn w:val="Normal"/>
    <w:link w:val="Corpodetexto3Char2"/>
    <w:rsid w:val="008F612E"/>
    <w:pPr>
      <w:suppressAutoHyphens w:val="0"/>
      <w:spacing w:after="120"/>
    </w:pPr>
    <w:rPr>
      <w:rFonts w:ascii="Times New Roman" w:hAnsi="Times New Roman" w:cs="Times New Roman"/>
      <w:sz w:val="16"/>
      <w:szCs w:val="16"/>
      <w:lang w:eastAsia="pt-BR"/>
    </w:rPr>
  </w:style>
  <w:style w:type="character" w:customStyle="1" w:styleId="Corpodetexto3Char2">
    <w:name w:val="Corpo de texto 3 Char2"/>
    <w:link w:val="Corpodetexto3"/>
    <w:rsid w:val="008F612E"/>
    <w:rPr>
      <w:rFonts w:ascii="Times New Roman" w:eastAsia="Times New Roman" w:hAnsi="Times New Roman" w:cs="Times New Roman"/>
      <w:sz w:val="16"/>
      <w:szCs w:val="16"/>
      <w:lang w:eastAsia="pt-BR"/>
    </w:rPr>
  </w:style>
  <w:style w:type="paragraph" w:styleId="Textoembloco">
    <w:name w:val="Block Text"/>
    <w:basedOn w:val="Normal"/>
    <w:rsid w:val="008F612E"/>
    <w:pPr>
      <w:suppressAutoHyphens w:val="0"/>
      <w:ind w:left="360" w:right="-20"/>
      <w:jc w:val="both"/>
    </w:pPr>
    <w:rPr>
      <w:rFonts w:cs="Times New Roman"/>
      <w:lang w:eastAsia="pt-BR"/>
    </w:rPr>
  </w:style>
  <w:style w:type="paragraph" w:styleId="Recuodecorpodetexto2">
    <w:name w:val="Body Text Indent 2"/>
    <w:basedOn w:val="Normal"/>
    <w:link w:val="Recuodecorpodetexto2Char2"/>
    <w:rsid w:val="008F612E"/>
    <w:pPr>
      <w:suppressAutoHyphens w:val="0"/>
      <w:spacing w:after="120" w:line="480" w:lineRule="auto"/>
      <w:ind w:left="283"/>
    </w:pPr>
    <w:rPr>
      <w:rFonts w:ascii="Times New Roman" w:hAnsi="Times New Roman" w:cs="Times New Roman"/>
      <w:sz w:val="20"/>
      <w:lang w:eastAsia="pt-BR"/>
    </w:rPr>
  </w:style>
  <w:style w:type="character" w:customStyle="1" w:styleId="Recuodecorpodetexto2Char2">
    <w:name w:val="Recuo de corpo de texto 2 Char2"/>
    <w:link w:val="Recuodecorpodetexto2"/>
    <w:rsid w:val="008F612E"/>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2"/>
    <w:rsid w:val="008F612E"/>
    <w:pPr>
      <w:tabs>
        <w:tab w:val="left" w:pos="0"/>
        <w:tab w:val="left" w:pos="567"/>
      </w:tabs>
      <w:suppressAutoHyphens w:val="0"/>
      <w:ind w:left="1701" w:hanging="993"/>
      <w:jc w:val="both"/>
    </w:pPr>
    <w:rPr>
      <w:rFonts w:cs="Times New Roman"/>
      <w:color w:val="FF0000"/>
      <w:lang w:eastAsia="pt-BR"/>
    </w:rPr>
  </w:style>
  <w:style w:type="character" w:customStyle="1" w:styleId="Recuodecorpodetexto3Char2">
    <w:name w:val="Recuo de corpo de texto 3 Char2"/>
    <w:link w:val="Recuodecorpodetexto3"/>
    <w:rsid w:val="008F612E"/>
    <w:rPr>
      <w:rFonts w:ascii="Arial" w:eastAsia="Times New Roman" w:hAnsi="Arial" w:cs="Times New Roman"/>
      <w:color w:val="FF0000"/>
      <w:szCs w:val="20"/>
      <w:lang w:eastAsia="pt-BR"/>
    </w:rPr>
  </w:style>
  <w:style w:type="table" w:styleId="Tabelacomgrade">
    <w:name w:val="Table Grid"/>
    <w:basedOn w:val="Tabelanormal"/>
    <w:rsid w:val="008F61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12E"/>
    <w:pPr>
      <w:widowControl w:val="0"/>
    </w:pPr>
    <w:rPr>
      <w:rFonts w:ascii="Times" w:eastAsia="Times New Roman" w:hAnsi="Times"/>
      <w:color w:val="000000"/>
      <w:sz w:val="24"/>
    </w:rPr>
  </w:style>
  <w:style w:type="numbering" w:customStyle="1" w:styleId="Estilo8">
    <w:name w:val="Estilo8"/>
    <w:rsid w:val="008F612E"/>
  </w:style>
  <w:style w:type="character" w:styleId="CitaoHTML">
    <w:name w:val="HTML Cite"/>
    <w:uiPriority w:val="99"/>
    <w:unhideWhenUsed/>
    <w:rsid w:val="008F612E"/>
    <w:rPr>
      <w:i/>
      <w:iCs/>
    </w:rPr>
  </w:style>
  <w:style w:type="character" w:customStyle="1" w:styleId="st">
    <w:name w:val="st"/>
    <w:rsid w:val="008F612E"/>
  </w:style>
  <w:style w:type="character" w:customStyle="1" w:styleId="razao-social1">
    <w:name w:val="razao-social1"/>
    <w:rsid w:val="008F612E"/>
    <w:rPr>
      <w:color w:val="C74212"/>
    </w:rPr>
  </w:style>
  <w:style w:type="paragraph" w:customStyle="1" w:styleId="semespaamento">
    <w:name w:val="semespaamento"/>
    <w:basedOn w:val="Normal"/>
    <w:rsid w:val="008F612E"/>
    <w:pPr>
      <w:suppressAutoHyphens w:val="0"/>
      <w:spacing w:before="100" w:beforeAutospacing="1" w:after="100" w:afterAutospacing="1"/>
    </w:pPr>
    <w:rPr>
      <w:rFonts w:ascii="Times New Roman" w:hAnsi="Times New Roman" w:cs="Times New Roman"/>
      <w:sz w:val="24"/>
      <w:szCs w:val="24"/>
      <w:lang w:eastAsia="pt-BR"/>
    </w:rPr>
  </w:style>
  <w:style w:type="paragraph" w:customStyle="1" w:styleId="nospacing">
    <w:name w:val="nospacing"/>
    <w:basedOn w:val="Normal"/>
    <w:rsid w:val="008F612E"/>
    <w:pPr>
      <w:suppressAutoHyphens w:val="0"/>
      <w:spacing w:before="100" w:beforeAutospacing="1" w:after="100" w:afterAutospacing="1"/>
    </w:pPr>
    <w:rPr>
      <w:rFonts w:ascii="Times New Roman" w:hAnsi="Times New Roman" w:cs="Times New Roman"/>
      <w:sz w:val="24"/>
      <w:szCs w:val="24"/>
      <w:lang w:eastAsia="pt-BR"/>
    </w:rPr>
  </w:style>
  <w:style w:type="paragraph" w:customStyle="1" w:styleId="estilo10">
    <w:name w:val="estilo1"/>
    <w:basedOn w:val="Normal"/>
    <w:rsid w:val="008F612E"/>
    <w:pPr>
      <w:suppressAutoHyphens w:val="0"/>
      <w:spacing w:before="100" w:beforeAutospacing="1" w:after="100" w:afterAutospacing="1"/>
    </w:pPr>
    <w:rPr>
      <w:rFonts w:ascii="Times New Roman" w:hAnsi="Times New Roman" w:cs="Times New Roman"/>
      <w:sz w:val="24"/>
      <w:szCs w:val="24"/>
      <w:lang w:eastAsia="pt-BR"/>
    </w:rPr>
  </w:style>
  <w:style w:type="paragraph" w:styleId="Reviso">
    <w:name w:val="Revision"/>
    <w:hidden/>
    <w:uiPriority w:val="99"/>
    <w:semiHidden/>
    <w:rsid w:val="008F612E"/>
    <w:rPr>
      <w:rFonts w:ascii="Times New Roman" w:eastAsia="Times New Roman" w:hAnsi="Times New Roman"/>
    </w:rPr>
  </w:style>
  <w:style w:type="paragraph" w:styleId="Ttulo">
    <w:name w:val="Title"/>
    <w:basedOn w:val="Normal"/>
    <w:next w:val="Subttulo"/>
    <w:link w:val="TtuloChar1"/>
    <w:qFormat/>
    <w:rsid w:val="008F612E"/>
    <w:pPr>
      <w:jc w:val="center"/>
    </w:pPr>
    <w:rPr>
      <w:rFonts w:cs="Times New Roman"/>
      <w:b/>
      <w:sz w:val="24"/>
      <w:lang w:eastAsia="ar-SA"/>
    </w:rPr>
  </w:style>
  <w:style w:type="character" w:customStyle="1" w:styleId="TtuloChar1">
    <w:name w:val="Título Char1"/>
    <w:link w:val="Ttulo"/>
    <w:rsid w:val="008F612E"/>
    <w:rPr>
      <w:rFonts w:ascii="Arial" w:eastAsia="Times New Roman" w:hAnsi="Arial" w:cs="Times New Roman"/>
      <w:b/>
      <w:sz w:val="24"/>
      <w:szCs w:val="20"/>
      <w:lang w:eastAsia="ar-SA"/>
    </w:rPr>
  </w:style>
  <w:style w:type="character" w:styleId="Refdenotaderodap">
    <w:name w:val="footnote reference"/>
    <w:semiHidden/>
    <w:rsid w:val="008F612E"/>
    <w:rPr>
      <w:vertAlign w:val="superscript"/>
    </w:rPr>
  </w:style>
  <w:style w:type="numbering" w:customStyle="1" w:styleId="Estilo81">
    <w:name w:val="Estilo81"/>
    <w:rsid w:val="008F612E"/>
    <w:pPr>
      <w:numPr>
        <w:numId w:val="7"/>
      </w:numPr>
    </w:pPr>
  </w:style>
  <w:style w:type="character" w:customStyle="1" w:styleId="apple-converted-space">
    <w:name w:val="apple-converted-space"/>
    <w:rsid w:val="008F612E"/>
  </w:style>
  <w:style w:type="paragraph" w:customStyle="1" w:styleId="abc">
    <w:name w:val="abc)"/>
    <w:basedOn w:val="Normal"/>
    <w:rsid w:val="008F612E"/>
    <w:pPr>
      <w:numPr>
        <w:numId w:val="9"/>
      </w:numPr>
    </w:pPr>
  </w:style>
  <w:style w:type="paragraph" w:customStyle="1" w:styleId="3">
    <w:name w:val="3"/>
    <w:basedOn w:val="Normal"/>
    <w:qFormat/>
    <w:rsid w:val="008F612E"/>
    <w:pPr>
      <w:numPr>
        <w:ilvl w:val="2"/>
        <w:numId w:val="10"/>
      </w:numPr>
      <w:tabs>
        <w:tab w:val="left" w:pos="1985"/>
      </w:tabs>
      <w:suppressAutoHyphens w:val="0"/>
      <w:spacing w:after="240"/>
      <w:jc w:val="both"/>
    </w:pPr>
    <w:rPr>
      <w:sz w:val="24"/>
      <w:szCs w:val="24"/>
      <w:lang w:eastAsia="ar-SA"/>
    </w:rPr>
  </w:style>
  <w:style w:type="paragraph" w:customStyle="1" w:styleId="4">
    <w:name w:val="4"/>
    <w:basedOn w:val="Normal"/>
    <w:qFormat/>
    <w:rsid w:val="008F612E"/>
    <w:pPr>
      <w:numPr>
        <w:ilvl w:val="3"/>
        <w:numId w:val="10"/>
      </w:numPr>
      <w:tabs>
        <w:tab w:val="left" w:pos="1418"/>
      </w:tabs>
      <w:suppressAutoHyphens w:val="0"/>
      <w:spacing w:after="240"/>
      <w:jc w:val="both"/>
    </w:pPr>
    <w:rPr>
      <w:color w:val="000000"/>
      <w:sz w:val="24"/>
      <w:szCs w:val="24"/>
      <w:lang w:eastAsia="pt-BR"/>
    </w:rPr>
  </w:style>
  <w:style w:type="paragraph" w:customStyle="1" w:styleId="5">
    <w:name w:val="5"/>
    <w:basedOn w:val="Normal"/>
    <w:qFormat/>
    <w:rsid w:val="008F612E"/>
    <w:pPr>
      <w:numPr>
        <w:ilvl w:val="4"/>
        <w:numId w:val="10"/>
      </w:numPr>
      <w:tabs>
        <w:tab w:val="left" w:pos="3402"/>
      </w:tabs>
      <w:suppressAutoHyphens w:val="0"/>
      <w:spacing w:after="240"/>
      <w:jc w:val="both"/>
    </w:pPr>
    <w:rPr>
      <w:sz w:val="24"/>
      <w:szCs w:val="24"/>
      <w:lang w:val="pt-PT" w:eastAsia="pt-BR"/>
    </w:rPr>
  </w:style>
  <w:style w:type="paragraph" w:customStyle="1" w:styleId="2">
    <w:name w:val="2"/>
    <w:basedOn w:val="Normal"/>
    <w:qFormat/>
    <w:rsid w:val="008F612E"/>
    <w:pPr>
      <w:numPr>
        <w:ilvl w:val="1"/>
        <w:numId w:val="10"/>
      </w:numPr>
      <w:suppressAutoHyphens w:val="0"/>
      <w:spacing w:after="240"/>
      <w:jc w:val="both"/>
    </w:pPr>
    <w:rPr>
      <w:sz w:val="24"/>
      <w:szCs w:val="24"/>
      <w:lang w:eastAsia="pt-BR"/>
    </w:rPr>
  </w:style>
  <w:style w:type="paragraph" w:customStyle="1" w:styleId="msonormal0">
    <w:name w:val="msonormal"/>
    <w:basedOn w:val="Normal"/>
    <w:rsid w:val="008F612E"/>
    <w:pPr>
      <w:spacing w:before="100" w:after="100"/>
    </w:pPr>
    <w:rPr>
      <w:rFonts w:ascii="Times New Roman" w:hAnsi="Times New Roman" w:cs="Times New Roman"/>
      <w:sz w:val="24"/>
      <w:lang w:eastAsia="ar-SA"/>
    </w:rPr>
  </w:style>
  <w:style w:type="numbering" w:customStyle="1" w:styleId="Semlista2">
    <w:name w:val="Sem lista2"/>
    <w:next w:val="Semlista"/>
    <w:uiPriority w:val="99"/>
    <w:semiHidden/>
    <w:rsid w:val="008F612E"/>
  </w:style>
  <w:style w:type="character" w:customStyle="1" w:styleId="WW8Num2z2">
    <w:name w:val="WW8Num2z2"/>
    <w:rsid w:val="008F612E"/>
    <w:rPr>
      <w:rFonts w:ascii="Wingdings" w:hAnsi="Wingdings"/>
    </w:rPr>
  </w:style>
  <w:style w:type="character" w:customStyle="1" w:styleId="Marcadores">
    <w:name w:val="Marcadores"/>
    <w:rsid w:val="008F612E"/>
    <w:rPr>
      <w:rFonts w:ascii="StarSymbol" w:eastAsia="StarSymbol" w:hAnsi="StarSymbol" w:cs="StarSymbol"/>
      <w:sz w:val="18"/>
      <w:szCs w:val="18"/>
    </w:rPr>
  </w:style>
  <w:style w:type="paragraph" w:customStyle="1" w:styleId="legenda0">
    <w:name w:val="legenda"/>
    <w:basedOn w:val="Normal"/>
    <w:rsid w:val="008F612E"/>
    <w:pPr>
      <w:widowControl w:val="0"/>
    </w:pPr>
    <w:rPr>
      <w:rFonts w:ascii="Courier New" w:eastAsia="Lucida Sans Unicode" w:hAnsi="Courier New" w:cs="Times New Roman"/>
      <w:kern w:val="1"/>
      <w:sz w:val="24"/>
      <w:szCs w:val="24"/>
    </w:rPr>
  </w:style>
  <w:style w:type="character" w:customStyle="1" w:styleId="WW8Num3z0">
    <w:name w:val="WW8Num3z0"/>
    <w:rsid w:val="008F612E"/>
    <w:rPr>
      <w:rFonts w:ascii="StarSymbol" w:hAnsi="StarSymbol"/>
    </w:rPr>
  </w:style>
  <w:style w:type="character" w:customStyle="1" w:styleId="WW8Num7z0">
    <w:name w:val="WW8Num7z0"/>
    <w:rsid w:val="008F612E"/>
    <w:rPr>
      <w:rFonts w:ascii="StarSymbol" w:hAnsi="StarSymbol"/>
    </w:rPr>
  </w:style>
  <w:style w:type="character" w:customStyle="1" w:styleId="WW8Num12z0">
    <w:name w:val="WW8Num12z0"/>
    <w:rsid w:val="008F612E"/>
    <w:rPr>
      <w:rFonts w:ascii="StarSymbol" w:hAnsi="StarSymbol"/>
    </w:rPr>
  </w:style>
  <w:style w:type="character" w:customStyle="1" w:styleId="WW8Num18z0">
    <w:name w:val="WW8Num18z0"/>
    <w:rsid w:val="008F612E"/>
    <w:rPr>
      <w:rFonts w:ascii="StarSymbol" w:hAnsi="StarSymbol"/>
    </w:rPr>
  </w:style>
  <w:style w:type="character" w:customStyle="1" w:styleId="WW8Num20z0">
    <w:name w:val="WW8Num20z0"/>
    <w:rsid w:val="008F612E"/>
    <w:rPr>
      <w:rFonts w:ascii="StarSymbol" w:hAnsi="StarSymbol"/>
    </w:rPr>
  </w:style>
  <w:style w:type="character" w:customStyle="1" w:styleId="WW8Num23z0">
    <w:name w:val="WW8Num23z0"/>
    <w:rsid w:val="008F612E"/>
    <w:rPr>
      <w:rFonts w:ascii="StarSymbol" w:hAnsi="StarSymbol"/>
    </w:rPr>
  </w:style>
  <w:style w:type="character" w:customStyle="1" w:styleId="WW8Num28z0">
    <w:name w:val="WW8Num28z0"/>
    <w:rsid w:val="008F612E"/>
    <w:rPr>
      <w:rFonts w:ascii="Wingdings" w:hAnsi="Wingdings"/>
    </w:rPr>
  </w:style>
  <w:style w:type="character" w:customStyle="1" w:styleId="WW8Num30z0">
    <w:name w:val="WW8Num30z0"/>
    <w:rsid w:val="008F612E"/>
    <w:rPr>
      <w:rFonts w:ascii="StarSymbol" w:hAnsi="StarSymbol"/>
    </w:rPr>
  </w:style>
  <w:style w:type="character" w:customStyle="1" w:styleId="WW8Num34z0">
    <w:name w:val="WW8Num34z0"/>
    <w:rsid w:val="008F612E"/>
    <w:rPr>
      <w:rFonts w:ascii="StarSymbol" w:hAnsi="StarSymbol"/>
    </w:rPr>
  </w:style>
  <w:style w:type="character" w:customStyle="1" w:styleId="WW8Num35z0">
    <w:name w:val="WW8Num35z0"/>
    <w:rsid w:val="008F612E"/>
    <w:rPr>
      <w:rFonts w:ascii="StarSymbol" w:hAnsi="StarSymbol"/>
    </w:rPr>
  </w:style>
  <w:style w:type="character" w:customStyle="1" w:styleId="WW8Num37z0">
    <w:name w:val="WW8Num37z0"/>
    <w:rsid w:val="008F612E"/>
    <w:rPr>
      <w:rFonts w:ascii="StarSymbol" w:hAnsi="StarSymbol"/>
    </w:rPr>
  </w:style>
  <w:style w:type="character" w:customStyle="1" w:styleId="WW8Num39z0">
    <w:name w:val="WW8Num39z0"/>
    <w:rsid w:val="008F612E"/>
    <w:rPr>
      <w:rFonts w:ascii="StarSymbol" w:hAnsi="StarSymbol"/>
    </w:rPr>
  </w:style>
  <w:style w:type="character" w:customStyle="1" w:styleId="WW8Num40z0">
    <w:name w:val="WW8Num40z0"/>
    <w:rsid w:val="008F612E"/>
    <w:rPr>
      <w:rFonts w:ascii="StarSymbol" w:hAnsi="StarSymbol"/>
    </w:rPr>
  </w:style>
  <w:style w:type="character" w:customStyle="1" w:styleId="WW8Num41z0">
    <w:name w:val="WW8Num41z0"/>
    <w:rsid w:val="008F612E"/>
    <w:rPr>
      <w:rFonts w:ascii="StarSymbol" w:hAnsi="StarSymbol"/>
    </w:rPr>
  </w:style>
  <w:style w:type="character" w:customStyle="1" w:styleId="WW8Num42z0">
    <w:name w:val="WW8Num42z0"/>
    <w:rsid w:val="008F612E"/>
    <w:rPr>
      <w:rFonts w:ascii="StarSymbol" w:hAnsi="StarSymbol"/>
    </w:rPr>
  </w:style>
  <w:style w:type="character" w:customStyle="1" w:styleId="WW8Num48z0">
    <w:name w:val="WW8Num48z0"/>
    <w:rsid w:val="008F612E"/>
    <w:rPr>
      <w:rFonts w:ascii="Symbol" w:hAnsi="Symbol" w:cs="Lucida Sans Unicode"/>
      <w:sz w:val="18"/>
      <w:szCs w:val="18"/>
    </w:rPr>
  </w:style>
  <w:style w:type="character" w:customStyle="1" w:styleId="WW8Num52z0">
    <w:name w:val="WW8Num52z0"/>
    <w:rsid w:val="008F612E"/>
    <w:rPr>
      <w:rFonts w:ascii="Symbol" w:hAnsi="Symbol" w:cs="Lucida Sans Unicode"/>
      <w:sz w:val="18"/>
      <w:szCs w:val="18"/>
    </w:rPr>
  </w:style>
  <w:style w:type="character" w:customStyle="1" w:styleId="WW8Num54z0">
    <w:name w:val="WW8Num54z0"/>
    <w:rsid w:val="008F612E"/>
    <w:rPr>
      <w:rFonts w:ascii="Symbol" w:hAnsi="Symbol" w:cs="Lucida Sans Unicode"/>
      <w:sz w:val="18"/>
      <w:szCs w:val="18"/>
    </w:rPr>
  </w:style>
  <w:style w:type="character" w:customStyle="1" w:styleId="WW8Num19z1">
    <w:name w:val="WW8Num19z1"/>
    <w:rsid w:val="008F612E"/>
    <w:rPr>
      <w:rFonts w:ascii="Courier New" w:hAnsi="Courier New"/>
    </w:rPr>
  </w:style>
  <w:style w:type="character" w:customStyle="1" w:styleId="WW8Num19z2">
    <w:name w:val="WW8Num19z2"/>
    <w:rsid w:val="008F612E"/>
    <w:rPr>
      <w:rFonts w:ascii="Wingdings" w:hAnsi="Wingdings"/>
    </w:rPr>
  </w:style>
  <w:style w:type="paragraph" w:customStyle="1" w:styleId="xl38">
    <w:name w:val="xl38"/>
    <w:basedOn w:val="Normal"/>
    <w:rsid w:val="008F612E"/>
    <w:pPr>
      <w:widowControl w:val="0"/>
      <w:spacing w:before="100" w:after="100"/>
      <w:jc w:val="center"/>
    </w:pPr>
    <w:rPr>
      <w:rFonts w:eastAsia="Arial Unicode MS" w:cs="Times New Roman"/>
      <w:kern w:val="1"/>
      <w:sz w:val="24"/>
      <w:szCs w:val="24"/>
    </w:rPr>
  </w:style>
  <w:style w:type="paragraph" w:customStyle="1" w:styleId="desenho">
    <w:name w:val="desenho"/>
    <w:basedOn w:val="Normal"/>
    <w:rsid w:val="008F612E"/>
    <w:pPr>
      <w:widowControl w:val="0"/>
      <w:tabs>
        <w:tab w:val="left" w:pos="851"/>
      </w:tabs>
      <w:jc w:val="center"/>
    </w:pPr>
    <w:rPr>
      <w:rFonts w:ascii="Times New Roman" w:eastAsia="Lucida Sans Unicode" w:hAnsi="Times New Roman" w:cs="Times New Roman"/>
      <w:b/>
      <w:kern w:val="1"/>
      <w:sz w:val="24"/>
      <w:szCs w:val="24"/>
    </w:rPr>
  </w:style>
  <w:style w:type="paragraph" w:customStyle="1" w:styleId="Textoprformatado">
    <w:name w:val="Texto préformatado"/>
    <w:basedOn w:val="Normal"/>
    <w:rsid w:val="008F612E"/>
    <w:pPr>
      <w:widowControl w:val="0"/>
    </w:pPr>
    <w:rPr>
      <w:rFonts w:ascii="Courier New" w:eastAsia="Courier New" w:hAnsi="Courier New" w:cs="Courier New"/>
      <w:kern w:val="1"/>
      <w:sz w:val="20"/>
    </w:rPr>
  </w:style>
  <w:style w:type="paragraph" w:customStyle="1" w:styleId="WW-NormalWeb1">
    <w:name w:val="WW-Normal (Web)1"/>
    <w:basedOn w:val="Normal"/>
    <w:rsid w:val="008F612E"/>
    <w:pPr>
      <w:spacing w:before="280" w:after="119"/>
    </w:pPr>
    <w:rPr>
      <w:rFonts w:ascii="Times New Roman" w:hAnsi="Times New Roman" w:cs="Times New Roman"/>
      <w:sz w:val="24"/>
      <w:szCs w:val="24"/>
    </w:rPr>
  </w:style>
  <w:style w:type="paragraph" w:customStyle="1" w:styleId="WW-NormalWeb">
    <w:name w:val="WW-Normal (Web)"/>
    <w:basedOn w:val="Normal"/>
    <w:rsid w:val="008F612E"/>
    <w:pPr>
      <w:spacing w:before="100" w:after="100"/>
    </w:pPr>
    <w:rPr>
      <w:rFonts w:ascii="Times New Roman" w:hAnsi="Times New Roman" w:cs="Times New Roman"/>
      <w:sz w:val="20"/>
    </w:rPr>
  </w:style>
  <w:style w:type="character" w:customStyle="1" w:styleId="WW8Num16ztrue">
    <w:name w:val="WW8Num16ztrue"/>
    <w:rsid w:val="008F612E"/>
  </w:style>
  <w:style w:type="character" w:customStyle="1" w:styleId="Estilo1Char">
    <w:name w:val="Estilo1 Char"/>
    <w:link w:val="Estilo1"/>
    <w:rsid w:val="008F612E"/>
    <w:rPr>
      <w:rFonts w:ascii="Arial" w:eastAsia="Times New Roman" w:hAnsi="Arial" w:cs="Arial"/>
      <w:sz w:val="22"/>
      <w:lang w:eastAsia="zh-CN"/>
    </w:rPr>
  </w:style>
  <w:style w:type="paragraph" w:customStyle="1" w:styleId="Estilo3">
    <w:name w:val="Estilo3"/>
    <w:basedOn w:val="Normal"/>
    <w:link w:val="Estilo3Char"/>
    <w:qFormat/>
    <w:rsid w:val="008F612E"/>
    <w:pPr>
      <w:widowControl w:val="0"/>
      <w:numPr>
        <w:ilvl w:val="2"/>
        <w:numId w:val="11"/>
      </w:numPr>
      <w:overflowPunct w:val="0"/>
      <w:autoSpaceDE w:val="0"/>
      <w:jc w:val="both"/>
      <w:textAlignment w:val="baseline"/>
    </w:pPr>
    <w:rPr>
      <w:rFonts w:ascii="Times New Roman" w:hAnsi="Times New Roman" w:cs="Times New Roman"/>
      <w:color w:val="FF0000"/>
      <w:kern w:val="1"/>
      <w:lang w:eastAsia="ar-SA"/>
    </w:rPr>
  </w:style>
  <w:style w:type="character" w:customStyle="1" w:styleId="Estilo2Char">
    <w:name w:val="Estilo2 Char"/>
    <w:link w:val="Estilo2"/>
    <w:rsid w:val="008F612E"/>
    <w:rPr>
      <w:rFonts w:ascii="Arial" w:eastAsia="Times New Roman" w:hAnsi="Arial" w:cs="Arial"/>
      <w:sz w:val="22"/>
      <w:lang w:val="pt-PT" w:eastAsia="zh-CN"/>
    </w:rPr>
  </w:style>
  <w:style w:type="paragraph" w:customStyle="1" w:styleId="Estilo6">
    <w:name w:val="Estilo6"/>
    <w:basedOn w:val="Normal"/>
    <w:link w:val="Estilo6Char"/>
    <w:qFormat/>
    <w:rsid w:val="008F612E"/>
    <w:pPr>
      <w:widowControl w:val="0"/>
      <w:tabs>
        <w:tab w:val="left" w:pos="1560"/>
      </w:tabs>
      <w:suppressAutoHyphens w:val="0"/>
      <w:ind w:left="1224" w:hanging="504"/>
      <w:jc w:val="both"/>
    </w:pPr>
    <w:rPr>
      <w:rFonts w:ascii="Times New Roman" w:hAnsi="Times New Roman" w:cs="Times New Roman"/>
      <w:sz w:val="24"/>
      <w:szCs w:val="24"/>
      <w:lang w:eastAsia="pt-BR"/>
    </w:rPr>
  </w:style>
  <w:style w:type="character" w:customStyle="1" w:styleId="Estilo3Char">
    <w:name w:val="Estilo3 Char"/>
    <w:link w:val="Estilo3"/>
    <w:rsid w:val="008F612E"/>
    <w:rPr>
      <w:rFonts w:ascii="Times New Roman" w:eastAsia="Times New Roman" w:hAnsi="Times New Roman"/>
      <w:color w:val="FF0000"/>
      <w:kern w:val="1"/>
      <w:sz w:val="22"/>
      <w:lang w:eastAsia="ar-SA"/>
    </w:rPr>
  </w:style>
  <w:style w:type="character" w:customStyle="1" w:styleId="Estilo6Char">
    <w:name w:val="Estilo6 Char"/>
    <w:link w:val="Estilo6"/>
    <w:rsid w:val="008F612E"/>
    <w:rPr>
      <w:rFonts w:ascii="Times New Roman" w:eastAsia="Times New Roman" w:hAnsi="Times New Roman" w:cs="Times New Roman"/>
      <w:sz w:val="24"/>
      <w:szCs w:val="24"/>
      <w:lang w:eastAsia="pt-BR"/>
    </w:rPr>
  </w:style>
  <w:style w:type="paragraph" w:customStyle="1" w:styleId="xl66">
    <w:name w:val="xl66"/>
    <w:basedOn w:val="Normal"/>
    <w:rsid w:val="008F612E"/>
    <w:pPr>
      <w:suppressAutoHyphens w:val="0"/>
      <w:spacing w:before="100" w:beforeAutospacing="1" w:after="100" w:afterAutospacing="1"/>
    </w:pPr>
    <w:rPr>
      <w:rFonts w:ascii="Times New Roman" w:hAnsi="Times New Roman" w:cs="Times New Roman"/>
      <w:color w:val="0000FF"/>
      <w:sz w:val="20"/>
      <w:lang w:eastAsia="pt-BR"/>
    </w:rPr>
  </w:style>
  <w:style w:type="paragraph" w:customStyle="1" w:styleId="xl67">
    <w:name w:val="xl67"/>
    <w:basedOn w:val="Normal"/>
    <w:rsid w:val="008F612E"/>
    <w:pPr>
      <w:suppressAutoHyphens w:val="0"/>
      <w:spacing w:before="100" w:beforeAutospacing="1" w:after="100" w:afterAutospacing="1"/>
      <w:jc w:val="center"/>
    </w:pPr>
    <w:rPr>
      <w:rFonts w:ascii="Times New Roman" w:hAnsi="Times New Roman" w:cs="Times New Roman"/>
      <w:color w:val="0000FF"/>
      <w:sz w:val="20"/>
      <w:lang w:eastAsia="pt-BR"/>
    </w:rPr>
  </w:style>
  <w:style w:type="paragraph" w:customStyle="1" w:styleId="xl68">
    <w:name w:val="xl68"/>
    <w:basedOn w:val="Normal"/>
    <w:rsid w:val="008F612E"/>
    <w:pPr>
      <w:shd w:val="clear" w:color="000000" w:fill="FFFFFF"/>
      <w:suppressAutoHyphens w:val="0"/>
      <w:spacing w:before="100" w:beforeAutospacing="1" w:after="100" w:afterAutospacing="1"/>
    </w:pPr>
    <w:rPr>
      <w:rFonts w:ascii="Times New Roman" w:hAnsi="Times New Roman" w:cs="Times New Roman"/>
      <w:color w:val="0000FF"/>
      <w:sz w:val="20"/>
      <w:lang w:eastAsia="pt-BR"/>
    </w:rPr>
  </w:style>
  <w:style w:type="paragraph" w:customStyle="1" w:styleId="xl69">
    <w:name w:val="xl69"/>
    <w:basedOn w:val="Normal"/>
    <w:rsid w:val="008F612E"/>
    <w:pPr>
      <w:suppressAutoHyphens w:val="0"/>
      <w:spacing w:before="100" w:beforeAutospacing="1" w:after="100" w:afterAutospacing="1"/>
      <w:textAlignment w:val="center"/>
    </w:pPr>
    <w:rPr>
      <w:rFonts w:ascii="Times New Roman" w:hAnsi="Times New Roman" w:cs="Times New Roman"/>
      <w:sz w:val="20"/>
      <w:lang w:eastAsia="pt-BR"/>
    </w:rPr>
  </w:style>
  <w:style w:type="paragraph" w:customStyle="1" w:styleId="xl70">
    <w:name w:val="xl70"/>
    <w:basedOn w:val="Normal"/>
    <w:rsid w:val="008F612E"/>
    <w:pPr>
      <w:suppressAutoHyphens w:val="0"/>
      <w:spacing w:before="100" w:beforeAutospacing="1" w:after="100" w:afterAutospacing="1"/>
      <w:jc w:val="center"/>
      <w:textAlignment w:val="center"/>
    </w:pPr>
    <w:rPr>
      <w:rFonts w:ascii="Times New Roman" w:hAnsi="Times New Roman" w:cs="Times New Roman"/>
      <w:sz w:val="20"/>
      <w:lang w:eastAsia="pt-BR"/>
    </w:rPr>
  </w:style>
  <w:style w:type="paragraph" w:customStyle="1" w:styleId="xl71">
    <w:name w:val="xl71"/>
    <w:basedOn w:val="Normal"/>
    <w:rsid w:val="008F612E"/>
    <w:pPr>
      <w:suppressAutoHyphens w:val="0"/>
      <w:spacing w:before="100" w:beforeAutospacing="1" w:after="100" w:afterAutospacing="1"/>
      <w:jc w:val="center"/>
      <w:textAlignment w:val="center"/>
    </w:pPr>
    <w:rPr>
      <w:rFonts w:ascii="Times New Roman" w:hAnsi="Times New Roman" w:cs="Times New Roman"/>
      <w:sz w:val="20"/>
      <w:lang w:eastAsia="pt-BR"/>
    </w:rPr>
  </w:style>
  <w:style w:type="paragraph" w:customStyle="1" w:styleId="xl72">
    <w:name w:val="xl72"/>
    <w:basedOn w:val="Normal"/>
    <w:rsid w:val="008F612E"/>
    <w:pPr>
      <w:suppressAutoHyphens w:val="0"/>
      <w:spacing w:before="100" w:beforeAutospacing="1" w:after="100" w:afterAutospacing="1"/>
      <w:jc w:val="center"/>
      <w:textAlignment w:val="center"/>
    </w:pPr>
    <w:rPr>
      <w:rFonts w:ascii="Times New Roman" w:hAnsi="Times New Roman" w:cs="Times New Roman"/>
      <w:sz w:val="20"/>
      <w:lang w:eastAsia="pt-BR"/>
    </w:rPr>
  </w:style>
  <w:style w:type="paragraph" w:customStyle="1" w:styleId="xl73">
    <w:name w:val="xl73"/>
    <w:basedOn w:val="Normal"/>
    <w:rsid w:val="008F612E"/>
    <w:pPr>
      <w:suppressAutoHyphens w:val="0"/>
      <w:spacing w:before="100" w:beforeAutospacing="1" w:after="100" w:afterAutospacing="1"/>
    </w:pPr>
    <w:rPr>
      <w:rFonts w:ascii="Times New Roman" w:hAnsi="Times New Roman" w:cs="Times New Roman"/>
      <w:sz w:val="20"/>
      <w:lang w:eastAsia="pt-BR"/>
    </w:rPr>
  </w:style>
  <w:style w:type="paragraph" w:customStyle="1" w:styleId="xl74">
    <w:name w:val="xl74"/>
    <w:basedOn w:val="Normal"/>
    <w:rsid w:val="008F612E"/>
    <w:pPr>
      <w:suppressAutoHyphens w:val="0"/>
      <w:spacing w:before="100" w:beforeAutospacing="1" w:after="100" w:afterAutospacing="1"/>
    </w:pPr>
    <w:rPr>
      <w:rFonts w:ascii="Times New Roman" w:hAnsi="Times New Roman" w:cs="Times New Roman"/>
      <w:color w:val="7030A0"/>
      <w:sz w:val="20"/>
      <w:lang w:eastAsia="pt-BR"/>
    </w:rPr>
  </w:style>
  <w:style w:type="paragraph" w:customStyle="1" w:styleId="xl75">
    <w:name w:val="xl75"/>
    <w:basedOn w:val="Normal"/>
    <w:rsid w:val="008F612E"/>
    <w:pPr>
      <w:suppressAutoHyphens w:val="0"/>
      <w:spacing w:before="100" w:beforeAutospacing="1" w:after="100" w:afterAutospacing="1"/>
      <w:jc w:val="center"/>
      <w:textAlignment w:val="center"/>
    </w:pPr>
    <w:rPr>
      <w:rFonts w:ascii="Times New Roman" w:hAnsi="Times New Roman" w:cs="Times New Roman"/>
      <w:color w:val="0000FF"/>
      <w:sz w:val="24"/>
      <w:szCs w:val="24"/>
      <w:lang w:eastAsia="pt-BR"/>
    </w:rPr>
  </w:style>
  <w:style w:type="paragraph" w:customStyle="1" w:styleId="xl76">
    <w:name w:val="xl76"/>
    <w:basedOn w:val="Normal"/>
    <w:rsid w:val="008F612E"/>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77">
    <w:name w:val="xl77"/>
    <w:basedOn w:val="Normal"/>
    <w:rsid w:val="008F612E"/>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78">
    <w:name w:val="xl78"/>
    <w:basedOn w:val="Normal"/>
    <w:rsid w:val="008F612E"/>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79">
    <w:name w:val="xl79"/>
    <w:basedOn w:val="Normal"/>
    <w:rsid w:val="008F612E"/>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80">
    <w:name w:val="xl80"/>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1">
    <w:name w:val="xl81"/>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82">
    <w:name w:val="xl82"/>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3">
    <w:name w:val="xl83"/>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4">
    <w:name w:val="xl84"/>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5">
    <w:name w:val="xl85"/>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6">
    <w:name w:val="xl86"/>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7">
    <w:name w:val="xl87"/>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8">
    <w:name w:val="xl88"/>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9">
    <w:name w:val="xl89"/>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90">
    <w:name w:val="xl90"/>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1">
    <w:name w:val="xl91"/>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2">
    <w:name w:val="xl92"/>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3">
    <w:name w:val="xl93"/>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94">
    <w:name w:val="xl94"/>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5">
    <w:name w:val="xl95"/>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6">
    <w:name w:val="xl96"/>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pt-BR"/>
    </w:rPr>
  </w:style>
  <w:style w:type="paragraph" w:customStyle="1" w:styleId="xl97">
    <w:name w:val="xl97"/>
    <w:basedOn w:val="Normal"/>
    <w:rsid w:val="008F612E"/>
    <w:pP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8">
    <w:name w:val="xl98"/>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99">
    <w:name w:val="xl99"/>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0">
    <w:name w:val="xl100"/>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1">
    <w:name w:val="xl101"/>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2">
    <w:name w:val="xl102"/>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3">
    <w:name w:val="xl103"/>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4">
    <w:name w:val="xl104"/>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5">
    <w:name w:val="xl105"/>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6">
    <w:name w:val="xl106"/>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7">
    <w:name w:val="xl107"/>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8">
    <w:name w:val="xl108"/>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9">
    <w:name w:val="xl109"/>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0">
    <w:name w:val="xl110"/>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16"/>
      <w:szCs w:val="16"/>
      <w:lang w:eastAsia="pt-BR"/>
    </w:rPr>
  </w:style>
  <w:style w:type="paragraph" w:customStyle="1" w:styleId="xl111">
    <w:name w:val="xl111"/>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16"/>
      <w:szCs w:val="16"/>
      <w:lang w:eastAsia="pt-BR"/>
    </w:rPr>
  </w:style>
  <w:style w:type="paragraph" w:customStyle="1" w:styleId="xl112">
    <w:name w:val="xl112"/>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pt-BR"/>
    </w:rPr>
  </w:style>
  <w:style w:type="paragraph" w:customStyle="1" w:styleId="xl113">
    <w:name w:val="xl113"/>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b/>
      <w:bCs/>
      <w:sz w:val="16"/>
      <w:szCs w:val="16"/>
      <w:lang w:eastAsia="pt-BR"/>
    </w:rPr>
  </w:style>
  <w:style w:type="paragraph" w:customStyle="1" w:styleId="xl114">
    <w:name w:val="xl114"/>
    <w:basedOn w:val="Normal"/>
    <w:rsid w:val="008F612E"/>
    <w:pP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5">
    <w:name w:val="xl115"/>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pt-BR"/>
    </w:rPr>
  </w:style>
  <w:style w:type="paragraph" w:customStyle="1" w:styleId="xl116">
    <w:name w:val="xl116"/>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7">
    <w:name w:val="xl117"/>
    <w:basedOn w:val="Normal"/>
    <w:rsid w:val="008F612E"/>
    <w:pP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8">
    <w:name w:val="xl118"/>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9">
    <w:name w:val="xl119"/>
    <w:basedOn w:val="Normal"/>
    <w:rsid w:val="008F612E"/>
    <w:pP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20">
    <w:name w:val="xl120"/>
    <w:basedOn w:val="Normal"/>
    <w:rsid w:val="008F612E"/>
    <w:pP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21">
    <w:name w:val="xl121"/>
    <w:basedOn w:val="Normal"/>
    <w:rsid w:val="008F612E"/>
    <w:pP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22">
    <w:name w:val="xl122"/>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123">
    <w:name w:val="xl123"/>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Estilo5">
    <w:name w:val="Estilo5"/>
    <w:basedOn w:val="Normal"/>
    <w:link w:val="Estilo5Char"/>
    <w:qFormat/>
    <w:rsid w:val="008F612E"/>
    <w:pPr>
      <w:widowControl w:val="0"/>
      <w:suppressAutoHyphens w:val="0"/>
      <w:jc w:val="both"/>
    </w:pPr>
    <w:rPr>
      <w:rFonts w:ascii="Times New Roman" w:hAnsi="Times New Roman" w:cs="Times New Roman"/>
      <w:sz w:val="24"/>
      <w:szCs w:val="24"/>
      <w:lang w:eastAsia="pt-BR"/>
    </w:rPr>
  </w:style>
  <w:style w:type="paragraph" w:customStyle="1" w:styleId="Prembulo">
    <w:name w:val="Preâmbulo"/>
    <w:basedOn w:val="Normal"/>
    <w:rsid w:val="008F612E"/>
    <w:pPr>
      <w:overflowPunct w:val="0"/>
      <w:autoSpaceDE w:val="0"/>
      <w:spacing w:before="240"/>
      <w:ind w:firstLine="1418"/>
      <w:jc w:val="both"/>
      <w:textAlignment w:val="baseline"/>
    </w:pPr>
    <w:rPr>
      <w:rFonts w:cs="Times New Roman"/>
      <w:sz w:val="24"/>
      <w:lang w:eastAsia="pt-BR"/>
    </w:rPr>
  </w:style>
  <w:style w:type="character" w:styleId="Refdecomentrio">
    <w:name w:val="annotation reference"/>
    <w:uiPriority w:val="99"/>
    <w:unhideWhenUsed/>
    <w:rsid w:val="008F612E"/>
    <w:rPr>
      <w:sz w:val="16"/>
      <w:szCs w:val="16"/>
    </w:rPr>
  </w:style>
  <w:style w:type="paragraph" w:styleId="Textodecomentrio">
    <w:name w:val="annotation text"/>
    <w:basedOn w:val="Normal"/>
    <w:link w:val="TextodecomentrioChar"/>
    <w:uiPriority w:val="99"/>
    <w:unhideWhenUsed/>
    <w:rsid w:val="008F612E"/>
    <w:pPr>
      <w:suppressAutoHyphens w:val="0"/>
    </w:pPr>
    <w:rPr>
      <w:rFonts w:ascii="Times New Roman" w:hAnsi="Times New Roman" w:cs="Times New Roman"/>
      <w:sz w:val="20"/>
      <w:lang w:eastAsia="pt-BR"/>
    </w:rPr>
  </w:style>
  <w:style w:type="character" w:customStyle="1" w:styleId="TextodecomentrioChar">
    <w:name w:val="Texto de comentário Char"/>
    <w:link w:val="Textodecomentrio"/>
    <w:uiPriority w:val="99"/>
    <w:rsid w:val="008F612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unhideWhenUsed/>
    <w:rsid w:val="008F612E"/>
    <w:rPr>
      <w:b/>
      <w:bCs/>
    </w:rPr>
  </w:style>
  <w:style w:type="character" w:customStyle="1" w:styleId="AssuntodocomentrioChar">
    <w:name w:val="Assunto do comentário Char"/>
    <w:link w:val="Assuntodocomentrio"/>
    <w:uiPriority w:val="99"/>
    <w:rsid w:val="008F612E"/>
    <w:rPr>
      <w:rFonts w:ascii="Times New Roman" w:eastAsia="Times New Roman" w:hAnsi="Times New Roman" w:cs="Times New Roman"/>
      <w:b/>
      <w:bCs/>
      <w:sz w:val="20"/>
      <w:szCs w:val="20"/>
      <w:lang w:eastAsia="pt-BR"/>
    </w:rPr>
  </w:style>
  <w:style w:type="paragraph" w:customStyle="1" w:styleId="Estilo9">
    <w:name w:val="Estilo9"/>
    <w:basedOn w:val="Normal"/>
    <w:link w:val="Estilo9Char"/>
    <w:qFormat/>
    <w:rsid w:val="008F612E"/>
    <w:pPr>
      <w:numPr>
        <w:ilvl w:val="2"/>
        <w:numId w:val="1"/>
      </w:numPr>
      <w:suppressAutoHyphens w:val="0"/>
      <w:jc w:val="both"/>
    </w:pPr>
    <w:rPr>
      <w:szCs w:val="22"/>
      <w:lang w:eastAsia="pt-BR"/>
    </w:rPr>
  </w:style>
  <w:style w:type="character" w:customStyle="1" w:styleId="Estilo9Char">
    <w:name w:val="Estilo9 Char"/>
    <w:link w:val="Estilo9"/>
    <w:rsid w:val="008F612E"/>
    <w:rPr>
      <w:rFonts w:ascii="Arial" w:eastAsia="Times New Roman" w:hAnsi="Arial" w:cs="Arial"/>
      <w:sz w:val="22"/>
      <w:szCs w:val="22"/>
    </w:rPr>
  </w:style>
  <w:style w:type="character" w:customStyle="1" w:styleId="Estilo12Char">
    <w:name w:val="Estilo12 Char"/>
    <w:rsid w:val="008F612E"/>
    <w:rPr>
      <w:rFonts w:ascii="Calibri" w:hAnsi="Calibri" w:cs="Arial"/>
      <w:sz w:val="22"/>
      <w:szCs w:val="22"/>
      <w:lang w:val="pt-PT"/>
    </w:rPr>
  </w:style>
  <w:style w:type="character" w:customStyle="1" w:styleId="Estilo13Char">
    <w:name w:val="Estilo13 Char"/>
    <w:rsid w:val="008F612E"/>
    <w:rPr>
      <w:rFonts w:ascii="Calibri" w:hAnsi="Calibri" w:cs="Arial"/>
      <w:sz w:val="22"/>
      <w:szCs w:val="22"/>
      <w:lang w:val="pt-PT"/>
    </w:rPr>
  </w:style>
  <w:style w:type="character" w:customStyle="1" w:styleId="Estilo14Char">
    <w:name w:val="Estilo14 Char"/>
    <w:rsid w:val="008F612E"/>
    <w:rPr>
      <w:rFonts w:ascii="Calibri" w:hAnsi="Calibri"/>
      <w:b/>
      <w:sz w:val="22"/>
      <w:szCs w:val="24"/>
    </w:rPr>
  </w:style>
  <w:style w:type="paragraph" w:customStyle="1" w:styleId="Estilo15">
    <w:name w:val="Estilo15"/>
    <w:basedOn w:val="Normal"/>
    <w:link w:val="Estilo15Char"/>
    <w:qFormat/>
    <w:rsid w:val="008F612E"/>
    <w:pPr>
      <w:tabs>
        <w:tab w:val="num" w:pos="855"/>
        <w:tab w:val="left" w:pos="900"/>
        <w:tab w:val="left" w:pos="1080"/>
      </w:tabs>
      <w:suppressAutoHyphens w:val="0"/>
      <w:spacing w:after="120"/>
      <w:ind w:left="855" w:right="-57" w:hanging="855"/>
      <w:jc w:val="both"/>
    </w:pPr>
    <w:rPr>
      <w:rFonts w:ascii="Calibri" w:hAnsi="Calibri"/>
      <w:szCs w:val="22"/>
      <w:lang w:val="pt-PT" w:eastAsia="pt-BR"/>
    </w:rPr>
  </w:style>
  <w:style w:type="character" w:customStyle="1" w:styleId="Estilo15Char">
    <w:name w:val="Estilo15 Char"/>
    <w:link w:val="Estilo15"/>
    <w:rsid w:val="008F612E"/>
    <w:rPr>
      <w:rFonts w:eastAsia="Times New Roman" w:cs="Arial"/>
      <w:sz w:val="22"/>
      <w:szCs w:val="22"/>
      <w:lang w:val="pt-PT"/>
    </w:rPr>
  </w:style>
  <w:style w:type="paragraph" w:customStyle="1" w:styleId="Estilo19">
    <w:name w:val="Estilo19"/>
    <w:basedOn w:val="Normal"/>
    <w:link w:val="Estilo19Char"/>
    <w:qFormat/>
    <w:rsid w:val="008F612E"/>
    <w:pPr>
      <w:numPr>
        <w:ilvl w:val="1"/>
        <w:numId w:val="1"/>
      </w:numPr>
      <w:tabs>
        <w:tab w:val="left" w:pos="720"/>
        <w:tab w:val="left" w:pos="900"/>
        <w:tab w:val="left" w:pos="1080"/>
      </w:tabs>
      <w:suppressAutoHyphens w:val="0"/>
      <w:spacing w:after="120"/>
      <w:ind w:right="-54"/>
      <w:jc w:val="both"/>
    </w:pPr>
    <w:rPr>
      <w:rFonts w:ascii="Calibri" w:hAnsi="Calibri"/>
      <w:szCs w:val="22"/>
      <w:lang w:val="pt-PT" w:eastAsia="pt-BR"/>
    </w:rPr>
  </w:style>
  <w:style w:type="character" w:customStyle="1" w:styleId="Estilo19Char">
    <w:name w:val="Estilo19 Char"/>
    <w:link w:val="Estilo19"/>
    <w:rsid w:val="008F612E"/>
    <w:rPr>
      <w:rFonts w:eastAsia="Times New Roman" w:cs="Arial"/>
      <w:sz w:val="22"/>
      <w:szCs w:val="22"/>
      <w:lang w:val="pt-PT"/>
    </w:rPr>
  </w:style>
  <w:style w:type="paragraph" w:customStyle="1" w:styleId="Estilo4">
    <w:name w:val="Estilo4"/>
    <w:basedOn w:val="Normal"/>
    <w:link w:val="Estilo4Char"/>
    <w:qFormat/>
    <w:rsid w:val="008F612E"/>
    <w:pPr>
      <w:widowControl w:val="0"/>
      <w:numPr>
        <w:ilvl w:val="1"/>
        <w:numId w:val="8"/>
      </w:numPr>
      <w:suppressAutoHyphens w:val="0"/>
      <w:ind w:left="0" w:firstLine="0"/>
      <w:jc w:val="both"/>
    </w:pPr>
    <w:rPr>
      <w:rFonts w:ascii="Times New Roman" w:hAnsi="Times New Roman" w:cs="Times New Roman"/>
      <w:color w:val="FF0000"/>
      <w:sz w:val="24"/>
      <w:szCs w:val="24"/>
      <w:lang w:eastAsia="pt-BR"/>
    </w:rPr>
  </w:style>
  <w:style w:type="paragraph" w:customStyle="1" w:styleId="Padro">
    <w:name w:val="Padrão"/>
    <w:rsid w:val="008F612E"/>
    <w:pPr>
      <w:suppressAutoHyphens/>
      <w:spacing w:line="100" w:lineRule="atLeast"/>
      <w:jc w:val="both"/>
      <w:textAlignment w:val="baseline"/>
    </w:pPr>
    <w:rPr>
      <w:rFonts w:ascii="Spranq eco sans" w:eastAsia="Arial" w:hAnsi="Spranq eco sans"/>
      <w:sz w:val="24"/>
      <w:lang w:eastAsia="ar-SA"/>
    </w:rPr>
  </w:style>
  <w:style w:type="character" w:customStyle="1" w:styleId="Estilo4Char">
    <w:name w:val="Estilo4 Char"/>
    <w:link w:val="Estilo4"/>
    <w:rsid w:val="008F612E"/>
    <w:rPr>
      <w:rFonts w:ascii="Times New Roman" w:eastAsia="Times New Roman" w:hAnsi="Times New Roman"/>
      <w:color w:val="FF0000"/>
      <w:sz w:val="24"/>
      <w:szCs w:val="24"/>
    </w:rPr>
  </w:style>
  <w:style w:type="character" w:customStyle="1" w:styleId="Estilo5Char">
    <w:name w:val="Estilo5 Char"/>
    <w:link w:val="Estilo5"/>
    <w:rsid w:val="008F612E"/>
    <w:rPr>
      <w:rFonts w:ascii="Times New Roman" w:eastAsia="Times New Roman" w:hAnsi="Times New Roman" w:cs="Times New Roman"/>
      <w:sz w:val="24"/>
      <w:szCs w:val="24"/>
      <w:lang w:eastAsia="pt-BR"/>
    </w:rPr>
  </w:style>
  <w:style w:type="character" w:customStyle="1" w:styleId="Estilo7Char">
    <w:name w:val="Estilo7 Char"/>
    <w:link w:val="Estilo7"/>
    <w:rsid w:val="008F612E"/>
    <w:rPr>
      <w:rFonts w:ascii="Arial" w:eastAsia="Times New Roman" w:hAnsi="Arial" w:cs="Arial"/>
      <w:sz w:val="24"/>
      <w:szCs w:val="20"/>
      <w:lang w:eastAsia="zh-CN"/>
    </w:rPr>
  </w:style>
  <w:style w:type="paragraph" w:customStyle="1" w:styleId="Estilo100">
    <w:name w:val="Estilo10"/>
    <w:basedOn w:val="Normal"/>
    <w:link w:val="Estilo10Char"/>
    <w:qFormat/>
    <w:rsid w:val="008F612E"/>
    <w:pPr>
      <w:widowControl w:val="0"/>
      <w:suppressAutoHyphens w:val="0"/>
      <w:jc w:val="both"/>
    </w:pPr>
    <w:rPr>
      <w:rFonts w:ascii="Calibri" w:hAnsi="Calibri" w:cs="Times New Roman"/>
      <w:sz w:val="24"/>
      <w:szCs w:val="24"/>
      <w:lang w:eastAsia="pt-BR"/>
    </w:rPr>
  </w:style>
  <w:style w:type="character" w:customStyle="1" w:styleId="Estilo8Char">
    <w:name w:val="Estilo8 Char"/>
    <w:rsid w:val="008F612E"/>
    <w:rPr>
      <w:rFonts w:ascii="Calibri" w:hAnsi="Calibri"/>
      <w:sz w:val="24"/>
      <w:szCs w:val="24"/>
    </w:rPr>
  </w:style>
  <w:style w:type="character" w:customStyle="1" w:styleId="Estilo10Char">
    <w:name w:val="Estilo10 Char"/>
    <w:link w:val="Estilo100"/>
    <w:rsid w:val="008F612E"/>
    <w:rPr>
      <w:rFonts w:ascii="Calibri" w:eastAsia="Times New Roman" w:hAnsi="Calibri" w:cs="Times New Roman"/>
      <w:sz w:val="24"/>
      <w:szCs w:val="24"/>
      <w:lang w:eastAsia="pt-BR"/>
    </w:rPr>
  </w:style>
  <w:style w:type="paragraph" w:customStyle="1" w:styleId="Estilo11">
    <w:name w:val="Estilo11"/>
    <w:basedOn w:val="Estilo3"/>
    <w:link w:val="Estilo11Char"/>
    <w:qFormat/>
    <w:rsid w:val="008F612E"/>
    <w:pPr>
      <w:tabs>
        <w:tab w:val="clear" w:pos="0"/>
        <w:tab w:val="num" w:pos="709"/>
      </w:tabs>
      <w:ind w:left="1429"/>
    </w:pPr>
    <w:rPr>
      <w:rFonts w:ascii="Calibri" w:hAnsi="Calibri"/>
      <w:color w:val="auto"/>
      <w:sz w:val="24"/>
      <w:szCs w:val="24"/>
    </w:rPr>
  </w:style>
  <w:style w:type="paragraph" w:customStyle="1" w:styleId="Estilo12">
    <w:name w:val="Estilo12"/>
    <w:basedOn w:val="Normal"/>
    <w:link w:val="Estilo12Char1"/>
    <w:qFormat/>
    <w:rsid w:val="008F612E"/>
    <w:pPr>
      <w:widowControl w:val="0"/>
      <w:numPr>
        <w:ilvl w:val="1"/>
        <w:numId w:val="11"/>
      </w:numPr>
      <w:overflowPunct w:val="0"/>
      <w:autoSpaceDE w:val="0"/>
      <w:jc w:val="both"/>
      <w:textAlignment w:val="baseline"/>
    </w:pPr>
    <w:rPr>
      <w:rFonts w:ascii="Calibri" w:eastAsia="Lucida Sans Unicode" w:hAnsi="Calibri" w:cs="Times New Roman"/>
      <w:kern w:val="1"/>
      <w:sz w:val="24"/>
      <w:szCs w:val="24"/>
    </w:rPr>
  </w:style>
  <w:style w:type="character" w:customStyle="1" w:styleId="Estilo11Char">
    <w:name w:val="Estilo11 Char"/>
    <w:link w:val="Estilo11"/>
    <w:rsid w:val="008F612E"/>
    <w:rPr>
      <w:rFonts w:eastAsia="Times New Roman"/>
      <w:kern w:val="1"/>
      <w:sz w:val="24"/>
      <w:szCs w:val="24"/>
      <w:lang w:eastAsia="ar-SA"/>
    </w:rPr>
  </w:style>
  <w:style w:type="character" w:customStyle="1" w:styleId="Estilo12Char1">
    <w:name w:val="Estilo12 Char1"/>
    <w:link w:val="Estilo12"/>
    <w:rsid w:val="008F612E"/>
    <w:rPr>
      <w:rFonts w:eastAsia="Lucida Sans Unicode"/>
      <w:kern w:val="1"/>
      <w:sz w:val="24"/>
      <w:szCs w:val="24"/>
      <w:lang w:eastAsia="zh-CN"/>
    </w:rPr>
  </w:style>
  <w:style w:type="numbering" w:customStyle="1" w:styleId="Semlista3">
    <w:name w:val="Sem lista3"/>
    <w:next w:val="Semlista"/>
    <w:uiPriority w:val="99"/>
    <w:semiHidden/>
    <w:unhideWhenUsed/>
    <w:rsid w:val="008F612E"/>
  </w:style>
  <w:style w:type="paragraph" w:customStyle="1" w:styleId="xl124">
    <w:name w:val="xl124"/>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25">
    <w:name w:val="xl125"/>
    <w:basedOn w:val="Normal"/>
    <w:rsid w:val="001B4F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26">
    <w:name w:val="xl126"/>
    <w:basedOn w:val="Normal"/>
    <w:rsid w:val="001B4F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t-BR"/>
    </w:rPr>
  </w:style>
  <w:style w:type="paragraph" w:customStyle="1" w:styleId="xl127">
    <w:name w:val="xl127"/>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color w:val="000000"/>
      <w:sz w:val="24"/>
      <w:szCs w:val="24"/>
      <w:lang w:eastAsia="pt-BR"/>
    </w:rPr>
  </w:style>
  <w:style w:type="paragraph" w:customStyle="1" w:styleId="xl128">
    <w:name w:val="xl128"/>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color w:val="000000"/>
      <w:sz w:val="24"/>
      <w:szCs w:val="24"/>
      <w:lang w:eastAsia="pt-BR"/>
    </w:rPr>
  </w:style>
  <w:style w:type="paragraph" w:customStyle="1" w:styleId="xl129">
    <w:name w:val="xl129"/>
    <w:basedOn w:val="Normal"/>
    <w:rsid w:val="001B4F9E"/>
    <w:pPr>
      <w:pBdr>
        <w:top w:val="single" w:sz="4" w:space="0" w:color="auto"/>
        <w:bottom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130">
    <w:name w:val="xl130"/>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31">
    <w:name w:val="xl131"/>
    <w:basedOn w:val="Normal"/>
    <w:rsid w:val="001B4F9E"/>
    <w:pP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32">
    <w:name w:val="xl132"/>
    <w:basedOn w:val="Normal"/>
    <w:rsid w:val="001B4F9E"/>
    <w:pP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33">
    <w:name w:val="xl133"/>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34">
    <w:name w:val="xl134"/>
    <w:basedOn w:val="Normal"/>
    <w:rsid w:val="001B4F9E"/>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35">
    <w:name w:val="xl135"/>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36">
    <w:name w:val="xl136"/>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37">
    <w:name w:val="xl137"/>
    <w:basedOn w:val="Normal"/>
    <w:rsid w:val="001B4F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138">
    <w:name w:val="xl138"/>
    <w:basedOn w:val="Normal"/>
    <w:rsid w:val="001B4F9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39">
    <w:name w:val="xl139"/>
    <w:basedOn w:val="Normal"/>
    <w:rsid w:val="001B4F9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40">
    <w:name w:val="xl140"/>
    <w:basedOn w:val="Normal"/>
    <w:rsid w:val="001B4F9E"/>
    <w:pPr>
      <w:pBdr>
        <w:top w:val="single" w:sz="4" w:space="0" w:color="auto"/>
        <w:left w:val="single" w:sz="4" w:space="0" w:color="auto"/>
        <w:bottom w:val="single" w:sz="4" w:space="0" w:color="auto"/>
        <w:right w:val="single" w:sz="4" w:space="0" w:color="auto"/>
      </w:pBdr>
      <w:shd w:val="clear" w:color="CCCCFF" w:fill="FFFFFF"/>
      <w:suppressAutoHyphens w:val="0"/>
      <w:spacing w:before="100" w:beforeAutospacing="1" w:after="100" w:afterAutospacing="1"/>
      <w:jc w:val="center"/>
      <w:textAlignment w:val="center"/>
    </w:pPr>
    <w:rPr>
      <w:b/>
      <w:bCs/>
      <w:color w:val="000000"/>
      <w:sz w:val="18"/>
      <w:szCs w:val="18"/>
      <w:lang w:eastAsia="pt-BR"/>
    </w:rPr>
  </w:style>
  <w:style w:type="paragraph" w:customStyle="1" w:styleId="xl141">
    <w:name w:val="xl141"/>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 w:val="18"/>
      <w:szCs w:val="18"/>
      <w:lang w:eastAsia="pt-BR"/>
    </w:rPr>
  </w:style>
  <w:style w:type="paragraph" w:customStyle="1" w:styleId="xl142">
    <w:name w:val="xl142"/>
    <w:basedOn w:val="Normal"/>
    <w:rsid w:val="001B4F9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3">
    <w:name w:val="xl143"/>
    <w:basedOn w:val="Normal"/>
    <w:rsid w:val="001B4F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t-BR"/>
    </w:rPr>
  </w:style>
  <w:style w:type="paragraph" w:customStyle="1" w:styleId="xl144">
    <w:name w:val="xl144"/>
    <w:basedOn w:val="Normal"/>
    <w:rsid w:val="001B4F9E"/>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5">
    <w:name w:val="xl145"/>
    <w:basedOn w:val="Normal"/>
    <w:rsid w:val="001B4F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t-BR"/>
    </w:rPr>
  </w:style>
  <w:style w:type="paragraph" w:customStyle="1" w:styleId="xl146">
    <w:name w:val="xl146"/>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7">
    <w:name w:val="xl147"/>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8">
    <w:name w:val="xl148"/>
    <w:basedOn w:val="Normal"/>
    <w:rsid w:val="001B4F9E"/>
    <w:pP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9">
    <w:name w:val="xl149"/>
    <w:basedOn w:val="Normal"/>
    <w:rsid w:val="001B4F9E"/>
    <w:pPr>
      <w:pBdr>
        <w:top w:val="single" w:sz="4" w:space="0" w:color="auto"/>
        <w:bottom w:val="single" w:sz="4" w:space="0" w:color="auto"/>
      </w:pBdr>
      <w:suppressAutoHyphens w:val="0"/>
      <w:spacing w:before="100" w:beforeAutospacing="1" w:after="100" w:afterAutospacing="1"/>
      <w:jc w:val="center"/>
      <w:textAlignment w:val="center"/>
    </w:pPr>
    <w:rPr>
      <w:b/>
      <w:bCs/>
      <w:sz w:val="18"/>
      <w:szCs w:val="18"/>
      <w:lang w:eastAsia="pt-BR"/>
    </w:rPr>
  </w:style>
  <w:style w:type="paragraph" w:customStyle="1" w:styleId="xl150">
    <w:name w:val="xl150"/>
    <w:basedOn w:val="Normal"/>
    <w:rsid w:val="001B4F9E"/>
    <w:pPr>
      <w:pBdr>
        <w:top w:val="single" w:sz="4" w:space="0" w:color="auto"/>
        <w:left w:val="single" w:sz="4" w:space="0" w:color="auto"/>
        <w:bottom w:val="single" w:sz="4" w:space="0" w:color="auto"/>
        <w:right w:val="single" w:sz="4" w:space="0" w:color="auto"/>
      </w:pBdr>
      <w:shd w:val="clear" w:color="CCCC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51">
    <w:name w:val="xl151"/>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52">
    <w:name w:val="xl152"/>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53">
    <w:name w:val="xl153"/>
    <w:basedOn w:val="Normal"/>
    <w:rsid w:val="001B4F9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54">
    <w:name w:val="xl154"/>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55">
    <w:name w:val="xl155"/>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56">
    <w:name w:val="xl156"/>
    <w:basedOn w:val="Normal"/>
    <w:rsid w:val="001B4F9E"/>
    <w:pPr>
      <w:pBdr>
        <w:top w:val="single" w:sz="4" w:space="0" w:color="auto"/>
        <w:bottom w:val="single" w:sz="4" w:space="0" w:color="auto"/>
      </w:pBdr>
      <w:shd w:val="clear" w:color="FFFFCC"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57">
    <w:name w:val="xl157"/>
    <w:basedOn w:val="Normal"/>
    <w:rsid w:val="001B4F9E"/>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58">
    <w:name w:val="xl158"/>
    <w:basedOn w:val="Normal"/>
    <w:rsid w:val="001B4F9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59">
    <w:name w:val="xl159"/>
    <w:basedOn w:val="Normal"/>
    <w:rsid w:val="001B4F9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0">
    <w:name w:val="xl160"/>
    <w:basedOn w:val="Normal"/>
    <w:rsid w:val="001B4F9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pt-BR"/>
    </w:rPr>
  </w:style>
  <w:style w:type="paragraph" w:customStyle="1" w:styleId="xl161">
    <w:name w:val="xl161"/>
    <w:basedOn w:val="Normal"/>
    <w:rsid w:val="001B4F9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pt-BR"/>
    </w:rPr>
  </w:style>
  <w:style w:type="paragraph" w:customStyle="1" w:styleId="xl162">
    <w:name w:val="xl162"/>
    <w:basedOn w:val="Normal"/>
    <w:rsid w:val="001B4F9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pt-BR"/>
    </w:rPr>
  </w:style>
  <w:style w:type="paragraph" w:customStyle="1" w:styleId="xl163">
    <w:name w:val="xl163"/>
    <w:basedOn w:val="Normal"/>
    <w:rsid w:val="001B4F9E"/>
    <w:pPr>
      <w:pBdr>
        <w:top w:val="single" w:sz="4" w:space="0" w:color="auto"/>
        <w:left w:val="single" w:sz="4" w:space="0" w:color="auto"/>
        <w:bottom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4">
    <w:name w:val="xl164"/>
    <w:basedOn w:val="Normal"/>
    <w:rsid w:val="001B4F9E"/>
    <w:pPr>
      <w:pBdr>
        <w:top w:val="single" w:sz="4" w:space="0" w:color="auto"/>
        <w:bottom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5">
    <w:name w:val="xl165"/>
    <w:basedOn w:val="Normal"/>
    <w:rsid w:val="001B4F9E"/>
    <w:pPr>
      <w:pBdr>
        <w:top w:val="single" w:sz="4" w:space="0" w:color="auto"/>
        <w:left w:val="single" w:sz="4" w:space="0" w:color="auto"/>
        <w:bottom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6">
    <w:name w:val="xl166"/>
    <w:basedOn w:val="Normal"/>
    <w:rsid w:val="001B4F9E"/>
    <w:pPr>
      <w:pBdr>
        <w:top w:val="single" w:sz="4" w:space="0" w:color="auto"/>
        <w:bottom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7">
    <w:name w:val="xl167"/>
    <w:basedOn w:val="Normal"/>
    <w:rsid w:val="001B4F9E"/>
    <w:pPr>
      <w:pBdr>
        <w:top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8">
    <w:name w:val="xl168"/>
    <w:basedOn w:val="Normal"/>
    <w:rsid w:val="001B4F9E"/>
    <w:pPr>
      <w:pBdr>
        <w:top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9">
    <w:name w:val="xl169"/>
    <w:basedOn w:val="Normal"/>
    <w:rsid w:val="001B4F9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Cs w:val="22"/>
      <w:lang w:eastAsia="pt-BR"/>
    </w:rPr>
  </w:style>
  <w:style w:type="paragraph" w:customStyle="1" w:styleId="xl170">
    <w:name w:val="xl170"/>
    <w:basedOn w:val="Normal"/>
    <w:rsid w:val="001B4F9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Cs w:val="22"/>
      <w:lang w:eastAsia="pt-BR"/>
    </w:rPr>
  </w:style>
  <w:style w:type="paragraph" w:customStyle="1" w:styleId="xl171">
    <w:name w:val="xl171"/>
    <w:basedOn w:val="Normal"/>
    <w:rsid w:val="001B4F9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Cs w:val="22"/>
      <w:lang w:eastAsia="pt-BR"/>
    </w:rPr>
  </w:style>
  <w:style w:type="paragraph" w:customStyle="1" w:styleId="EstiloLegendaCentralizado">
    <w:name w:val="Estilo Legenda + Centralizado"/>
    <w:basedOn w:val="Legenda"/>
    <w:rsid w:val="00727004"/>
    <w:pPr>
      <w:suppressLineNumbers w:val="0"/>
      <w:suppressAutoHyphens w:val="0"/>
      <w:spacing w:before="0" w:after="0"/>
      <w:jc w:val="center"/>
    </w:pPr>
    <w:rPr>
      <w:rFonts w:ascii="Verdana" w:hAnsi="Verdana" w:cs="Times New Roman"/>
      <w:b/>
      <w:bCs/>
      <w:i w:val="0"/>
      <w:iCs w:val="0"/>
      <w:sz w:val="16"/>
      <w:szCs w:val="20"/>
      <w:lang w:eastAsia="pt-BR"/>
    </w:rPr>
  </w:style>
  <w:style w:type="paragraph" w:styleId="Sumrio1">
    <w:name w:val="toc 1"/>
    <w:basedOn w:val="Normal"/>
    <w:next w:val="Normal"/>
    <w:autoRedefine/>
    <w:uiPriority w:val="39"/>
    <w:rsid w:val="00727004"/>
    <w:pPr>
      <w:suppressAutoHyphens w:val="0"/>
      <w:spacing w:before="360" w:after="360"/>
    </w:pPr>
    <w:rPr>
      <w:rFonts w:ascii="Verdana" w:hAnsi="Verdana" w:cs="Times New Roman"/>
      <w:smallCaps/>
      <w:sz w:val="24"/>
      <w:lang w:eastAsia="pt-BR"/>
    </w:rPr>
  </w:style>
  <w:style w:type="paragraph" w:styleId="Sumrio3">
    <w:name w:val="toc 3"/>
    <w:basedOn w:val="Normal"/>
    <w:next w:val="Normal"/>
    <w:autoRedefine/>
    <w:uiPriority w:val="39"/>
    <w:rsid w:val="00727004"/>
    <w:pPr>
      <w:suppressAutoHyphens w:val="0"/>
      <w:spacing w:before="120" w:after="120"/>
      <w:ind w:left="480"/>
    </w:pPr>
    <w:rPr>
      <w:rFonts w:ascii="Verdana" w:hAnsi="Verdana" w:cs="Times New Roman"/>
      <w:smallCaps/>
      <w:lang w:eastAsia="pt-BR"/>
    </w:rPr>
  </w:style>
  <w:style w:type="character" w:styleId="RefernciaSutil">
    <w:name w:val="Subtle Reference"/>
    <w:uiPriority w:val="31"/>
    <w:qFormat/>
    <w:rsid w:val="00727004"/>
    <w:rPr>
      <w:rFonts w:ascii="Verdana" w:hAnsi="Verdana"/>
      <w:smallCaps/>
      <w:color w:val="5A5A5A"/>
    </w:rPr>
  </w:style>
  <w:style w:type="paragraph" w:customStyle="1" w:styleId="EstiloVerdanaJustificadoPrimeiralinha125cmAntes12pt">
    <w:name w:val="Estilo Verdana Justificado Primeira linha:  125 cm Antes:  12 pt..."/>
    <w:basedOn w:val="Normal"/>
    <w:rsid w:val="00727004"/>
    <w:pPr>
      <w:suppressAutoHyphens w:val="0"/>
      <w:spacing w:before="240" w:after="240"/>
      <w:ind w:firstLine="708"/>
      <w:jc w:val="both"/>
    </w:pPr>
    <w:rPr>
      <w:rFonts w:ascii="Verdana" w:hAnsi="Verdana" w:cs="Times New Roman"/>
      <w:lang w:eastAsia="pt-BR"/>
    </w:rPr>
  </w:style>
  <w:style w:type="paragraph" w:styleId="Sumrio2">
    <w:name w:val="toc 2"/>
    <w:basedOn w:val="Normal"/>
    <w:next w:val="Normal"/>
    <w:autoRedefine/>
    <w:uiPriority w:val="39"/>
    <w:rsid w:val="00727004"/>
    <w:pPr>
      <w:tabs>
        <w:tab w:val="left" w:pos="880"/>
        <w:tab w:val="right" w:leader="dot" w:pos="10016"/>
      </w:tabs>
      <w:suppressAutoHyphens w:val="0"/>
      <w:spacing w:before="120"/>
      <w:ind w:left="238"/>
    </w:pPr>
    <w:rPr>
      <w:rFonts w:ascii="Verdana" w:hAnsi="Verdana" w:cs="Times New Roman"/>
      <w:smallCaps/>
      <w:lang w:eastAsia="pt-BR"/>
    </w:rPr>
  </w:style>
  <w:style w:type="character" w:customStyle="1" w:styleId="MenoPendente1">
    <w:name w:val="Menção Pendente1"/>
    <w:uiPriority w:val="99"/>
    <w:semiHidden/>
    <w:unhideWhenUsed/>
    <w:rsid w:val="00727004"/>
    <w:rPr>
      <w:color w:val="808080"/>
      <w:shd w:val="clear" w:color="auto" w:fill="E6E6E6"/>
    </w:rPr>
  </w:style>
  <w:style w:type="paragraph" w:customStyle="1" w:styleId="xl63">
    <w:name w:val="xl63"/>
    <w:basedOn w:val="Normal"/>
    <w:rsid w:val="00727004"/>
    <w:pPr>
      <w:suppressAutoHyphens w:val="0"/>
      <w:spacing w:before="100" w:beforeAutospacing="1" w:after="100" w:afterAutospacing="1"/>
      <w:jc w:val="center"/>
      <w:textAlignment w:val="center"/>
    </w:pPr>
    <w:rPr>
      <w:sz w:val="24"/>
      <w:szCs w:val="24"/>
      <w:lang w:eastAsia="pt-BR"/>
    </w:rPr>
  </w:style>
  <w:style w:type="paragraph" w:customStyle="1" w:styleId="xl64">
    <w:name w:val="xl64"/>
    <w:basedOn w:val="Normal"/>
    <w:rsid w:val="00727004"/>
    <w:pPr>
      <w:suppressAutoHyphens w:val="0"/>
      <w:spacing w:before="100" w:beforeAutospacing="1" w:after="100" w:afterAutospacing="1"/>
      <w:jc w:val="both"/>
      <w:textAlignment w:val="center"/>
    </w:pPr>
    <w:rPr>
      <w:sz w:val="24"/>
      <w:szCs w:val="24"/>
      <w:lang w:eastAsia="pt-BR"/>
    </w:rPr>
  </w:style>
  <w:style w:type="paragraph" w:customStyle="1" w:styleId="xl65">
    <w:name w:val="xl65"/>
    <w:basedOn w:val="Normal"/>
    <w:rsid w:val="00727004"/>
    <w:pPr>
      <w:suppressAutoHyphens w:val="0"/>
      <w:spacing w:before="100" w:beforeAutospacing="1" w:after="100" w:afterAutospacing="1"/>
      <w:jc w:val="center"/>
      <w:textAlignment w:val="center"/>
    </w:pPr>
    <w:rPr>
      <w:sz w:val="24"/>
      <w:szCs w:val="24"/>
      <w:lang w:eastAsia="pt-BR"/>
    </w:rPr>
  </w:style>
  <w:style w:type="character" w:customStyle="1" w:styleId="fontstyle01">
    <w:name w:val="fontstyle01"/>
    <w:basedOn w:val="Fontepargpadro"/>
    <w:rsid w:val="005F3A7C"/>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5F3A7C"/>
    <w:rPr>
      <w:rFonts w:ascii="Times New Roman" w:hAnsi="Times New Roman" w:cs="Times New Roman" w:hint="default"/>
      <w:b/>
      <w:bCs/>
      <w:i w:val="0"/>
      <w:iCs w:val="0"/>
      <w:color w:val="000000"/>
      <w:sz w:val="20"/>
      <w:szCs w:val="20"/>
    </w:rPr>
  </w:style>
  <w:style w:type="character" w:customStyle="1" w:styleId="UnresolvedMention">
    <w:name w:val="Unresolved Mention"/>
    <w:basedOn w:val="Fontepargpadro"/>
    <w:uiPriority w:val="99"/>
    <w:semiHidden/>
    <w:unhideWhenUsed/>
    <w:rsid w:val="009C0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173">
      <w:bodyDiv w:val="1"/>
      <w:marLeft w:val="0"/>
      <w:marRight w:val="0"/>
      <w:marTop w:val="0"/>
      <w:marBottom w:val="0"/>
      <w:divBdr>
        <w:top w:val="none" w:sz="0" w:space="0" w:color="auto"/>
        <w:left w:val="none" w:sz="0" w:space="0" w:color="auto"/>
        <w:bottom w:val="none" w:sz="0" w:space="0" w:color="auto"/>
        <w:right w:val="none" w:sz="0" w:space="0" w:color="auto"/>
      </w:divBdr>
    </w:div>
    <w:div w:id="219364210">
      <w:bodyDiv w:val="1"/>
      <w:marLeft w:val="0"/>
      <w:marRight w:val="0"/>
      <w:marTop w:val="0"/>
      <w:marBottom w:val="0"/>
      <w:divBdr>
        <w:top w:val="none" w:sz="0" w:space="0" w:color="auto"/>
        <w:left w:val="none" w:sz="0" w:space="0" w:color="auto"/>
        <w:bottom w:val="none" w:sz="0" w:space="0" w:color="auto"/>
        <w:right w:val="none" w:sz="0" w:space="0" w:color="auto"/>
      </w:divBdr>
    </w:div>
    <w:div w:id="347603578">
      <w:bodyDiv w:val="1"/>
      <w:marLeft w:val="0"/>
      <w:marRight w:val="0"/>
      <w:marTop w:val="0"/>
      <w:marBottom w:val="0"/>
      <w:divBdr>
        <w:top w:val="none" w:sz="0" w:space="0" w:color="auto"/>
        <w:left w:val="none" w:sz="0" w:space="0" w:color="auto"/>
        <w:bottom w:val="none" w:sz="0" w:space="0" w:color="auto"/>
        <w:right w:val="none" w:sz="0" w:space="0" w:color="auto"/>
      </w:divBdr>
    </w:div>
    <w:div w:id="547255543">
      <w:bodyDiv w:val="1"/>
      <w:marLeft w:val="0"/>
      <w:marRight w:val="0"/>
      <w:marTop w:val="0"/>
      <w:marBottom w:val="0"/>
      <w:divBdr>
        <w:top w:val="none" w:sz="0" w:space="0" w:color="auto"/>
        <w:left w:val="none" w:sz="0" w:space="0" w:color="auto"/>
        <w:bottom w:val="none" w:sz="0" w:space="0" w:color="auto"/>
        <w:right w:val="none" w:sz="0" w:space="0" w:color="auto"/>
      </w:divBdr>
    </w:div>
    <w:div w:id="993022945">
      <w:bodyDiv w:val="1"/>
      <w:marLeft w:val="0"/>
      <w:marRight w:val="0"/>
      <w:marTop w:val="0"/>
      <w:marBottom w:val="0"/>
      <w:divBdr>
        <w:top w:val="none" w:sz="0" w:space="0" w:color="auto"/>
        <w:left w:val="none" w:sz="0" w:space="0" w:color="auto"/>
        <w:bottom w:val="none" w:sz="0" w:space="0" w:color="auto"/>
        <w:right w:val="none" w:sz="0" w:space="0" w:color="auto"/>
      </w:divBdr>
    </w:div>
    <w:div w:id="1230382511">
      <w:bodyDiv w:val="1"/>
      <w:marLeft w:val="0"/>
      <w:marRight w:val="0"/>
      <w:marTop w:val="0"/>
      <w:marBottom w:val="0"/>
      <w:divBdr>
        <w:top w:val="none" w:sz="0" w:space="0" w:color="auto"/>
        <w:left w:val="none" w:sz="0" w:space="0" w:color="auto"/>
        <w:bottom w:val="none" w:sz="0" w:space="0" w:color="auto"/>
        <w:right w:val="none" w:sz="0" w:space="0" w:color="auto"/>
      </w:divBdr>
    </w:div>
    <w:div w:id="1584561061">
      <w:bodyDiv w:val="1"/>
      <w:marLeft w:val="0"/>
      <w:marRight w:val="0"/>
      <w:marTop w:val="0"/>
      <w:marBottom w:val="0"/>
      <w:divBdr>
        <w:top w:val="none" w:sz="0" w:space="0" w:color="auto"/>
        <w:left w:val="none" w:sz="0" w:space="0" w:color="auto"/>
        <w:bottom w:val="none" w:sz="0" w:space="0" w:color="auto"/>
        <w:right w:val="none" w:sz="0" w:space="0" w:color="auto"/>
      </w:divBdr>
    </w:div>
    <w:div w:id="1603882003">
      <w:bodyDiv w:val="1"/>
      <w:marLeft w:val="0"/>
      <w:marRight w:val="0"/>
      <w:marTop w:val="0"/>
      <w:marBottom w:val="0"/>
      <w:divBdr>
        <w:top w:val="none" w:sz="0" w:space="0" w:color="auto"/>
        <w:left w:val="none" w:sz="0" w:space="0" w:color="auto"/>
        <w:bottom w:val="none" w:sz="0" w:space="0" w:color="auto"/>
        <w:right w:val="none" w:sz="0" w:space="0" w:color="auto"/>
      </w:divBdr>
    </w:div>
    <w:div w:id="1810128392">
      <w:bodyDiv w:val="1"/>
      <w:marLeft w:val="0"/>
      <w:marRight w:val="0"/>
      <w:marTop w:val="0"/>
      <w:marBottom w:val="0"/>
      <w:divBdr>
        <w:top w:val="none" w:sz="0" w:space="0" w:color="auto"/>
        <w:left w:val="none" w:sz="0" w:space="0" w:color="auto"/>
        <w:bottom w:val="none" w:sz="0" w:space="0" w:color="auto"/>
        <w:right w:val="none" w:sz="0" w:space="0" w:color="auto"/>
      </w:divBdr>
    </w:div>
    <w:div w:id="21448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gu.gov.br/page/download/index/id/19002757" TargetMode="External"/><Relationship Id="rId1" Type="http://schemas.openxmlformats.org/officeDocument/2006/relationships/hyperlink" Target="http://www.agu.gov.br/page/download/index/id/1900275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A22A-F8B9-4655-86C6-63D16AD1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52</Pages>
  <Words>24878</Words>
  <Characters>134346</Characters>
  <Application>Microsoft Office Word</Application>
  <DocSecurity>0</DocSecurity>
  <Lines>1119</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158907</CharactersWithSpaces>
  <SharedDoc>false</SharedDoc>
  <HLinks>
    <vt:vector size="42" baseType="variant">
      <vt:variant>
        <vt:i4>2424928</vt:i4>
      </vt:variant>
      <vt:variant>
        <vt:i4>18</vt:i4>
      </vt:variant>
      <vt:variant>
        <vt:i4>0</vt:i4>
      </vt:variant>
      <vt:variant>
        <vt:i4>5</vt:i4>
      </vt:variant>
      <vt:variant>
        <vt:lpwstr>https://contas.tcu.gov.br/juris/SvlHighLight?key=ACORDAO-LEGADO-119232&amp;texto=2b2532384e554d41434f5244414f2533413632382b4f522b4e554d52454c4143414f2533413632382532392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vt:lpwstr>
      </vt:variant>
      <vt:variant>
        <vt:lpwstr/>
      </vt:variant>
      <vt:variant>
        <vt:i4>2490487</vt:i4>
      </vt:variant>
      <vt:variant>
        <vt:i4>15</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12</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9</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6</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3</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0</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Ordilei Rocha Pereira</dc:creator>
  <cp:keywords/>
  <dc:description/>
  <cp:lastModifiedBy>Hewlett-Packard Company</cp:lastModifiedBy>
  <cp:revision>14</cp:revision>
  <cp:lastPrinted>2017-09-14T14:48:00Z</cp:lastPrinted>
  <dcterms:created xsi:type="dcterms:W3CDTF">2018-04-02T19:43:00Z</dcterms:created>
  <dcterms:modified xsi:type="dcterms:W3CDTF">2018-04-23T17:08:00Z</dcterms:modified>
</cp:coreProperties>
</file>