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71927332"/>
    <w:p w:rsidR="003B6553" w:rsidRPr="003B6553" w:rsidRDefault="003B6553" w:rsidP="003B6553">
      <w:pPr>
        <w:pStyle w:val="Cabealh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B6553">
        <w:rPr>
          <w:rFonts w:ascii="Arial" w:hAnsi="Arial" w:cs="Arial"/>
          <w:b/>
          <w:color w:val="000000"/>
          <w:sz w:val="20"/>
          <w:szCs w:val="20"/>
        </w:rPr>
        <w:object w:dxaOrig="10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pt" o:ole="" fillcolor="window">
            <v:imagedata r:id="rId7" o:title=""/>
          </v:shape>
          <o:OLEObject Type="Embed" ProgID="PBrush" ShapeID="_x0000_i1025" DrawAspect="Content" ObjectID="_1555505172" r:id="rId8"/>
        </w:object>
      </w:r>
    </w:p>
    <w:p w:rsidR="003B6553" w:rsidRPr="003B6553" w:rsidRDefault="003B6553" w:rsidP="003B6553">
      <w:pPr>
        <w:pStyle w:val="Cabealh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B6553">
        <w:rPr>
          <w:rFonts w:ascii="Arial" w:hAnsi="Arial" w:cs="Arial"/>
          <w:b/>
          <w:color w:val="000000"/>
          <w:sz w:val="20"/>
          <w:szCs w:val="20"/>
        </w:rPr>
        <w:t>SERVIÇO PÚBLICO FEDERAL</w:t>
      </w:r>
    </w:p>
    <w:p w:rsidR="003B6553" w:rsidRPr="003B6553" w:rsidRDefault="003B6553" w:rsidP="003B6553">
      <w:pPr>
        <w:tabs>
          <w:tab w:val="left" w:pos="6798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B6553">
        <w:rPr>
          <w:rFonts w:ascii="Arial" w:hAnsi="Arial" w:cs="Arial"/>
          <w:b/>
          <w:color w:val="000000"/>
          <w:sz w:val="20"/>
          <w:szCs w:val="20"/>
        </w:rPr>
        <w:t>UNIVERSIDADE FEDERAL DO PARÁ</w:t>
      </w:r>
    </w:p>
    <w:p w:rsidR="003B6553" w:rsidRPr="003B6553" w:rsidRDefault="003B6553" w:rsidP="003B6553">
      <w:pPr>
        <w:tabs>
          <w:tab w:val="left" w:pos="6798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B6553">
        <w:rPr>
          <w:rFonts w:ascii="Arial" w:hAnsi="Arial" w:cs="Arial"/>
          <w:b/>
          <w:color w:val="000000"/>
          <w:sz w:val="20"/>
          <w:szCs w:val="20"/>
        </w:rPr>
        <w:t>DIRETORIA DE INFRAESTRUTURA</w:t>
      </w:r>
    </w:p>
    <w:p w:rsidR="003B6553" w:rsidRPr="003B6553" w:rsidRDefault="003B6553" w:rsidP="003B6553">
      <w:pPr>
        <w:tabs>
          <w:tab w:val="left" w:pos="6798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B6553">
        <w:rPr>
          <w:rFonts w:ascii="Arial" w:hAnsi="Arial" w:cs="Arial"/>
          <w:b/>
          <w:color w:val="000000"/>
          <w:sz w:val="20"/>
          <w:szCs w:val="20"/>
        </w:rPr>
        <w:t>COORDENADORIA DE SERVIÇOS URBANOS</w:t>
      </w:r>
    </w:p>
    <w:p w:rsidR="003B6553" w:rsidRPr="003B6553" w:rsidRDefault="003B6553" w:rsidP="003B6553">
      <w:pPr>
        <w:tabs>
          <w:tab w:val="left" w:pos="6798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B6553">
        <w:rPr>
          <w:rFonts w:ascii="Arial" w:hAnsi="Arial" w:cs="Arial"/>
          <w:b/>
          <w:color w:val="000000"/>
          <w:sz w:val="20"/>
          <w:szCs w:val="20"/>
        </w:rPr>
        <w:t>COORDENADORIA DE LOGÌSTICA</w:t>
      </w:r>
    </w:p>
    <w:p w:rsidR="00F54778" w:rsidRPr="003B6553" w:rsidRDefault="00F54778" w:rsidP="00F54778">
      <w:pPr>
        <w:pStyle w:val="ANEXO"/>
        <w:rPr>
          <w:rFonts w:ascii="Arial" w:hAnsi="Arial" w:cs="Arial"/>
          <w:sz w:val="20"/>
        </w:rPr>
      </w:pPr>
    </w:p>
    <w:p w:rsidR="00F54778" w:rsidRPr="00D22C27" w:rsidRDefault="00446ECA" w:rsidP="00F54778">
      <w:pPr>
        <w:pStyle w:val="ANEXO"/>
      </w:pPr>
      <w:r>
        <w:t>ANEXO X</w:t>
      </w:r>
      <w:r w:rsidR="00F54778" w:rsidRPr="00352E44">
        <w:t xml:space="preserve"> – </w:t>
      </w:r>
      <w:r w:rsidR="00F54778">
        <w:t>CONTROLE DE QUALIDADE E DESEMPENHO DOS SERVIÇOS (FORMULÁRIO)</w:t>
      </w:r>
      <w:bookmarkEnd w:id="0"/>
    </w:p>
    <w:p w:rsidR="00F54778" w:rsidRDefault="00F54778" w:rsidP="00F54778">
      <w:pPr>
        <w:pStyle w:val="Corpodetexto"/>
        <w:spacing w:before="120" w:after="120"/>
        <w:rPr>
          <w:rFonts w:ascii="Verdana" w:hAnsi="Verdana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6174740" cy="21424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" t="28740" r="8025" b="15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778" w:rsidRDefault="00F54778" w:rsidP="00F54778">
      <w:pPr>
        <w:pStyle w:val="Corpodetexto"/>
        <w:spacing w:before="120" w:after="120"/>
        <w:rPr>
          <w:rFonts w:ascii="Verdana" w:hAnsi="Verdana"/>
          <w:sz w:val="20"/>
        </w:rPr>
      </w:pPr>
    </w:p>
    <w:p w:rsidR="00F54778" w:rsidRDefault="00F54778" w:rsidP="00F54778">
      <w:pPr>
        <w:pStyle w:val="Corpodetexto"/>
        <w:spacing w:before="120" w:after="120"/>
        <w:rPr>
          <w:rFonts w:ascii="Verdana" w:hAnsi="Verdana"/>
          <w:sz w:val="20"/>
        </w:rPr>
      </w:pPr>
    </w:p>
    <w:p w:rsidR="00F54778" w:rsidRDefault="00F54778" w:rsidP="00F54778">
      <w:pPr>
        <w:pStyle w:val="Corpodetexto"/>
        <w:spacing w:before="120" w:after="120"/>
        <w:rPr>
          <w:rFonts w:ascii="Verdana" w:hAnsi="Verdana"/>
          <w:sz w:val="20"/>
        </w:rPr>
      </w:pPr>
    </w:p>
    <w:p w:rsidR="00F54778" w:rsidRDefault="00F54778" w:rsidP="00415F3A">
      <w:pPr>
        <w:pStyle w:val="ANEXO"/>
        <w:jc w:val="left"/>
        <w:rPr>
          <w:sz w:val="20"/>
        </w:rPr>
        <w:sectPr w:rsidR="00F54778" w:rsidSect="003B6553">
          <w:headerReference w:type="default" r:id="rId10"/>
          <w:footerReference w:type="default" r:id="rId11"/>
          <w:pgSz w:w="11907" w:h="16840" w:code="9"/>
          <w:pgMar w:top="1134" w:right="924" w:bottom="1259" w:left="1247" w:header="709" w:footer="709" w:gutter="0"/>
          <w:cols w:space="708"/>
          <w:titlePg/>
          <w:docGrid w:linePitch="360"/>
        </w:sectPr>
      </w:pPr>
      <w:bookmarkStart w:id="1" w:name="_Toc466026643"/>
      <w:bookmarkStart w:id="2" w:name="_Toc471927333"/>
      <w:bookmarkStart w:id="3" w:name="_GoBack"/>
      <w:bookmarkEnd w:id="3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137795</wp:posOffset>
            </wp:positionV>
            <wp:extent cx="6176010" cy="2036445"/>
            <wp:effectExtent l="0" t="0" r="0" b="190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" t="31841" r="8025" b="15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2149475</wp:posOffset>
            </wp:positionV>
            <wp:extent cx="6187440" cy="1434465"/>
            <wp:effectExtent l="0" t="0" r="381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" t="37352" r="8025" b="25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</w:p>
    <w:p w:rsidR="00F577D5" w:rsidRDefault="0031154E" w:rsidP="00415F3A"/>
    <w:sectPr w:rsidR="00F57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4E" w:rsidRDefault="0031154E">
      <w:r>
        <w:separator/>
      </w:r>
    </w:p>
  </w:endnote>
  <w:endnote w:type="continuationSeparator" w:id="0">
    <w:p w:rsidR="0031154E" w:rsidRDefault="0031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B8D" w:rsidRDefault="00F54778">
    <w:pPr>
      <w:pStyle w:val="Rodap"/>
      <w:jc w:val="right"/>
      <w:rPr>
        <w:rFonts w:ascii="Verdana" w:hAnsi="Verdana"/>
        <w:sz w:val="16"/>
        <w:szCs w:val="16"/>
      </w:rPr>
    </w:pPr>
    <w:r w:rsidRPr="00C84437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3627120</wp:posOffset>
          </wp:positionH>
          <wp:positionV relativeFrom="paragraph">
            <wp:posOffset>43180</wp:posOffset>
          </wp:positionV>
          <wp:extent cx="252095" cy="27432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B8D" w:rsidRPr="00C84437" w:rsidRDefault="00F54778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3817620</wp:posOffset>
              </wp:positionH>
              <wp:positionV relativeFrom="paragraph">
                <wp:posOffset>-111125</wp:posOffset>
              </wp:positionV>
              <wp:extent cx="2400300" cy="457200"/>
              <wp:effectExtent l="0" t="0" r="635" b="19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B8D" w:rsidRPr="006B0CFA" w:rsidRDefault="00EF4263" w:rsidP="006B0CFA">
                          <w:pPr>
                            <w:rPr>
                              <w:rFonts w:ascii="Verdana" w:hAnsi="Verdana"/>
                              <w:sz w:val="12"/>
                              <w:szCs w:val="16"/>
                            </w:rPr>
                          </w:pPr>
                          <w:r w:rsidRPr="006B0CFA">
                            <w:rPr>
                              <w:rFonts w:ascii="Verdana" w:hAnsi="Verdana"/>
                              <w:sz w:val="12"/>
                              <w:szCs w:val="16"/>
                            </w:rPr>
                            <w:t>Universidade Federal do Pará – UFPA</w:t>
                          </w:r>
                        </w:p>
                        <w:p w:rsidR="001A3B8D" w:rsidRPr="006B0CFA" w:rsidRDefault="00EF4263" w:rsidP="006B0CFA">
                          <w:pPr>
                            <w:rPr>
                              <w:rFonts w:ascii="Verdana" w:hAnsi="Verdana"/>
                              <w:sz w:val="12"/>
                              <w:szCs w:val="16"/>
                            </w:rPr>
                          </w:pPr>
                          <w:r w:rsidRPr="006B0CFA">
                            <w:rPr>
                              <w:rFonts w:ascii="Verdana" w:hAnsi="Verdana"/>
                              <w:sz w:val="12"/>
                              <w:szCs w:val="16"/>
                            </w:rPr>
                            <w:t>Rua Augusto Corrêa, 01 – Guamá – Caixa Postal 479.</w:t>
                          </w:r>
                        </w:p>
                        <w:p w:rsidR="001A3B8D" w:rsidRPr="006B0CFA" w:rsidRDefault="00EF4263" w:rsidP="006B0CFA">
                          <w:pPr>
                            <w:rPr>
                              <w:rFonts w:ascii="Verdana" w:hAnsi="Verdana"/>
                              <w:sz w:val="12"/>
                              <w:szCs w:val="16"/>
                            </w:rPr>
                          </w:pPr>
                          <w:r w:rsidRPr="006B0CFA">
                            <w:rPr>
                              <w:rFonts w:ascii="Verdana" w:hAnsi="Verdana"/>
                              <w:sz w:val="12"/>
                              <w:szCs w:val="16"/>
                            </w:rPr>
                            <w:t>CEP: 66.075-110 – Belém – Pará - Brasil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300.6pt;margin-top:-8.75pt;width:18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BytgIAAL8FAAAOAAAAZHJzL2Uyb0RvYy54bWysVG1vmzAQ/j5p/8HydwqkkARUUrUQpknd&#10;i9TtBzjYBGtgM9sJdNX++84mSdNWk6ZtfEC27/zcPXeP7+p67Fq0Z0pzKTIcXgQYMVFJysU2w1+/&#10;lN4SI22IoKSVgmX4gWl8vXr75mroUzaTjWwpUwhAhE6HPsONMX3q+7pqWEf0heyZAGMtVUcMbNXW&#10;p4oMgN61/iwI5v4gFe2VrJjWcFpMRrxy+HXNKvOprjUzqM0w5GbcX7n/xv791RVJt4r0Da8OaZC/&#10;yKIjXEDQE1RBDEE7xV9BdbxSUsvaXFSy82Vd84o5DsAmDF6wuW9IzxwXKI7uT2XS/w+2+rj/rBCn&#10;GY4xEqSDFuWEjwRRhgwbjUSxrdHQ6xRc73twNuOtHKHXjq/u72T1TSMh84aILbtRSg4NIxRyDO1N&#10;/+zqhKMtyGb4ICkEIzsjHdBYq84WEEqCAB169XDqD+SBKjicRUFwGYCpAlsUL0AALgRJj7d7pc07&#10;JjtkFxlW0H+HTvZ32thsSHp0scGELHnbOg204tkBOE4nEBuuWpvNwrX0MQmS9XK9jLxoNl97UVAU&#10;3k2ZR968DBdxcVnkeRH+tHHDKG04pUzYMEd5hdGfte8g9EkYJ4Fp2XJq4WxKWm03eavQnoC8S/cd&#10;CnLm5j9PwxUBuLygFEJxb2eJV86XCy8qo9hLFsHSC8LkNpkHURIV5XNKd1ywf6eEhgwn8SyexPRb&#10;boH7XnMjaccNDJCWdxlenpxIaiW4FtS11hDeTuuzUtj0n0oB7T422gnWanRSqxk3I6BYFW8kfQDp&#10;KgnKAhHC1INFI9UPjAaYIBnW33dEMYza9wLkn4RRZEeO2zi1YqTOLZtzCxEVQGXYYDQtczONqV2v&#10;+LaBSNODE/IGnkzNnZqfsjo8NJgSjtRhotkxdL53Xk9zd/ULAAD//wMAUEsDBBQABgAIAAAAIQCk&#10;n37+3gAAAAoBAAAPAAAAZHJzL2Rvd25yZXYueG1sTI9NT8MwDIbvSPyHyEjctqTTutFSd0IgriDG&#10;h8Qta722onGqJlvLv8ec4Gj70evnLXaz69WZxtB5RkiWBhRx5euOG4S318fFDagQLde290wI3xRg&#10;V15eFDav/cQvdN7HRkkIh9witDEOudahasnZsPQDsdyOfnQ2yjg2uh7tJOGu1ytjNtrZjuVDawe6&#10;b6n62p8cwvvT8fNjbZ6bB5cOk5+NZpdpxOur+e4WVKQ5/sHwqy/qUIrTwZ+4DqpH2JhkJSjCItmm&#10;oITItplsDgjpOgVdFvp/hfIHAAD//wMAUEsBAi0AFAAGAAgAAAAhALaDOJL+AAAA4QEAABMAAAAA&#10;AAAAAAAAAAAAAAAAAFtDb250ZW50X1R5cGVzXS54bWxQSwECLQAUAAYACAAAACEAOP0h/9YAAACU&#10;AQAACwAAAAAAAAAAAAAAAAAvAQAAX3JlbHMvLnJlbHNQSwECLQAUAAYACAAAACEAkxrwcrYCAAC/&#10;BQAADgAAAAAAAAAAAAAAAAAuAgAAZHJzL2Uyb0RvYy54bWxQSwECLQAUAAYACAAAACEApJ9+/t4A&#10;AAAKAQAADwAAAAAAAAAAAAAAAAAQBQAAZHJzL2Rvd25yZXYueG1sUEsFBgAAAAAEAAQA8wAAABsG&#10;AAAAAA==&#10;" filled="f" stroked="f">
              <v:textbox>
                <w:txbxContent>
                  <w:p w:rsidR="001A3B8D" w:rsidRPr="006B0CFA" w:rsidRDefault="00EF4263" w:rsidP="006B0CFA">
                    <w:pPr>
                      <w:rPr>
                        <w:rFonts w:ascii="Verdana" w:hAnsi="Verdana"/>
                        <w:sz w:val="12"/>
                        <w:szCs w:val="16"/>
                      </w:rPr>
                    </w:pPr>
                    <w:r w:rsidRPr="006B0CFA">
                      <w:rPr>
                        <w:rFonts w:ascii="Verdana" w:hAnsi="Verdana"/>
                        <w:sz w:val="12"/>
                        <w:szCs w:val="16"/>
                      </w:rPr>
                      <w:t>Universidade Federal do Pará – UFPA</w:t>
                    </w:r>
                  </w:p>
                  <w:p w:rsidR="001A3B8D" w:rsidRPr="006B0CFA" w:rsidRDefault="00EF4263" w:rsidP="006B0CFA">
                    <w:pPr>
                      <w:rPr>
                        <w:rFonts w:ascii="Verdana" w:hAnsi="Verdana"/>
                        <w:sz w:val="12"/>
                        <w:szCs w:val="16"/>
                      </w:rPr>
                    </w:pPr>
                    <w:r w:rsidRPr="006B0CFA">
                      <w:rPr>
                        <w:rFonts w:ascii="Verdana" w:hAnsi="Verdana"/>
                        <w:sz w:val="12"/>
                        <w:szCs w:val="16"/>
                      </w:rPr>
                      <w:t>Rua Augusto Corrêa, 01 – Guamá – Caixa Postal 479.</w:t>
                    </w:r>
                  </w:p>
                  <w:p w:rsidR="001A3B8D" w:rsidRPr="006B0CFA" w:rsidRDefault="00EF4263" w:rsidP="006B0CFA">
                    <w:pPr>
                      <w:rPr>
                        <w:rFonts w:ascii="Verdana" w:hAnsi="Verdana"/>
                        <w:sz w:val="12"/>
                        <w:szCs w:val="16"/>
                      </w:rPr>
                    </w:pPr>
                    <w:r w:rsidRPr="006B0CFA">
                      <w:rPr>
                        <w:rFonts w:ascii="Verdana" w:hAnsi="Verdana"/>
                        <w:sz w:val="12"/>
                        <w:szCs w:val="16"/>
                      </w:rPr>
                      <w:t>CEP: 66.07</w:t>
                    </w:r>
                    <w:r w:rsidRPr="006B0CFA">
                      <w:rPr>
                        <w:rFonts w:ascii="Verdana" w:hAnsi="Verdana"/>
                        <w:sz w:val="12"/>
                        <w:szCs w:val="16"/>
                      </w:rPr>
                      <w:t>5-110 – Belém – Pará - Brasil</w:t>
                    </w:r>
                  </w:p>
                </w:txbxContent>
              </v:textbox>
            </v:shape>
          </w:pict>
        </mc:Fallback>
      </mc:AlternateContent>
    </w:r>
    <w:r w:rsidR="00EF4263" w:rsidRPr="00C84437">
      <w:rPr>
        <w:rFonts w:ascii="Verdana" w:hAnsi="Verdana"/>
        <w:sz w:val="16"/>
        <w:szCs w:val="16"/>
      </w:rPr>
      <w:fldChar w:fldCharType="begin"/>
    </w:r>
    <w:r w:rsidR="00EF4263" w:rsidRPr="00C84437">
      <w:rPr>
        <w:rFonts w:ascii="Verdana" w:hAnsi="Verdana"/>
        <w:sz w:val="16"/>
        <w:szCs w:val="16"/>
      </w:rPr>
      <w:instrText xml:space="preserve"> PAGE </w:instrText>
    </w:r>
    <w:r w:rsidR="00EF4263" w:rsidRPr="00C84437">
      <w:rPr>
        <w:rFonts w:ascii="Verdana" w:hAnsi="Verdana"/>
        <w:sz w:val="16"/>
        <w:szCs w:val="16"/>
      </w:rPr>
      <w:fldChar w:fldCharType="separate"/>
    </w:r>
    <w:r w:rsidR="00415F3A">
      <w:rPr>
        <w:rFonts w:ascii="Verdana" w:hAnsi="Verdana"/>
        <w:noProof/>
        <w:sz w:val="16"/>
        <w:szCs w:val="16"/>
      </w:rPr>
      <w:t>2</w:t>
    </w:r>
    <w:r w:rsidR="00EF4263" w:rsidRPr="00C84437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4E" w:rsidRDefault="0031154E">
      <w:r>
        <w:separator/>
      </w:r>
    </w:p>
  </w:footnote>
  <w:footnote w:type="continuationSeparator" w:id="0">
    <w:p w:rsidR="0031154E" w:rsidRDefault="0031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B8D" w:rsidRPr="00630078" w:rsidRDefault="00F54778" w:rsidP="001A308F">
    <w:pPr>
      <w:pStyle w:val="Cabealho"/>
      <w:tabs>
        <w:tab w:val="clear" w:pos="4419"/>
        <w:tab w:val="clear" w:pos="8838"/>
      </w:tabs>
      <w:jc w:val="center"/>
      <w:rPr>
        <w:rFonts w:ascii="Verdana" w:hAnsi="Verdana"/>
        <w:sz w:val="22"/>
        <w:szCs w:val="22"/>
      </w:rPr>
    </w:pPr>
    <w:r w:rsidRPr="00630078">
      <w:rPr>
        <w:rFonts w:ascii="Verdana" w:hAnsi="Verdana"/>
        <w:noProof/>
        <w:sz w:val="22"/>
        <w:szCs w:val="22"/>
      </w:rPr>
      <w:drawing>
        <wp:inline distT="0" distB="0" distL="0" distR="0">
          <wp:extent cx="600075" cy="55245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524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  <w:p w:rsidR="001A3B8D" w:rsidRPr="00947398" w:rsidRDefault="00EF4263" w:rsidP="000D3793">
    <w:pPr>
      <w:pStyle w:val="Cabealho"/>
      <w:jc w:val="center"/>
      <w:rPr>
        <w:rFonts w:ascii="Verdana" w:hAnsi="Verdana"/>
        <w:b/>
        <w:sz w:val="20"/>
        <w:szCs w:val="20"/>
      </w:rPr>
    </w:pPr>
    <w:r w:rsidRPr="00947398">
      <w:rPr>
        <w:rFonts w:ascii="Verdana" w:hAnsi="Verdana"/>
        <w:b/>
        <w:sz w:val="20"/>
        <w:szCs w:val="20"/>
      </w:rPr>
      <w:t>MINISTÉRIO DA EDUCAÇÃO</w:t>
    </w:r>
  </w:p>
  <w:p w:rsidR="001A3B8D" w:rsidRPr="00947398" w:rsidRDefault="00EF4263">
    <w:pPr>
      <w:pStyle w:val="Cabealho"/>
      <w:jc w:val="center"/>
      <w:rPr>
        <w:rFonts w:ascii="Verdana" w:hAnsi="Verdana"/>
        <w:b/>
        <w:sz w:val="20"/>
        <w:szCs w:val="20"/>
      </w:rPr>
    </w:pPr>
    <w:r w:rsidRPr="00947398">
      <w:rPr>
        <w:rFonts w:ascii="Verdana" w:hAnsi="Verdana"/>
        <w:b/>
        <w:sz w:val="20"/>
        <w:szCs w:val="20"/>
      </w:rPr>
      <w:t>UNIVERSIDADE FEDERAL DO PARÁ</w:t>
    </w:r>
  </w:p>
  <w:p w:rsidR="001A3B8D" w:rsidRDefault="00EF4263">
    <w:pPr>
      <w:pStyle w:val="Cabealho"/>
      <w:jc w:val="center"/>
      <w:rPr>
        <w:rFonts w:ascii="Verdana" w:hAnsi="Verdana"/>
        <w:b/>
        <w:sz w:val="20"/>
        <w:szCs w:val="20"/>
      </w:rPr>
    </w:pPr>
    <w:r w:rsidRPr="00947398">
      <w:rPr>
        <w:rFonts w:ascii="Verdana" w:hAnsi="Verdana"/>
        <w:b/>
        <w:sz w:val="20"/>
        <w:szCs w:val="20"/>
      </w:rPr>
      <w:t>PREFEITURA</w:t>
    </w:r>
    <w:r>
      <w:rPr>
        <w:rFonts w:ascii="Verdana" w:hAnsi="Verdana"/>
        <w:b/>
        <w:sz w:val="20"/>
        <w:szCs w:val="20"/>
      </w:rPr>
      <w:t xml:space="preserve"> DA UFPA</w:t>
    </w:r>
  </w:p>
  <w:p w:rsidR="001A3B8D" w:rsidRPr="00947398" w:rsidRDefault="00EF4263">
    <w:pPr>
      <w:pStyle w:val="Cabealh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DINFRA – CSU</w:t>
    </w:r>
  </w:p>
  <w:p w:rsidR="001A3B8D" w:rsidRPr="00947398" w:rsidRDefault="0031154E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0F"/>
    <w:rsid w:val="000B08C4"/>
    <w:rsid w:val="0031154E"/>
    <w:rsid w:val="003B6553"/>
    <w:rsid w:val="00415F3A"/>
    <w:rsid w:val="00446ECA"/>
    <w:rsid w:val="00614E08"/>
    <w:rsid w:val="00727F0F"/>
    <w:rsid w:val="00B97A03"/>
    <w:rsid w:val="00E66D04"/>
    <w:rsid w:val="00EF4263"/>
    <w:rsid w:val="00F5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C8947A-ADBF-4BD9-BA55-5472B2C6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47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7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477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547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54778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5477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ANEXO">
    <w:name w:val="ANEXO"/>
    <w:basedOn w:val="Normal"/>
    <w:autoRedefine/>
    <w:rsid w:val="00F54778"/>
    <w:pPr>
      <w:spacing w:before="120" w:after="120"/>
      <w:jc w:val="center"/>
    </w:pPr>
    <w:rPr>
      <w:rFonts w:ascii="Verdana" w:hAnsi="Verdana"/>
      <w:b/>
      <w:sz w:val="28"/>
      <w:szCs w:val="2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F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F3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FDD2-BD5E-472C-8CDC-929EF895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Allana Rodrigues</dc:creator>
  <cp:keywords/>
  <dc:description/>
  <cp:lastModifiedBy>Allana Rodrigues</cp:lastModifiedBy>
  <cp:revision>6</cp:revision>
  <cp:lastPrinted>2017-05-05T18:57:00Z</cp:lastPrinted>
  <dcterms:created xsi:type="dcterms:W3CDTF">2017-05-05T14:50:00Z</dcterms:created>
  <dcterms:modified xsi:type="dcterms:W3CDTF">2017-05-05T19:00:00Z</dcterms:modified>
</cp:coreProperties>
</file>